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39" w:rsidRDefault="000D773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7739" w:rsidRDefault="000D773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7739" w:rsidRDefault="000D773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7739" w:rsidRDefault="000D773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7739" w:rsidRDefault="000D773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7739" w:rsidRDefault="000D773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7739" w:rsidRDefault="000D773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7739" w:rsidRDefault="000D773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7739" w:rsidRDefault="000D773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C50CA" w:rsidRDefault="00542C2B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>
        <w:rPr>
          <w:rFonts w:cs="Times New Roman"/>
          <w:b/>
          <w:szCs w:val="28"/>
        </w:rPr>
        <w:t>Другою</w:t>
      </w:r>
      <w:r w:rsidR="007935B3">
        <w:rPr>
          <w:rFonts w:cs="Times New Roman"/>
          <w:b/>
          <w:szCs w:val="28"/>
        </w:rPr>
        <w:br/>
      </w:r>
      <w:r w:rsidRPr="007935B3">
        <w:rPr>
          <w:rFonts w:cs="Times New Roman"/>
          <w:b/>
          <w:szCs w:val="28"/>
        </w:rPr>
        <w:t>колегією суддів Другого</w:t>
      </w:r>
      <w:r w:rsidR="007935B3">
        <w:rPr>
          <w:rFonts w:cs="Times New Roman"/>
          <w:b/>
          <w:szCs w:val="28"/>
        </w:rPr>
        <w:t xml:space="preserve"> сенату Конституційного</w:t>
      </w:r>
      <w:r w:rsidR="007935B3">
        <w:rPr>
          <w:rFonts w:cs="Times New Roman"/>
          <w:b/>
          <w:szCs w:val="28"/>
        </w:rPr>
        <w:br/>
      </w:r>
      <w:r w:rsidRPr="007935B3">
        <w:rPr>
          <w:rFonts w:cs="Times New Roman"/>
          <w:b/>
          <w:szCs w:val="28"/>
        </w:rPr>
        <w:t>Суду України ухвали</w:t>
      </w:r>
      <w:r w:rsidR="007935B3">
        <w:rPr>
          <w:rFonts w:cs="Times New Roman"/>
          <w:b/>
          <w:szCs w:val="28"/>
        </w:rPr>
        <w:t xml:space="preserve"> про відкриття або про відмову</w:t>
      </w:r>
      <w:r w:rsidR="007935B3">
        <w:rPr>
          <w:rFonts w:cs="Times New Roman"/>
          <w:b/>
          <w:szCs w:val="28"/>
        </w:rPr>
        <w:br/>
      </w:r>
      <w:r w:rsidRPr="007935B3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>
        <w:rPr>
          <w:rFonts w:cs="Times New Roman"/>
          <w:b/>
          <w:szCs w:val="28"/>
        </w:rPr>
        <w:t>у справі</w:t>
      </w:r>
      <w:r w:rsidR="007935B3">
        <w:rPr>
          <w:rFonts w:cs="Times New Roman"/>
          <w:b/>
          <w:szCs w:val="28"/>
        </w:rPr>
        <w:br/>
      </w:r>
      <w:r w:rsidRPr="007935B3">
        <w:rPr>
          <w:rFonts w:cs="Times New Roman"/>
          <w:b/>
          <w:szCs w:val="28"/>
        </w:rPr>
        <w:t xml:space="preserve">за конституційною скаргою </w:t>
      </w:r>
      <w:r w:rsidR="00FC54DC" w:rsidRPr="00FC54DC">
        <w:rPr>
          <w:rFonts w:cs="Times New Roman"/>
          <w:b/>
          <w:szCs w:val="28"/>
        </w:rPr>
        <w:t>Моторного (транспортного) страхового бюро України щодо відповідності Конституції України (конст</w:t>
      </w:r>
      <w:r w:rsidR="00A3716B">
        <w:rPr>
          <w:rFonts w:cs="Times New Roman"/>
          <w:b/>
          <w:szCs w:val="28"/>
        </w:rPr>
        <w:t>итуційності) положень другого,</w:t>
      </w:r>
      <w:r w:rsidR="00FC54DC" w:rsidRPr="00FC54DC">
        <w:rPr>
          <w:rFonts w:cs="Times New Roman"/>
          <w:b/>
          <w:szCs w:val="28"/>
        </w:rPr>
        <w:t xml:space="preserve"> третього речень пункту 20.3 статті 20 Закону України </w:t>
      </w:r>
      <w:r w:rsidR="00A3716B">
        <w:rPr>
          <w:rFonts w:cs="Times New Roman"/>
          <w:b/>
          <w:szCs w:val="28"/>
        </w:rPr>
        <w:br/>
      </w:r>
      <w:r w:rsidR="00FC54DC" w:rsidRPr="00FC54DC">
        <w:rPr>
          <w:rFonts w:cs="Times New Roman"/>
          <w:b/>
          <w:szCs w:val="28"/>
        </w:rPr>
        <w:t>„Про обов’язкове страхування цивільно-правової відповідальності власників наземних транспортних засобів“</w:t>
      </w:r>
    </w:p>
    <w:p w:rsidR="00C67920" w:rsidRPr="007935B3" w:rsidRDefault="00C67920" w:rsidP="000D7739">
      <w:pPr>
        <w:spacing w:after="0" w:line="240" w:lineRule="auto"/>
        <w:ind w:left="709" w:right="1133"/>
        <w:jc w:val="both"/>
        <w:rPr>
          <w:rFonts w:cs="Times New Roman"/>
          <w:szCs w:val="28"/>
        </w:rPr>
      </w:pPr>
    </w:p>
    <w:p w:rsidR="00542C2B" w:rsidRPr="007935B3" w:rsidRDefault="00542C2B" w:rsidP="000D7739">
      <w:pPr>
        <w:spacing w:after="0" w:line="240" w:lineRule="auto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м. К и ї в </w:t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="007935B3" w:rsidRPr="007935B3">
        <w:rPr>
          <w:rFonts w:cs="Times New Roman"/>
          <w:szCs w:val="28"/>
        </w:rPr>
        <w:t xml:space="preserve">Справа № </w:t>
      </w:r>
      <w:r w:rsidR="00FC54DC" w:rsidRPr="00FC54DC">
        <w:rPr>
          <w:rFonts w:cs="Times New Roman"/>
          <w:szCs w:val="28"/>
        </w:rPr>
        <w:t>3-226/2021(466/21)</w:t>
      </w:r>
    </w:p>
    <w:p w:rsidR="00542C2B" w:rsidRPr="007935B3" w:rsidRDefault="00795DE8" w:rsidP="000D773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17 лютого</w:t>
      </w:r>
      <w:r w:rsidR="00A01211">
        <w:rPr>
          <w:rFonts w:cs="Times New Roman"/>
          <w:szCs w:val="28"/>
        </w:rPr>
        <w:t xml:space="preserve"> 2022</w:t>
      </w:r>
      <w:r w:rsidR="00542C2B" w:rsidRPr="007935B3">
        <w:rPr>
          <w:rFonts w:cs="Times New Roman"/>
          <w:szCs w:val="28"/>
        </w:rPr>
        <w:t xml:space="preserve"> року</w:t>
      </w:r>
    </w:p>
    <w:p w:rsidR="00542C2B" w:rsidRPr="007935B3" w:rsidRDefault="00542C2B" w:rsidP="000D7739">
      <w:pPr>
        <w:spacing w:after="0" w:line="240" w:lineRule="auto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№ </w:t>
      </w:r>
      <w:r w:rsidR="004B5211">
        <w:rPr>
          <w:rFonts w:cs="Times New Roman"/>
          <w:szCs w:val="28"/>
        </w:rPr>
        <w:t>106</w:t>
      </w:r>
      <w:r w:rsidRPr="007935B3">
        <w:rPr>
          <w:rFonts w:cs="Times New Roman"/>
          <w:szCs w:val="28"/>
          <w:lang w:val="ru-RU"/>
        </w:rPr>
        <w:t>-</w:t>
      </w:r>
      <w:r w:rsidRPr="007935B3">
        <w:rPr>
          <w:rFonts w:cs="Times New Roman"/>
          <w:szCs w:val="28"/>
        </w:rPr>
        <w:t>у/20</w:t>
      </w:r>
      <w:r w:rsidR="00A01211">
        <w:rPr>
          <w:rFonts w:cs="Times New Roman"/>
          <w:szCs w:val="28"/>
        </w:rPr>
        <w:t>22</w:t>
      </w:r>
    </w:p>
    <w:p w:rsidR="00542C2B" w:rsidRPr="007935B3" w:rsidRDefault="00542C2B" w:rsidP="000D7739">
      <w:pPr>
        <w:spacing w:after="0" w:line="240" w:lineRule="auto"/>
        <w:jc w:val="both"/>
        <w:rPr>
          <w:rFonts w:cs="Times New Roman"/>
          <w:szCs w:val="28"/>
        </w:rPr>
      </w:pPr>
    </w:p>
    <w:p w:rsidR="006A22CF" w:rsidRP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Велика палата Конституційного Суду України у складі:</w:t>
      </w:r>
    </w:p>
    <w:p w:rsidR="006A22CF" w:rsidRP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A22CF" w:rsidRPr="006A22CF" w:rsidRDefault="00B553BC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53BC">
        <w:rPr>
          <w:rFonts w:cs="Times New Roman"/>
          <w:szCs w:val="28"/>
        </w:rPr>
        <w:t xml:space="preserve">Головатий Сергій Петрович </w:t>
      </w:r>
      <w:r w:rsidR="00902E32" w:rsidRPr="006A22CF">
        <w:rPr>
          <w:rFonts w:cs="Times New Roman"/>
          <w:szCs w:val="28"/>
        </w:rPr>
        <w:t>(голова засідання),</w:t>
      </w:r>
      <w:r w:rsidR="006A22CF" w:rsidRPr="006A22CF">
        <w:rPr>
          <w:rFonts w:cs="Times New Roman"/>
          <w:szCs w:val="28"/>
        </w:rPr>
        <w:t xml:space="preserve"> </w:t>
      </w:r>
    </w:p>
    <w:p w:rsidR="006A22CF" w:rsidRP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Завгородня Ірина Миколаївна,</w:t>
      </w:r>
    </w:p>
    <w:p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A22CF">
        <w:rPr>
          <w:rFonts w:cs="Times New Roman"/>
          <w:szCs w:val="28"/>
        </w:rPr>
        <w:t>Кичун</w:t>
      </w:r>
      <w:proofErr w:type="spellEnd"/>
      <w:r w:rsidRPr="006A22CF">
        <w:rPr>
          <w:rFonts w:cs="Times New Roman"/>
          <w:szCs w:val="28"/>
        </w:rPr>
        <w:t xml:space="preserve"> Віктор Іванович,</w:t>
      </w:r>
    </w:p>
    <w:p w:rsidR="00EE1A2B" w:rsidRDefault="00EE1A2B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:rsidR="00B553BC" w:rsidRPr="00B553BC" w:rsidRDefault="00B553BC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Лемак Василь Васильович (доповідач),</w:t>
      </w:r>
    </w:p>
    <w:p w:rsidR="00433EC2" w:rsidRPr="006A22CF" w:rsidRDefault="00433EC2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:rsidR="006A22CF" w:rsidRP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Мойсик Володимир Романович,</w:t>
      </w:r>
    </w:p>
    <w:p w:rsidR="006A22CF" w:rsidRP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Сас Сергій Володимирович,</w:t>
      </w:r>
    </w:p>
    <w:p w:rsidR="006A22CF" w:rsidRP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Сліденко Ігор Дмитрович,</w:t>
      </w:r>
    </w:p>
    <w:p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A22CF">
        <w:rPr>
          <w:rFonts w:cs="Times New Roman"/>
          <w:szCs w:val="28"/>
        </w:rPr>
        <w:t>Філюк</w:t>
      </w:r>
      <w:proofErr w:type="spellEnd"/>
      <w:r w:rsidRPr="006A22CF">
        <w:rPr>
          <w:rFonts w:cs="Times New Roman"/>
          <w:szCs w:val="28"/>
        </w:rPr>
        <w:t xml:space="preserve"> Петро </w:t>
      </w:r>
      <w:proofErr w:type="spellStart"/>
      <w:r w:rsidRPr="006A22CF">
        <w:rPr>
          <w:rFonts w:cs="Times New Roman"/>
          <w:szCs w:val="28"/>
        </w:rPr>
        <w:t>Тодосьович</w:t>
      </w:r>
      <w:proofErr w:type="spellEnd"/>
      <w:r w:rsidRPr="006A22CF">
        <w:rPr>
          <w:rFonts w:cs="Times New Roman"/>
          <w:szCs w:val="28"/>
        </w:rPr>
        <w:t>,</w:t>
      </w:r>
    </w:p>
    <w:p w:rsidR="00544E80" w:rsidRPr="006A22CF" w:rsidRDefault="00544E80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:rsidR="00C67920" w:rsidRPr="007935B3" w:rsidRDefault="00C67920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C50CA" w:rsidRDefault="00542C2B" w:rsidP="000D7739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>
        <w:rPr>
          <w:rFonts w:cs="Times New Roman"/>
          <w:szCs w:val="28"/>
        </w:rPr>
        <w:t>Лемака В.В.</w:t>
      </w:r>
      <w:r w:rsidRPr="007935B3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C54DC" w:rsidRPr="00FC54DC">
        <w:rPr>
          <w:rFonts w:cs="Times New Roman"/>
          <w:szCs w:val="28"/>
        </w:rPr>
        <w:t xml:space="preserve">Моторного (транспортного) страхового бюро України щодо відповідності Конституції </w:t>
      </w:r>
      <w:r w:rsidR="00FC54DC" w:rsidRPr="00FC54DC">
        <w:rPr>
          <w:rFonts w:cs="Times New Roman"/>
          <w:szCs w:val="28"/>
        </w:rPr>
        <w:lastRenderedPageBreak/>
        <w:t>України (конст</w:t>
      </w:r>
      <w:r w:rsidR="00A3716B">
        <w:rPr>
          <w:rFonts w:cs="Times New Roman"/>
          <w:szCs w:val="28"/>
        </w:rPr>
        <w:t>итуційності) положень другого,</w:t>
      </w:r>
      <w:r w:rsidR="00FC54DC" w:rsidRPr="00FC54DC">
        <w:rPr>
          <w:rFonts w:cs="Times New Roman"/>
          <w:szCs w:val="28"/>
        </w:rPr>
        <w:t xml:space="preserve"> третього речень пункту 20.3 статті 20 Закону України „Про обов’язкове страхування </w:t>
      </w:r>
      <w:r w:rsidR="00A3716B">
        <w:rPr>
          <w:rFonts w:cs="Times New Roman"/>
          <w:szCs w:val="28"/>
        </w:rPr>
        <w:br/>
      </w:r>
      <w:r w:rsidR="00FC54DC" w:rsidRPr="00FC54DC">
        <w:rPr>
          <w:rFonts w:cs="Times New Roman"/>
          <w:szCs w:val="28"/>
        </w:rPr>
        <w:t>цивільно-правової відповідальності власників наземних транспортних засобів“</w:t>
      </w:r>
      <w:r w:rsidR="00C67920" w:rsidRPr="00C67920">
        <w:rPr>
          <w:rFonts w:cs="Times New Roman"/>
          <w:szCs w:val="28"/>
        </w:rPr>
        <w:t>.</w:t>
      </w:r>
    </w:p>
    <w:p w:rsidR="00FC54DC" w:rsidRDefault="00FC54DC" w:rsidP="000D7739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542C2B" w:rsidRPr="007935B3" w:rsidRDefault="00542C2B" w:rsidP="000D7739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Заслухавши суддю-доповідача </w:t>
      </w:r>
      <w:r w:rsidR="00B51283">
        <w:rPr>
          <w:rFonts w:cs="Times New Roman"/>
          <w:szCs w:val="28"/>
        </w:rPr>
        <w:t>Лемака В.В.</w:t>
      </w:r>
      <w:r w:rsidRPr="007935B3">
        <w:rPr>
          <w:rFonts w:cs="Times New Roman"/>
          <w:szCs w:val="28"/>
        </w:rPr>
        <w:t>, Велика палата Конституційного Суду України</w:t>
      </w:r>
    </w:p>
    <w:p w:rsidR="00542C2B" w:rsidRPr="007935B3" w:rsidRDefault="00542C2B" w:rsidP="000D7739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542C2B" w:rsidRPr="007935B3" w:rsidRDefault="00542C2B" w:rsidP="000D7739">
      <w:pPr>
        <w:spacing w:after="0" w:line="312" w:lineRule="auto"/>
        <w:jc w:val="center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>у с т а н о в и л а:</w:t>
      </w:r>
    </w:p>
    <w:p w:rsidR="00542C2B" w:rsidRPr="007935B3" w:rsidRDefault="00542C2B" w:rsidP="000D7739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542C2B" w:rsidRDefault="00542C2B" w:rsidP="000D7739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95DE8" w:rsidRDefault="00795DE8" w:rsidP="000D7739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795DE8">
        <w:rPr>
          <w:rFonts w:cs="Times New Roman"/>
          <w:szCs w:val="28"/>
        </w:rPr>
        <w:t xml:space="preserve">Велика палата Конституційного Суду України </w:t>
      </w:r>
      <w:r w:rsidR="00AF0DA7">
        <w:rPr>
          <w:rFonts w:cs="Times New Roman"/>
          <w:szCs w:val="28"/>
        </w:rPr>
        <w:t>У</w:t>
      </w:r>
      <w:r w:rsidRPr="00795DE8">
        <w:rPr>
          <w:rFonts w:cs="Times New Roman"/>
          <w:szCs w:val="28"/>
        </w:rPr>
        <w:t>хвалою від 18 січня</w:t>
      </w:r>
      <w:r w:rsidRPr="00795DE8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br/>
      </w:r>
      <w:r w:rsidRPr="00795DE8">
        <w:rPr>
          <w:rFonts w:cs="Times New Roman"/>
          <w:szCs w:val="28"/>
        </w:rPr>
        <w:t>2022 року № 29-у/2022 подовжила до 18 лютого 2022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Моторного (транспортного) страхового бюро України щодо відповідності Конституції України (конст</w:t>
      </w:r>
      <w:r w:rsidR="00EB149B">
        <w:rPr>
          <w:rFonts w:cs="Times New Roman"/>
          <w:szCs w:val="28"/>
        </w:rPr>
        <w:t>итуційності) положень другого,</w:t>
      </w:r>
      <w:r w:rsidRPr="00795DE8">
        <w:rPr>
          <w:rFonts w:cs="Times New Roman"/>
          <w:szCs w:val="28"/>
        </w:rPr>
        <w:t xml:space="preserve"> третього речень пункту 20.3 статті 20 Закону України „Про обов’язкове страхування цивільно-правової відповідальності власників наземних транспортних засобів“.</w:t>
      </w:r>
    </w:p>
    <w:p w:rsidR="00542C2B" w:rsidRDefault="00542C2B" w:rsidP="000D7739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У зв’язку з вирішенням процедурних питань суддя-доповідач звернувся  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7935B3">
        <w:rPr>
          <w:rFonts w:cs="Times New Roman"/>
          <w:szCs w:val="28"/>
        </w:rPr>
        <w:t xml:space="preserve">за конституційною скаргою </w:t>
      </w:r>
      <w:r w:rsidR="00FC54DC" w:rsidRPr="00FC54DC">
        <w:rPr>
          <w:rFonts w:cs="Times New Roman"/>
          <w:szCs w:val="28"/>
        </w:rPr>
        <w:t>Моторного (транспортного) страхового бюро України щодо відповідності Конституції України (конст</w:t>
      </w:r>
      <w:r w:rsidR="00A3716B">
        <w:rPr>
          <w:rFonts w:cs="Times New Roman"/>
          <w:szCs w:val="28"/>
        </w:rPr>
        <w:t>итуційності) положень другого,</w:t>
      </w:r>
      <w:r w:rsidR="00FC54DC" w:rsidRPr="00FC54DC">
        <w:rPr>
          <w:rFonts w:cs="Times New Roman"/>
          <w:szCs w:val="28"/>
        </w:rPr>
        <w:t xml:space="preserve"> третього речень пункту 20.3 статті 20 Закону України „Про обов’язкове страхування цивільно-правової відповідальності власників наземних транспортних засобів“</w:t>
      </w:r>
      <w:r w:rsidR="00C67920" w:rsidRPr="00C67920">
        <w:rPr>
          <w:rFonts w:cs="Times New Roman"/>
          <w:szCs w:val="28"/>
        </w:rPr>
        <w:t xml:space="preserve"> </w:t>
      </w:r>
      <w:r w:rsidR="008D70A0">
        <w:rPr>
          <w:rFonts w:cs="Times New Roman"/>
          <w:szCs w:val="28"/>
        </w:rPr>
        <w:t>(</w:t>
      </w:r>
      <w:r w:rsidR="00886C56" w:rsidRPr="00886C56">
        <w:rPr>
          <w:rFonts w:cs="Times New Roman"/>
          <w:szCs w:val="28"/>
        </w:rPr>
        <w:t xml:space="preserve">розподілено </w:t>
      </w:r>
      <w:r w:rsidR="00CB73FD">
        <w:rPr>
          <w:rFonts w:cs="Times New Roman"/>
          <w:szCs w:val="28"/>
        </w:rPr>
        <w:t>2</w:t>
      </w:r>
      <w:r w:rsidR="00FC54DC">
        <w:rPr>
          <w:rFonts w:cs="Times New Roman"/>
          <w:szCs w:val="28"/>
        </w:rPr>
        <w:t>0</w:t>
      </w:r>
      <w:r w:rsidR="00757565">
        <w:rPr>
          <w:rFonts w:cs="Times New Roman"/>
          <w:szCs w:val="28"/>
        </w:rPr>
        <w:t xml:space="preserve"> </w:t>
      </w:r>
      <w:r w:rsidR="00FC54DC">
        <w:rPr>
          <w:rFonts w:cs="Times New Roman"/>
          <w:szCs w:val="28"/>
        </w:rPr>
        <w:t>грудня</w:t>
      </w:r>
      <w:r w:rsidRPr="007935B3">
        <w:rPr>
          <w:rFonts w:cs="Times New Roman"/>
          <w:szCs w:val="28"/>
        </w:rPr>
        <w:t xml:space="preserve"> 20</w:t>
      </w:r>
      <w:r w:rsidR="00CB73FD">
        <w:rPr>
          <w:rFonts w:cs="Times New Roman"/>
          <w:szCs w:val="28"/>
        </w:rPr>
        <w:t>21</w:t>
      </w:r>
      <w:r w:rsidRPr="007935B3">
        <w:rPr>
          <w:rFonts w:cs="Times New Roman"/>
          <w:szCs w:val="28"/>
        </w:rPr>
        <w:t xml:space="preserve"> року</w:t>
      </w:r>
      <w:r w:rsidR="008D70A0">
        <w:rPr>
          <w:rFonts w:cs="Times New Roman"/>
          <w:szCs w:val="28"/>
        </w:rPr>
        <w:t xml:space="preserve"> </w:t>
      </w:r>
      <w:r w:rsidRPr="007935B3">
        <w:rPr>
          <w:rFonts w:cs="Times New Roman"/>
          <w:szCs w:val="28"/>
        </w:rPr>
        <w:t xml:space="preserve">судді Конституційного Суду України </w:t>
      </w:r>
      <w:proofErr w:type="spellStart"/>
      <w:r w:rsidR="008D70A0">
        <w:rPr>
          <w:rFonts w:cs="Times New Roman"/>
          <w:szCs w:val="28"/>
        </w:rPr>
        <w:t>Лемаку</w:t>
      </w:r>
      <w:proofErr w:type="spellEnd"/>
      <w:r w:rsidR="008D70A0">
        <w:rPr>
          <w:rFonts w:cs="Times New Roman"/>
          <w:szCs w:val="28"/>
        </w:rPr>
        <w:t xml:space="preserve"> В.В.</w:t>
      </w:r>
      <w:r w:rsidRPr="007935B3">
        <w:rPr>
          <w:rFonts w:cs="Times New Roman"/>
          <w:szCs w:val="28"/>
        </w:rPr>
        <w:t>).</w:t>
      </w:r>
    </w:p>
    <w:p w:rsidR="00542C2B" w:rsidRDefault="00757565" w:rsidP="000D7739">
      <w:pPr>
        <w:spacing w:after="0" w:line="312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</w:t>
      </w:r>
      <w:r w:rsidR="00542C2B" w:rsidRPr="007935B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>
        <w:rPr>
          <w:rFonts w:cs="Times New Roman"/>
          <w:szCs w:val="28"/>
        </w:rPr>
        <w:t>Пр</w:t>
      </w:r>
      <w:r w:rsidR="00DE3392">
        <w:rPr>
          <w:rFonts w:cs="Times New Roman"/>
          <w:szCs w:val="28"/>
        </w:rPr>
        <w:t>о Конституційний Суд України“,</w:t>
      </w:r>
      <w:r w:rsidR="00542C2B" w:rsidRPr="007935B3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:rsidR="00E540B1" w:rsidRPr="007935B3" w:rsidRDefault="00E540B1" w:rsidP="000D7739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542C2B" w:rsidRPr="007935B3" w:rsidRDefault="00542C2B" w:rsidP="000D7739">
      <w:pPr>
        <w:spacing w:after="0" w:line="312" w:lineRule="auto"/>
        <w:jc w:val="center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>у х в а л и л а:</w:t>
      </w:r>
    </w:p>
    <w:p w:rsidR="00542C2B" w:rsidRPr="007935B3" w:rsidRDefault="00542C2B" w:rsidP="000D7739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:rsidR="007935B3" w:rsidRDefault="00542C2B" w:rsidP="000D7739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подовжити до </w:t>
      </w:r>
      <w:r w:rsidR="00790FFE">
        <w:rPr>
          <w:rFonts w:cs="Times New Roman"/>
          <w:szCs w:val="28"/>
        </w:rPr>
        <w:t>22</w:t>
      </w:r>
      <w:r w:rsidR="00795CF0">
        <w:rPr>
          <w:rFonts w:cs="Times New Roman"/>
          <w:szCs w:val="28"/>
        </w:rPr>
        <w:t xml:space="preserve"> </w:t>
      </w:r>
      <w:r w:rsidR="006B3689">
        <w:rPr>
          <w:rFonts w:cs="Times New Roman"/>
          <w:szCs w:val="28"/>
        </w:rPr>
        <w:t>березня</w:t>
      </w:r>
      <w:r w:rsidRPr="007935B3">
        <w:rPr>
          <w:rFonts w:cs="Times New Roman"/>
          <w:szCs w:val="28"/>
        </w:rPr>
        <w:t xml:space="preserve"> 20</w:t>
      </w:r>
      <w:r w:rsidR="00D04D8D">
        <w:rPr>
          <w:rFonts w:cs="Times New Roman"/>
          <w:szCs w:val="28"/>
        </w:rPr>
        <w:t>22</w:t>
      </w:r>
      <w:r w:rsidRPr="007935B3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A56B9" w:rsidRPr="007935B3">
        <w:rPr>
          <w:rFonts w:cs="Times New Roman"/>
          <w:szCs w:val="28"/>
        </w:rPr>
        <w:t xml:space="preserve">за конституційною скаргою </w:t>
      </w:r>
      <w:r w:rsidR="00CE6309" w:rsidRPr="00CE6309">
        <w:rPr>
          <w:rFonts w:cs="Times New Roman"/>
          <w:szCs w:val="28"/>
        </w:rPr>
        <w:t>Моторного (транспортного) страхового бюро України щодо відповідності Конституції України (конституційності) положе</w:t>
      </w:r>
      <w:r w:rsidR="00A3716B">
        <w:rPr>
          <w:rFonts w:cs="Times New Roman"/>
          <w:szCs w:val="28"/>
        </w:rPr>
        <w:t>нь другого,</w:t>
      </w:r>
      <w:r w:rsidR="00CE6309" w:rsidRPr="00CE6309">
        <w:rPr>
          <w:rFonts w:cs="Times New Roman"/>
          <w:szCs w:val="28"/>
        </w:rPr>
        <w:t xml:space="preserve"> третього речень пункту 20.3 статті 20 Закону України „Про обов’язкове страхування цивільно-правової відповідальності власників наземних транспортних засобів“</w:t>
      </w:r>
      <w:r w:rsidR="00896319" w:rsidRPr="00896319">
        <w:rPr>
          <w:rFonts w:cs="Times New Roman"/>
          <w:szCs w:val="28"/>
        </w:rPr>
        <w:t>.</w:t>
      </w:r>
    </w:p>
    <w:p w:rsidR="00E744FC" w:rsidRDefault="00E744FC" w:rsidP="00E744FC">
      <w:pPr>
        <w:spacing w:after="0" w:line="240" w:lineRule="auto"/>
        <w:jc w:val="both"/>
        <w:rPr>
          <w:rFonts w:cs="Times New Roman"/>
          <w:szCs w:val="28"/>
        </w:rPr>
      </w:pPr>
    </w:p>
    <w:p w:rsidR="00E744FC" w:rsidRDefault="00E744FC" w:rsidP="00E744FC">
      <w:pPr>
        <w:spacing w:after="0" w:line="240" w:lineRule="auto"/>
        <w:jc w:val="both"/>
        <w:rPr>
          <w:rFonts w:cs="Times New Roman"/>
          <w:szCs w:val="28"/>
        </w:rPr>
      </w:pPr>
    </w:p>
    <w:p w:rsidR="00E744FC" w:rsidRDefault="00E744FC" w:rsidP="00E744FC">
      <w:pPr>
        <w:spacing w:after="0" w:line="240" w:lineRule="auto"/>
        <w:jc w:val="both"/>
        <w:rPr>
          <w:rFonts w:cs="Times New Roman"/>
          <w:szCs w:val="28"/>
        </w:rPr>
      </w:pPr>
    </w:p>
    <w:p w:rsidR="00E744FC" w:rsidRPr="00E744FC" w:rsidRDefault="00E744FC" w:rsidP="00E744F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744FC">
        <w:rPr>
          <w:rFonts w:cs="Times New Roman"/>
          <w:b/>
          <w:caps/>
          <w:szCs w:val="28"/>
        </w:rPr>
        <w:t>Велика палата</w:t>
      </w:r>
    </w:p>
    <w:p w:rsidR="00773AAE" w:rsidRPr="00E744FC" w:rsidRDefault="00E744FC" w:rsidP="00E744F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E744FC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773AAE" w:rsidRPr="00E744FC" w:rsidSect="000D7739">
      <w:headerReference w:type="default" r:id="rId6"/>
      <w:footerReference w:type="default" r:id="rId7"/>
      <w:footerReference w:type="first" r:id="rId8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55" w:rsidRDefault="00FA1855">
      <w:pPr>
        <w:spacing w:after="0" w:line="240" w:lineRule="auto"/>
      </w:pPr>
      <w:r>
        <w:separator/>
      </w:r>
    </w:p>
  </w:endnote>
  <w:endnote w:type="continuationSeparator" w:id="0">
    <w:p w:rsidR="00FA1855" w:rsidRDefault="00FA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0D7739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E744FC">
      <w:rPr>
        <w:rFonts w:cs="Times New Roman"/>
        <w:noProof/>
        <w:sz w:val="10"/>
        <w:szCs w:val="10"/>
      </w:rPr>
      <w:t>G:\2022\Suddi\Uhvala VP\125.docx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0D7739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E744FC">
      <w:rPr>
        <w:rFonts w:cs="Times New Roman"/>
        <w:noProof/>
        <w:sz w:val="10"/>
        <w:szCs w:val="10"/>
      </w:rPr>
      <w:t>G:\2022\Suddi\Uhvala VP\125.docx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55" w:rsidRDefault="00FA1855">
      <w:pPr>
        <w:spacing w:after="0" w:line="240" w:lineRule="auto"/>
      </w:pPr>
      <w:r>
        <w:separator/>
      </w:r>
    </w:p>
  </w:footnote>
  <w:footnote w:type="continuationSeparator" w:id="0">
    <w:p w:rsidR="00FA1855" w:rsidRDefault="00FA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44F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65CB5"/>
    <w:rsid w:val="000A5A9A"/>
    <w:rsid w:val="000B31B5"/>
    <w:rsid w:val="000D7739"/>
    <w:rsid w:val="000F0F0A"/>
    <w:rsid w:val="00121CD7"/>
    <w:rsid w:val="00155403"/>
    <w:rsid w:val="001727A8"/>
    <w:rsid w:val="001A6B95"/>
    <w:rsid w:val="00214CF1"/>
    <w:rsid w:val="00215484"/>
    <w:rsid w:val="00253893"/>
    <w:rsid w:val="00266DBC"/>
    <w:rsid w:val="00280617"/>
    <w:rsid w:val="002C50CA"/>
    <w:rsid w:val="002D425F"/>
    <w:rsid w:val="0034238B"/>
    <w:rsid w:val="003A53B3"/>
    <w:rsid w:val="003A69E5"/>
    <w:rsid w:val="003D7681"/>
    <w:rsid w:val="003E2717"/>
    <w:rsid w:val="00416866"/>
    <w:rsid w:val="00433EC2"/>
    <w:rsid w:val="00446397"/>
    <w:rsid w:val="00472624"/>
    <w:rsid w:val="004A56B9"/>
    <w:rsid w:val="004B5211"/>
    <w:rsid w:val="004C3F04"/>
    <w:rsid w:val="00501F5E"/>
    <w:rsid w:val="00542C2B"/>
    <w:rsid w:val="00544E80"/>
    <w:rsid w:val="0054739C"/>
    <w:rsid w:val="005F2EBA"/>
    <w:rsid w:val="005F56D8"/>
    <w:rsid w:val="00600C71"/>
    <w:rsid w:val="006176F4"/>
    <w:rsid w:val="00671DD9"/>
    <w:rsid w:val="00687428"/>
    <w:rsid w:val="006925EA"/>
    <w:rsid w:val="00692843"/>
    <w:rsid w:val="006A22CF"/>
    <w:rsid w:val="006B3689"/>
    <w:rsid w:val="007115A7"/>
    <w:rsid w:val="00725B44"/>
    <w:rsid w:val="00751F40"/>
    <w:rsid w:val="00757565"/>
    <w:rsid w:val="00773AAE"/>
    <w:rsid w:val="00790FFE"/>
    <w:rsid w:val="00791EC6"/>
    <w:rsid w:val="007935B3"/>
    <w:rsid w:val="00795CF0"/>
    <w:rsid w:val="00795DE8"/>
    <w:rsid w:val="007C725D"/>
    <w:rsid w:val="008762E4"/>
    <w:rsid w:val="00877BF0"/>
    <w:rsid w:val="00886C56"/>
    <w:rsid w:val="00896319"/>
    <w:rsid w:val="008B5DEC"/>
    <w:rsid w:val="008C6160"/>
    <w:rsid w:val="008D70A0"/>
    <w:rsid w:val="008E5000"/>
    <w:rsid w:val="008F0258"/>
    <w:rsid w:val="00902E32"/>
    <w:rsid w:val="00942E21"/>
    <w:rsid w:val="009510BF"/>
    <w:rsid w:val="00967685"/>
    <w:rsid w:val="00993FD3"/>
    <w:rsid w:val="009A6715"/>
    <w:rsid w:val="009A752C"/>
    <w:rsid w:val="009D29A1"/>
    <w:rsid w:val="009F5386"/>
    <w:rsid w:val="009F5CB5"/>
    <w:rsid w:val="009F6867"/>
    <w:rsid w:val="00A01211"/>
    <w:rsid w:val="00A155A9"/>
    <w:rsid w:val="00A232B2"/>
    <w:rsid w:val="00A3716B"/>
    <w:rsid w:val="00A4463D"/>
    <w:rsid w:val="00A82365"/>
    <w:rsid w:val="00AE3087"/>
    <w:rsid w:val="00AF0DA7"/>
    <w:rsid w:val="00B04591"/>
    <w:rsid w:val="00B142A7"/>
    <w:rsid w:val="00B32A60"/>
    <w:rsid w:val="00B51283"/>
    <w:rsid w:val="00B553BC"/>
    <w:rsid w:val="00C23EA0"/>
    <w:rsid w:val="00C65E0F"/>
    <w:rsid w:val="00C67920"/>
    <w:rsid w:val="00C70937"/>
    <w:rsid w:val="00C7193C"/>
    <w:rsid w:val="00C71DC8"/>
    <w:rsid w:val="00CB2708"/>
    <w:rsid w:val="00CB2864"/>
    <w:rsid w:val="00CB3AE8"/>
    <w:rsid w:val="00CB73FD"/>
    <w:rsid w:val="00CC1890"/>
    <w:rsid w:val="00CE6309"/>
    <w:rsid w:val="00D04D8D"/>
    <w:rsid w:val="00D50A01"/>
    <w:rsid w:val="00D70D21"/>
    <w:rsid w:val="00D91225"/>
    <w:rsid w:val="00D95286"/>
    <w:rsid w:val="00DB495A"/>
    <w:rsid w:val="00DC0BE3"/>
    <w:rsid w:val="00DD35F1"/>
    <w:rsid w:val="00DE3392"/>
    <w:rsid w:val="00DF3CCD"/>
    <w:rsid w:val="00E03D49"/>
    <w:rsid w:val="00E33F38"/>
    <w:rsid w:val="00E540B1"/>
    <w:rsid w:val="00E66AC5"/>
    <w:rsid w:val="00E744FC"/>
    <w:rsid w:val="00EB149B"/>
    <w:rsid w:val="00EE1A2B"/>
    <w:rsid w:val="00F235E5"/>
    <w:rsid w:val="00F64EC2"/>
    <w:rsid w:val="00FA1855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0EB2"/>
  <w15:chartTrackingRefBased/>
  <w15:docId w15:val="{38D817B4-C5B8-4990-9063-23EE7FAD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2708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5</cp:revision>
  <cp:lastPrinted>2022-04-05T12:57:00Z</cp:lastPrinted>
  <dcterms:created xsi:type="dcterms:W3CDTF">2022-02-17T10:13:00Z</dcterms:created>
  <dcterms:modified xsi:type="dcterms:W3CDTF">2022-04-05T12:57:00Z</dcterms:modified>
</cp:coreProperties>
</file>