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46D35" w14:textId="77777777" w:rsidR="00121E37" w:rsidRDefault="00121E37" w:rsidP="00121E37">
      <w:pPr>
        <w:spacing w:line="228" w:lineRule="auto"/>
        <w:ind w:right="-142"/>
        <w:jc w:val="both"/>
        <w:rPr>
          <w:rFonts w:cs="Times New Roman"/>
          <w:b/>
          <w:sz w:val="28"/>
          <w:szCs w:val="28"/>
          <w:lang w:val="uk-UA"/>
        </w:rPr>
      </w:pPr>
    </w:p>
    <w:p w14:paraId="260F3996" w14:textId="77777777" w:rsidR="00121E37" w:rsidRDefault="00121E37" w:rsidP="00121E37">
      <w:pPr>
        <w:spacing w:line="228" w:lineRule="auto"/>
        <w:ind w:right="-142"/>
        <w:jc w:val="both"/>
        <w:rPr>
          <w:rFonts w:cs="Times New Roman"/>
          <w:b/>
          <w:sz w:val="28"/>
          <w:szCs w:val="28"/>
          <w:lang w:val="uk-UA"/>
        </w:rPr>
      </w:pPr>
    </w:p>
    <w:p w14:paraId="5B6FD38D" w14:textId="77777777" w:rsidR="00121E37" w:rsidRDefault="00121E37" w:rsidP="00121E37">
      <w:pPr>
        <w:spacing w:line="228" w:lineRule="auto"/>
        <w:ind w:right="-142"/>
        <w:jc w:val="both"/>
        <w:rPr>
          <w:rFonts w:cs="Times New Roman"/>
          <w:b/>
          <w:sz w:val="28"/>
          <w:szCs w:val="28"/>
          <w:lang w:val="uk-UA"/>
        </w:rPr>
      </w:pPr>
    </w:p>
    <w:p w14:paraId="089204B3" w14:textId="77777777" w:rsidR="00121E37" w:rsidRDefault="00121E37" w:rsidP="00121E37">
      <w:pPr>
        <w:spacing w:line="228" w:lineRule="auto"/>
        <w:ind w:right="-142"/>
        <w:jc w:val="both"/>
        <w:rPr>
          <w:rFonts w:cs="Times New Roman"/>
          <w:b/>
          <w:sz w:val="28"/>
          <w:szCs w:val="28"/>
          <w:lang w:val="uk-UA"/>
        </w:rPr>
      </w:pPr>
    </w:p>
    <w:p w14:paraId="3B2607C3" w14:textId="77777777" w:rsidR="00121E37" w:rsidRDefault="00121E37" w:rsidP="00121E37">
      <w:pPr>
        <w:spacing w:line="228" w:lineRule="auto"/>
        <w:ind w:right="-142"/>
        <w:jc w:val="both"/>
        <w:rPr>
          <w:rFonts w:cs="Times New Roman"/>
          <w:b/>
          <w:sz w:val="28"/>
          <w:szCs w:val="28"/>
          <w:lang w:val="uk-UA"/>
        </w:rPr>
      </w:pPr>
    </w:p>
    <w:p w14:paraId="46526D5D" w14:textId="77777777" w:rsidR="00121E37" w:rsidRDefault="00121E37" w:rsidP="00121E37">
      <w:pPr>
        <w:spacing w:line="228" w:lineRule="auto"/>
        <w:ind w:right="-142"/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5C1FAD91" w:rsidR="009842D3" w:rsidRPr="00082899" w:rsidRDefault="00B62515" w:rsidP="00121E37">
      <w:pPr>
        <w:spacing w:line="228" w:lineRule="auto"/>
        <w:ind w:right="-142"/>
        <w:jc w:val="both"/>
        <w:rPr>
          <w:rFonts w:cs="Times New Roman"/>
          <w:b/>
          <w:sz w:val="28"/>
          <w:szCs w:val="28"/>
          <w:lang w:val="uk-UA"/>
        </w:rPr>
      </w:pPr>
      <w:r w:rsidRPr="0008289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082899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082899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082899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082899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082899">
        <w:rPr>
          <w:rFonts w:cs="Times New Roman"/>
          <w:b/>
          <w:sz w:val="28"/>
          <w:szCs w:val="28"/>
          <w:lang w:val="uk-UA"/>
        </w:rPr>
        <w:t xml:space="preserve">скаргою </w:t>
      </w:r>
      <w:proofErr w:type="spellStart"/>
      <w:r w:rsidR="001941F4" w:rsidRPr="001941F4">
        <w:rPr>
          <w:rFonts w:cs="Times New Roman"/>
          <w:b/>
          <w:sz w:val="28"/>
          <w:szCs w:val="28"/>
          <w:lang w:val="uk-UA"/>
        </w:rPr>
        <w:t>Дребітка</w:t>
      </w:r>
      <w:proofErr w:type="spellEnd"/>
      <w:r w:rsidR="001941F4" w:rsidRPr="001941F4">
        <w:rPr>
          <w:rFonts w:cs="Times New Roman"/>
          <w:b/>
          <w:sz w:val="28"/>
          <w:szCs w:val="28"/>
          <w:lang w:val="uk-UA"/>
        </w:rPr>
        <w:t xml:space="preserve"> Є</w:t>
      </w:r>
      <w:r w:rsidR="0087255A">
        <w:rPr>
          <w:rFonts w:cs="Times New Roman"/>
          <w:b/>
          <w:sz w:val="28"/>
          <w:szCs w:val="28"/>
          <w:lang w:val="uk-UA"/>
        </w:rPr>
        <w:t>вгенія Вікторовича</w:t>
      </w:r>
      <w:r w:rsidR="001941F4" w:rsidRPr="001941F4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другого речення частини першої статті 115</w:t>
      </w:r>
      <w:r w:rsidR="00121E37">
        <w:rPr>
          <w:rFonts w:cs="Times New Roman"/>
          <w:b/>
          <w:sz w:val="28"/>
          <w:szCs w:val="28"/>
          <w:lang w:val="uk-UA"/>
        </w:rPr>
        <w:br/>
      </w:r>
      <w:r w:rsidR="00121E37">
        <w:rPr>
          <w:rFonts w:cs="Times New Roman"/>
          <w:b/>
          <w:sz w:val="28"/>
          <w:szCs w:val="28"/>
          <w:lang w:val="uk-UA"/>
        </w:rPr>
        <w:tab/>
      </w:r>
      <w:r w:rsidR="00121E37">
        <w:rPr>
          <w:rFonts w:cs="Times New Roman"/>
          <w:b/>
          <w:sz w:val="28"/>
          <w:szCs w:val="28"/>
          <w:lang w:val="uk-UA"/>
        </w:rPr>
        <w:tab/>
        <w:t xml:space="preserve">    </w:t>
      </w:r>
      <w:r w:rsidR="001941F4" w:rsidRPr="001941F4">
        <w:rPr>
          <w:rFonts w:cs="Times New Roman"/>
          <w:b/>
          <w:sz w:val="28"/>
          <w:szCs w:val="28"/>
          <w:lang w:val="uk-UA"/>
        </w:rPr>
        <w:t xml:space="preserve"> Кримінального процесуального кодексу України</w:t>
      </w:r>
    </w:p>
    <w:p w14:paraId="423D3710" w14:textId="77777777" w:rsidR="004A4B70" w:rsidRPr="00082899" w:rsidRDefault="004A4B70" w:rsidP="00121E3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49450F9C" w14:textId="589CE144" w:rsidR="00B62515" w:rsidRPr="00082899" w:rsidRDefault="00121E37" w:rsidP="00121E3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  </w:t>
      </w:r>
      <w:r w:rsidR="00120753" w:rsidRPr="00082899">
        <w:rPr>
          <w:rFonts w:cs="Times New Roman"/>
          <w:sz w:val="28"/>
          <w:szCs w:val="28"/>
          <w:lang w:val="uk-UA"/>
        </w:rPr>
        <w:t xml:space="preserve">Справа № </w:t>
      </w:r>
      <w:r w:rsidR="0087255A">
        <w:rPr>
          <w:rFonts w:cs="Times New Roman"/>
          <w:sz w:val="28"/>
          <w:szCs w:val="28"/>
          <w:lang w:val="uk-UA"/>
        </w:rPr>
        <w:t>3-</w:t>
      </w:r>
      <w:r w:rsidR="001941F4">
        <w:rPr>
          <w:rFonts w:cs="Times New Roman"/>
          <w:sz w:val="28"/>
          <w:szCs w:val="28"/>
          <w:lang w:val="uk-UA"/>
        </w:rPr>
        <w:t>164/2023(308/23)</w:t>
      </w:r>
    </w:p>
    <w:p w14:paraId="7974BD51" w14:textId="3049AD7B" w:rsidR="00B62515" w:rsidRPr="00082899" w:rsidRDefault="006122E5" w:rsidP="00121E3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D24A39">
        <w:rPr>
          <w:rFonts w:cs="Times New Roman"/>
          <w:sz w:val="28"/>
          <w:szCs w:val="28"/>
          <w:lang w:val="uk-UA"/>
        </w:rPr>
        <w:t xml:space="preserve"> </w:t>
      </w:r>
      <w:r w:rsidR="001941F4">
        <w:rPr>
          <w:rFonts w:cs="Times New Roman"/>
          <w:sz w:val="28"/>
          <w:szCs w:val="28"/>
          <w:lang w:val="uk-UA"/>
        </w:rPr>
        <w:t>жовтня</w:t>
      </w:r>
      <w:r w:rsidR="00D24A39">
        <w:rPr>
          <w:rFonts w:cs="Times New Roman"/>
          <w:sz w:val="28"/>
          <w:szCs w:val="28"/>
          <w:lang w:val="uk-UA"/>
        </w:rPr>
        <w:t xml:space="preserve"> </w:t>
      </w:r>
      <w:r w:rsidR="00B96F60" w:rsidRPr="00082899">
        <w:rPr>
          <w:rFonts w:cs="Times New Roman"/>
          <w:sz w:val="28"/>
          <w:szCs w:val="28"/>
          <w:lang w:val="uk-UA"/>
        </w:rPr>
        <w:t>2023</w:t>
      </w:r>
      <w:r w:rsidR="00B62515" w:rsidRPr="00082899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4F50388F" w:rsidR="00B62515" w:rsidRPr="00082899" w:rsidRDefault="00B62515" w:rsidP="00121E3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 xml:space="preserve">№ </w:t>
      </w:r>
      <w:r w:rsidR="006122E5">
        <w:rPr>
          <w:rFonts w:cs="Times New Roman"/>
          <w:sz w:val="28"/>
          <w:szCs w:val="28"/>
          <w:lang w:val="uk-UA"/>
        </w:rPr>
        <w:t>109</w:t>
      </w:r>
      <w:r w:rsidR="00D24A39" w:rsidRPr="00D24A39">
        <w:rPr>
          <w:rFonts w:cs="Times New Roman"/>
          <w:sz w:val="28"/>
          <w:szCs w:val="28"/>
          <w:lang w:val="uk-UA"/>
        </w:rPr>
        <w:t>-у/2023</w:t>
      </w:r>
    </w:p>
    <w:p w14:paraId="2413F6EC" w14:textId="77777777" w:rsidR="00121E37" w:rsidRDefault="00121E37" w:rsidP="00121E37">
      <w:pPr>
        <w:spacing w:line="228" w:lineRule="auto"/>
        <w:ind w:firstLine="567"/>
        <w:rPr>
          <w:rFonts w:cs="Times New Roman"/>
          <w:sz w:val="28"/>
          <w:szCs w:val="28"/>
          <w:lang w:val="uk-UA"/>
        </w:rPr>
      </w:pPr>
    </w:p>
    <w:p w14:paraId="30EE2635" w14:textId="77777777" w:rsidR="00121E37" w:rsidRDefault="00121E37" w:rsidP="00121E37">
      <w:pPr>
        <w:spacing w:line="228" w:lineRule="auto"/>
        <w:ind w:firstLine="567"/>
        <w:rPr>
          <w:rFonts w:cs="Times New Roman"/>
          <w:sz w:val="28"/>
          <w:szCs w:val="28"/>
          <w:lang w:val="uk-UA"/>
        </w:rPr>
      </w:pPr>
    </w:p>
    <w:p w14:paraId="3BE4F1D0" w14:textId="718FB3B5" w:rsidR="005A04E5" w:rsidRPr="00082899" w:rsidRDefault="005A04E5" w:rsidP="00121E37">
      <w:pPr>
        <w:spacing w:line="228" w:lineRule="auto"/>
        <w:ind w:firstLine="567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0E660FF5" w:rsidR="005A04E5" w:rsidRDefault="005A04E5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1900AB2B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7255A">
        <w:rPr>
          <w:rFonts w:cs="Times New Roman"/>
          <w:sz w:val="28"/>
          <w:szCs w:val="28"/>
          <w:lang w:val="uk-UA"/>
        </w:rPr>
        <w:t>Головатий Сергій Петрович (голова засідання),</w:t>
      </w:r>
    </w:p>
    <w:p w14:paraId="49B3496B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7255A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87255A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14:paraId="7E145B91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7255A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6E09D7BD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7255A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87255A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14:paraId="0AA6567D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7255A">
        <w:rPr>
          <w:rFonts w:cs="Times New Roman"/>
          <w:sz w:val="28"/>
          <w:szCs w:val="28"/>
          <w:lang w:val="uk-UA"/>
        </w:rPr>
        <w:t>Колісник Віктор Павлович,</w:t>
      </w:r>
    </w:p>
    <w:p w14:paraId="2A50B162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7255A">
        <w:rPr>
          <w:rFonts w:cs="Times New Roman"/>
          <w:sz w:val="28"/>
          <w:szCs w:val="28"/>
          <w:lang w:val="uk-UA"/>
        </w:rPr>
        <w:t xml:space="preserve">Кривенко Віктор Васильович, </w:t>
      </w:r>
    </w:p>
    <w:p w14:paraId="74B1CA60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7255A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87255A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14:paraId="63ADB38B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7255A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19CDC047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7255A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14:paraId="05562309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7255A">
        <w:rPr>
          <w:rFonts w:cs="Times New Roman"/>
          <w:sz w:val="28"/>
          <w:szCs w:val="28"/>
          <w:lang w:val="uk-UA"/>
        </w:rPr>
        <w:t>Петришин</w:t>
      </w:r>
      <w:proofErr w:type="spellEnd"/>
      <w:r w:rsidRPr="0087255A">
        <w:rPr>
          <w:rFonts w:cs="Times New Roman"/>
          <w:sz w:val="28"/>
          <w:szCs w:val="28"/>
          <w:lang w:val="uk-UA"/>
        </w:rPr>
        <w:t xml:space="preserve"> Олександр Віталійович, </w:t>
      </w:r>
    </w:p>
    <w:p w14:paraId="548ACF6F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7255A">
        <w:rPr>
          <w:rFonts w:cs="Times New Roman"/>
          <w:sz w:val="28"/>
          <w:szCs w:val="28"/>
          <w:lang w:val="uk-UA"/>
        </w:rPr>
        <w:t>Совгиря</w:t>
      </w:r>
      <w:proofErr w:type="spellEnd"/>
      <w:r w:rsidRPr="0087255A">
        <w:rPr>
          <w:rFonts w:cs="Times New Roman"/>
          <w:sz w:val="28"/>
          <w:szCs w:val="28"/>
          <w:lang w:val="uk-UA"/>
        </w:rPr>
        <w:t xml:space="preserve"> Ольга Володимирівна,</w:t>
      </w:r>
    </w:p>
    <w:p w14:paraId="6C44B3E2" w14:textId="77777777" w:rsidR="0087255A" w:rsidRP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87255A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87255A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87255A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87255A">
        <w:rPr>
          <w:rFonts w:cs="Times New Roman"/>
          <w:sz w:val="28"/>
          <w:szCs w:val="28"/>
          <w:lang w:val="uk-UA"/>
        </w:rPr>
        <w:t>,</w:t>
      </w:r>
    </w:p>
    <w:p w14:paraId="7C7EF1DB" w14:textId="22B5C7C9" w:rsidR="0087255A" w:rsidRDefault="0087255A" w:rsidP="00121E37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7255A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14:paraId="45CAB259" w14:textId="1A13C3C7" w:rsidR="00082899" w:rsidRPr="00082899" w:rsidRDefault="00082899" w:rsidP="00121E3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7FE5F0" w14:textId="1934F952" w:rsidR="00CB42AB" w:rsidRPr="00082899" w:rsidRDefault="00B62515" w:rsidP="00121E3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08289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00742F">
        <w:rPr>
          <w:rFonts w:eastAsia="Times New Roman" w:cs="Times New Roman"/>
          <w:sz w:val="28"/>
          <w:szCs w:val="28"/>
          <w:lang w:val="uk-UA" w:bidi="ar-SA"/>
        </w:rPr>
        <w:br/>
      </w:r>
      <w:proofErr w:type="spellStart"/>
      <w:r w:rsidR="0000742F">
        <w:rPr>
          <w:rFonts w:eastAsia="Times New Roman" w:cs="Times New Roman"/>
          <w:sz w:val="28"/>
          <w:szCs w:val="28"/>
          <w:lang w:val="uk-UA" w:bidi="ar-SA"/>
        </w:rPr>
        <w:t>Дребітка</w:t>
      </w:r>
      <w:proofErr w:type="spellEnd"/>
      <w:r w:rsidR="0000742F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87255A" w:rsidRPr="0087255A">
        <w:rPr>
          <w:rFonts w:eastAsia="Times New Roman" w:cs="Times New Roman"/>
          <w:sz w:val="28"/>
          <w:szCs w:val="28"/>
          <w:lang w:val="uk-UA" w:bidi="ar-SA"/>
        </w:rPr>
        <w:t xml:space="preserve">Євгенія Вікторовича </w:t>
      </w:r>
      <w:r w:rsidR="001941F4" w:rsidRPr="001941F4">
        <w:rPr>
          <w:rFonts w:eastAsia="Times New Roman" w:cs="Times New Roman"/>
          <w:sz w:val="28"/>
          <w:szCs w:val="28"/>
          <w:lang w:val="uk-UA" w:bidi="ar-SA"/>
        </w:rPr>
        <w:t>щодо відповідності Конституції України (конституційності) другого речення частини першої статті 115 Кримінального процесуального кодексу України</w:t>
      </w:r>
      <w:r w:rsidR="00D954FD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52A52491" w14:textId="77777777" w:rsidR="00DC0334" w:rsidRPr="00082899" w:rsidRDefault="00DC0334" w:rsidP="00121E3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478BC99" w14:textId="79F73DE9" w:rsidR="005A04E5" w:rsidRPr="00082899" w:rsidRDefault="005A04E5" w:rsidP="00121E3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082899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082899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082899" w:rsidRDefault="00B62515" w:rsidP="00121E37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082899" w:rsidRDefault="00B62515" w:rsidP="00121E3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2899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082899" w:rsidRDefault="009842D3" w:rsidP="00121E37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082899" w:rsidRDefault="00B62515" w:rsidP="00121E37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52C2830E" w:rsidR="00B62515" w:rsidRPr="00082899" w:rsidRDefault="00B62515" w:rsidP="00121E3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82899">
        <w:rPr>
          <w:rFonts w:cs="Times New Roman"/>
          <w:sz w:val="28"/>
          <w:szCs w:val="28"/>
          <w:lang w:val="uk-UA"/>
        </w:rPr>
        <w:t xml:space="preserve">У </w:t>
      </w:r>
      <w:r w:rsidR="000449C1" w:rsidRPr="00082899">
        <w:rPr>
          <w:rFonts w:cs="Times New Roman"/>
          <w:sz w:val="28"/>
          <w:szCs w:val="28"/>
          <w:lang w:val="uk-UA"/>
        </w:rPr>
        <w:t>зв’язку</w:t>
      </w:r>
      <w:r w:rsidRPr="00082899">
        <w:rPr>
          <w:rFonts w:cs="Times New Roman"/>
          <w:sz w:val="28"/>
          <w:szCs w:val="28"/>
          <w:lang w:val="uk-UA"/>
        </w:rPr>
        <w:t xml:space="preserve"> з </w:t>
      </w:r>
      <w:proofErr w:type="spellStart"/>
      <w:r w:rsidR="00507739" w:rsidRPr="00082899">
        <w:rPr>
          <w:rFonts w:cs="Times New Roman"/>
          <w:sz w:val="28"/>
          <w:szCs w:val="28"/>
          <w:lang w:val="uk-UA"/>
        </w:rPr>
        <w:t>розв՚язанням</w:t>
      </w:r>
      <w:proofErr w:type="spellEnd"/>
      <w:r w:rsidR="00507739" w:rsidRPr="00082899">
        <w:rPr>
          <w:rFonts w:cs="Times New Roman"/>
          <w:sz w:val="28"/>
          <w:szCs w:val="28"/>
          <w:lang w:val="uk-UA"/>
        </w:rPr>
        <w:t xml:space="preserve"> </w:t>
      </w:r>
      <w:r w:rsidRPr="00082899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</w:t>
      </w:r>
      <w:r w:rsidR="00121E37">
        <w:rPr>
          <w:rFonts w:cs="Times New Roman"/>
          <w:sz w:val="28"/>
          <w:szCs w:val="28"/>
          <w:lang w:val="uk-UA"/>
        </w:rPr>
        <w:br/>
      </w:r>
      <w:r w:rsidRPr="00082899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08289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proofErr w:type="spellStart"/>
      <w:r w:rsidR="001941F4" w:rsidRPr="001941F4">
        <w:rPr>
          <w:rFonts w:eastAsia="Times New Roman" w:cs="Times New Roman"/>
          <w:sz w:val="28"/>
          <w:szCs w:val="28"/>
          <w:lang w:val="uk-UA" w:bidi="ar-SA"/>
        </w:rPr>
        <w:t>Дребітка</w:t>
      </w:r>
      <w:proofErr w:type="spellEnd"/>
      <w:r w:rsidR="001941F4" w:rsidRPr="001941F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87255A" w:rsidRPr="0087255A">
        <w:rPr>
          <w:rFonts w:eastAsia="Times New Roman" w:cs="Times New Roman"/>
          <w:sz w:val="28"/>
          <w:szCs w:val="28"/>
          <w:lang w:val="uk-UA" w:bidi="ar-SA"/>
        </w:rPr>
        <w:t xml:space="preserve">Євгенія Вікторовича </w:t>
      </w:r>
      <w:r w:rsidR="001941F4" w:rsidRPr="001941F4">
        <w:rPr>
          <w:rFonts w:eastAsia="Times New Roman" w:cs="Times New Roman"/>
          <w:sz w:val="28"/>
          <w:szCs w:val="28"/>
          <w:lang w:val="uk-UA" w:bidi="ar-SA"/>
        </w:rPr>
        <w:t xml:space="preserve">щодо відповідності Конституції України (конституційності) другого речення частини першої </w:t>
      </w:r>
      <w:r w:rsidR="00121E37">
        <w:rPr>
          <w:rFonts w:eastAsia="Times New Roman" w:cs="Times New Roman"/>
          <w:sz w:val="28"/>
          <w:szCs w:val="28"/>
          <w:lang w:val="uk-UA" w:bidi="ar-SA"/>
        </w:rPr>
        <w:br/>
      </w:r>
      <w:r w:rsidR="001941F4" w:rsidRPr="001941F4">
        <w:rPr>
          <w:rFonts w:eastAsia="Times New Roman" w:cs="Times New Roman"/>
          <w:sz w:val="28"/>
          <w:szCs w:val="28"/>
          <w:lang w:val="uk-UA" w:bidi="ar-SA"/>
        </w:rPr>
        <w:t xml:space="preserve">статті 115 Кримінального процесуального кодексу України </w:t>
      </w:r>
      <w:r w:rsidR="000449C1" w:rsidRPr="00082899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 w:rsidRPr="00082899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 w:rsidRPr="0008289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121E37">
        <w:rPr>
          <w:rFonts w:eastAsia="Times New Roman" w:cs="Times New Roman"/>
          <w:sz w:val="28"/>
          <w:szCs w:val="28"/>
          <w:lang w:val="uk-UA"/>
        </w:rPr>
        <w:br/>
      </w:r>
      <w:r w:rsidR="001941F4">
        <w:rPr>
          <w:rFonts w:eastAsia="Times New Roman" w:cs="Times New Roman"/>
          <w:sz w:val="28"/>
          <w:szCs w:val="28"/>
          <w:lang w:val="uk-UA"/>
        </w:rPr>
        <w:t xml:space="preserve">19 вересня </w:t>
      </w:r>
      <w:r w:rsidR="00B96F60" w:rsidRPr="00082899">
        <w:rPr>
          <w:rFonts w:eastAsia="Times New Roman" w:cs="Times New Roman"/>
          <w:sz w:val="28"/>
          <w:szCs w:val="28"/>
          <w:lang w:val="uk-UA"/>
        </w:rPr>
        <w:t>2023</w:t>
      </w:r>
      <w:r w:rsidR="00285681" w:rsidRPr="0008289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2899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082899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082899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082899">
        <w:rPr>
          <w:rFonts w:eastAsia="Times New Roman" w:cs="Times New Roman"/>
          <w:sz w:val="28"/>
          <w:szCs w:val="28"/>
          <w:lang w:val="uk-UA"/>
        </w:rPr>
        <w:t>О.В.</w:t>
      </w:r>
      <w:r w:rsidRPr="00082899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082899" w:rsidRDefault="00C85577" w:rsidP="00121E3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80A8909" w14:textId="5D8376E0" w:rsidR="00082899" w:rsidRPr="00082899" w:rsidRDefault="00C85577" w:rsidP="00121E3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>У</w:t>
      </w:r>
      <w:r w:rsidR="00B62515" w:rsidRPr="00082899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</w:t>
      </w:r>
      <w:r w:rsidR="00121E37">
        <w:rPr>
          <w:rFonts w:cs="Times New Roman"/>
          <w:sz w:val="28"/>
          <w:szCs w:val="28"/>
          <w:lang w:val="uk-UA"/>
        </w:rPr>
        <w:br/>
      </w:r>
      <w:r w:rsidR="00B62515" w:rsidRPr="00082899">
        <w:rPr>
          <w:rFonts w:cs="Times New Roman"/>
          <w:sz w:val="28"/>
          <w:szCs w:val="28"/>
          <w:lang w:val="uk-UA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27636EB" w14:textId="77777777" w:rsidR="00082899" w:rsidRPr="00082899" w:rsidRDefault="00082899" w:rsidP="00121E3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082899" w:rsidRDefault="00B62515" w:rsidP="00121E3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2899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082899" w:rsidRDefault="00B62515" w:rsidP="00121E37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5D82199B" w:rsidR="009A0C1E" w:rsidRDefault="009A0C1E" w:rsidP="00121E3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82899">
        <w:rPr>
          <w:rFonts w:cs="Times New Roman"/>
          <w:sz w:val="28"/>
          <w:szCs w:val="28"/>
          <w:lang w:val="uk-UA"/>
        </w:rPr>
        <w:t xml:space="preserve">подовжити до </w:t>
      </w:r>
      <w:r w:rsidR="006122E5">
        <w:rPr>
          <w:rFonts w:cs="Times New Roman"/>
          <w:sz w:val="28"/>
          <w:szCs w:val="28"/>
          <w:lang w:val="uk-UA"/>
        </w:rPr>
        <w:t>16</w:t>
      </w:r>
      <w:r w:rsidR="00275FDA">
        <w:rPr>
          <w:rFonts w:cs="Times New Roman"/>
          <w:sz w:val="28"/>
          <w:szCs w:val="28"/>
          <w:lang w:val="uk-UA"/>
        </w:rPr>
        <w:t xml:space="preserve"> </w:t>
      </w:r>
      <w:r w:rsidR="001941F4">
        <w:rPr>
          <w:rFonts w:cs="Times New Roman"/>
          <w:sz w:val="28"/>
          <w:szCs w:val="28"/>
          <w:lang w:val="uk-UA"/>
        </w:rPr>
        <w:t>листопада</w:t>
      </w:r>
      <w:r w:rsidR="00275FDA">
        <w:rPr>
          <w:rFonts w:cs="Times New Roman"/>
          <w:sz w:val="28"/>
          <w:szCs w:val="28"/>
          <w:lang w:val="uk-UA"/>
        </w:rPr>
        <w:t xml:space="preserve"> </w:t>
      </w:r>
      <w:r w:rsidR="00B62515" w:rsidRPr="00082899">
        <w:rPr>
          <w:rFonts w:cs="Times New Roman"/>
          <w:sz w:val="28"/>
          <w:szCs w:val="28"/>
          <w:lang w:val="uk-UA"/>
        </w:rPr>
        <w:t>202</w:t>
      </w:r>
      <w:r w:rsidR="00285681" w:rsidRPr="00082899">
        <w:rPr>
          <w:rFonts w:cs="Times New Roman"/>
          <w:sz w:val="28"/>
          <w:szCs w:val="28"/>
          <w:lang w:val="uk-UA"/>
        </w:rPr>
        <w:t>3</w:t>
      </w:r>
      <w:r w:rsidR="00B62515" w:rsidRPr="00082899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08289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08289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08289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08289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</w:t>
      </w:r>
      <w:r w:rsidR="00121E37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082899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про відкриття або про відмову у відкритті конституційного провадження у справі </w:t>
      </w:r>
      <w:r w:rsidR="00121E37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082899">
        <w:rPr>
          <w:rFonts w:eastAsia="Times New Roman" w:cs="Times New Roman"/>
          <w:sz w:val="28"/>
          <w:szCs w:val="28"/>
          <w:lang w:val="uk-UA" w:bidi="ar-SA"/>
        </w:rPr>
        <w:t>за конституційною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082899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082899">
        <w:t xml:space="preserve"> </w:t>
      </w:r>
      <w:proofErr w:type="spellStart"/>
      <w:r w:rsidR="00717554" w:rsidRPr="00717554">
        <w:rPr>
          <w:rFonts w:eastAsia="Times New Roman" w:cs="Times New Roman"/>
          <w:sz w:val="28"/>
          <w:szCs w:val="28"/>
          <w:lang w:val="uk-UA" w:bidi="ar-SA"/>
        </w:rPr>
        <w:t>Дребітка</w:t>
      </w:r>
      <w:proofErr w:type="spellEnd"/>
      <w:r w:rsidR="00717554" w:rsidRPr="0071755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87255A" w:rsidRPr="0087255A">
        <w:rPr>
          <w:rFonts w:eastAsia="Times New Roman" w:cs="Times New Roman"/>
          <w:sz w:val="28"/>
          <w:szCs w:val="28"/>
          <w:lang w:val="uk-UA" w:bidi="ar-SA"/>
        </w:rPr>
        <w:t>Євгенія Вікторовича</w:t>
      </w:r>
      <w:r w:rsidR="00717554" w:rsidRPr="00717554">
        <w:rPr>
          <w:rFonts w:eastAsia="Times New Roman" w:cs="Times New Roman"/>
          <w:sz w:val="28"/>
          <w:szCs w:val="28"/>
          <w:lang w:val="uk-UA" w:bidi="ar-SA"/>
        </w:rPr>
        <w:t xml:space="preserve"> щодо відповідності Конституції України (конституційності) другог</w:t>
      </w:r>
      <w:r w:rsidR="00B40F40">
        <w:rPr>
          <w:rFonts w:eastAsia="Times New Roman" w:cs="Times New Roman"/>
          <w:sz w:val="28"/>
          <w:szCs w:val="28"/>
          <w:lang w:val="uk-UA" w:bidi="ar-SA"/>
        </w:rPr>
        <w:t xml:space="preserve">о речення частини першої </w:t>
      </w:r>
      <w:r w:rsidR="00B40F40"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</w:t>
      </w:r>
      <w:r w:rsidR="00717554" w:rsidRPr="00717554">
        <w:rPr>
          <w:rFonts w:eastAsia="Times New Roman" w:cs="Times New Roman"/>
          <w:sz w:val="28"/>
          <w:szCs w:val="28"/>
          <w:lang w:val="uk-UA" w:bidi="ar-SA"/>
        </w:rPr>
        <w:t>115 Кримінального процесуального кодексу України</w:t>
      </w:r>
      <w:r w:rsidR="00285681" w:rsidRPr="00082899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082899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3FA93D87" w14:textId="77777777" w:rsidR="00121E37" w:rsidRPr="00082899" w:rsidRDefault="00121E37" w:rsidP="00C813DD">
      <w:pPr>
        <w:rPr>
          <w:rFonts w:eastAsia="Times New Roman" w:cs="Times New Roman"/>
          <w:sz w:val="28"/>
          <w:szCs w:val="28"/>
          <w:lang w:val="uk-UA" w:bidi="ar-SA"/>
        </w:rPr>
      </w:pPr>
    </w:p>
    <w:p w14:paraId="780FEE58" w14:textId="77777777" w:rsidR="00C85577" w:rsidRPr="00082899" w:rsidRDefault="00C85577" w:rsidP="00C813DD">
      <w:pPr>
        <w:rPr>
          <w:rFonts w:eastAsia="Times New Roman" w:cs="Times New Roman"/>
          <w:sz w:val="28"/>
          <w:szCs w:val="28"/>
          <w:lang w:val="uk-UA" w:bidi="ar-SA"/>
        </w:rPr>
      </w:pPr>
    </w:p>
    <w:p w14:paraId="49CBC51A" w14:textId="77777777" w:rsidR="00C813DD" w:rsidRDefault="00C813DD" w:rsidP="00C813DD">
      <w:pPr>
        <w:rPr>
          <w:rFonts w:cs="Times New Roman"/>
          <w:sz w:val="28"/>
          <w:szCs w:val="28"/>
          <w:lang w:val="uk-UA"/>
        </w:rPr>
      </w:pPr>
    </w:p>
    <w:p w14:paraId="74BFC384" w14:textId="4676774E" w:rsidR="00C813DD" w:rsidRPr="00C813DD" w:rsidRDefault="00C813DD" w:rsidP="00C813DD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C813D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79DDECB6" w14:textId="06CCAAC4" w:rsidR="00AD2D19" w:rsidRPr="00C813DD" w:rsidRDefault="00C813DD" w:rsidP="00C813DD">
      <w:pPr>
        <w:ind w:left="4248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C813D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D2D19" w:rsidRPr="00C813DD" w:rsidSect="00121E37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01D6" w14:textId="77777777" w:rsidR="00B84EA4" w:rsidRDefault="00B84EA4">
      <w:r>
        <w:separator/>
      </w:r>
    </w:p>
  </w:endnote>
  <w:endnote w:type="continuationSeparator" w:id="0">
    <w:p w14:paraId="142289DE" w14:textId="77777777" w:rsidR="00B84EA4" w:rsidRDefault="00B8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C0E0" w14:textId="6B364CFB" w:rsidR="00121E37" w:rsidRPr="00121E37" w:rsidRDefault="00121E37">
    <w:pPr>
      <w:pStyle w:val="a7"/>
      <w:rPr>
        <w:sz w:val="10"/>
        <w:szCs w:val="10"/>
      </w:rPr>
    </w:pPr>
    <w:r w:rsidRPr="00121E37">
      <w:rPr>
        <w:sz w:val="10"/>
        <w:szCs w:val="10"/>
      </w:rPr>
      <w:fldChar w:fldCharType="begin"/>
    </w:r>
    <w:r w:rsidRPr="00121E37">
      <w:rPr>
        <w:rFonts w:cs="Nirmala UI"/>
        <w:sz w:val="10"/>
        <w:szCs w:val="10"/>
      </w:rPr>
      <w:instrText xml:space="preserve"> FILENAME \p \* MERGEFORMAT </w:instrText>
    </w:r>
    <w:r w:rsidRPr="00121E37">
      <w:rPr>
        <w:sz w:val="10"/>
        <w:szCs w:val="10"/>
      </w:rPr>
      <w:fldChar w:fldCharType="separate"/>
    </w:r>
    <w:r w:rsidR="00C813DD">
      <w:rPr>
        <w:rFonts w:cs="Nirmala UI"/>
        <w:noProof/>
        <w:sz w:val="10"/>
        <w:szCs w:val="10"/>
      </w:rPr>
      <w:t>G:\2023\Suddi\Uhvala VP\146.docx</w:t>
    </w:r>
    <w:r w:rsidRPr="00121E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F8F9" w14:textId="7473E033" w:rsidR="00121E37" w:rsidRPr="00121E37" w:rsidRDefault="00121E37">
    <w:pPr>
      <w:pStyle w:val="a7"/>
      <w:rPr>
        <w:sz w:val="10"/>
        <w:szCs w:val="10"/>
      </w:rPr>
    </w:pPr>
    <w:r w:rsidRPr="00121E37">
      <w:rPr>
        <w:sz w:val="10"/>
        <w:szCs w:val="10"/>
      </w:rPr>
      <w:fldChar w:fldCharType="begin"/>
    </w:r>
    <w:r w:rsidRPr="00121E37">
      <w:rPr>
        <w:rFonts w:cs="Nirmala UI"/>
        <w:sz w:val="10"/>
        <w:szCs w:val="10"/>
      </w:rPr>
      <w:instrText xml:space="preserve"> FILENAME \p \* MERGEFORMAT </w:instrText>
    </w:r>
    <w:r w:rsidRPr="00121E37">
      <w:rPr>
        <w:sz w:val="10"/>
        <w:szCs w:val="10"/>
      </w:rPr>
      <w:fldChar w:fldCharType="separate"/>
    </w:r>
    <w:r w:rsidR="00C813DD">
      <w:rPr>
        <w:rFonts w:cs="Nirmala UI"/>
        <w:noProof/>
        <w:sz w:val="10"/>
        <w:szCs w:val="10"/>
      </w:rPr>
      <w:t>G:\2023\Suddi\Uhvala VP\146.docx</w:t>
    </w:r>
    <w:r w:rsidRPr="00121E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27A0" w14:textId="77777777" w:rsidR="00B84EA4" w:rsidRDefault="00B84EA4">
      <w:r>
        <w:separator/>
      </w:r>
    </w:p>
  </w:footnote>
  <w:footnote w:type="continuationSeparator" w:id="0">
    <w:p w14:paraId="085ACDA4" w14:textId="77777777" w:rsidR="00B84EA4" w:rsidRDefault="00B8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6D7F0A68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C813DD" w:rsidRPr="00C813DD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0742F"/>
    <w:rsid w:val="00031CDD"/>
    <w:rsid w:val="000449C1"/>
    <w:rsid w:val="00047B12"/>
    <w:rsid w:val="00082899"/>
    <w:rsid w:val="000A0E70"/>
    <w:rsid w:val="000C7496"/>
    <w:rsid w:val="000E53C9"/>
    <w:rsid w:val="000F3327"/>
    <w:rsid w:val="00120753"/>
    <w:rsid w:val="0012095D"/>
    <w:rsid w:val="00121E37"/>
    <w:rsid w:val="00167BF3"/>
    <w:rsid w:val="001732B1"/>
    <w:rsid w:val="00181B02"/>
    <w:rsid w:val="001923A1"/>
    <w:rsid w:val="001941F4"/>
    <w:rsid w:val="001F04CC"/>
    <w:rsid w:val="00230431"/>
    <w:rsid w:val="00235538"/>
    <w:rsid w:val="002369FF"/>
    <w:rsid w:val="002733D5"/>
    <w:rsid w:val="00275FDA"/>
    <w:rsid w:val="00285681"/>
    <w:rsid w:val="00287CF3"/>
    <w:rsid w:val="002A4D9C"/>
    <w:rsid w:val="002A56E2"/>
    <w:rsid w:val="002B0D03"/>
    <w:rsid w:val="002E7232"/>
    <w:rsid w:val="002F6DC4"/>
    <w:rsid w:val="00307B58"/>
    <w:rsid w:val="00355E7A"/>
    <w:rsid w:val="003A2C7E"/>
    <w:rsid w:val="003C06B9"/>
    <w:rsid w:val="003E3569"/>
    <w:rsid w:val="00421718"/>
    <w:rsid w:val="004A4B70"/>
    <w:rsid w:val="004A5B50"/>
    <w:rsid w:val="004C2C97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22E5"/>
    <w:rsid w:val="006164A7"/>
    <w:rsid w:val="006176DC"/>
    <w:rsid w:val="00683107"/>
    <w:rsid w:val="00685DF7"/>
    <w:rsid w:val="006908A0"/>
    <w:rsid w:val="006C191D"/>
    <w:rsid w:val="006D23DE"/>
    <w:rsid w:val="00704FEA"/>
    <w:rsid w:val="00711241"/>
    <w:rsid w:val="00716511"/>
    <w:rsid w:val="00717554"/>
    <w:rsid w:val="00760051"/>
    <w:rsid w:val="00766D8B"/>
    <w:rsid w:val="007C418C"/>
    <w:rsid w:val="008034A9"/>
    <w:rsid w:val="00803B82"/>
    <w:rsid w:val="008362FF"/>
    <w:rsid w:val="00837686"/>
    <w:rsid w:val="0085080D"/>
    <w:rsid w:val="0087255A"/>
    <w:rsid w:val="00891973"/>
    <w:rsid w:val="008F6DCD"/>
    <w:rsid w:val="00923A7F"/>
    <w:rsid w:val="00925E40"/>
    <w:rsid w:val="00941D37"/>
    <w:rsid w:val="00962C1B"/>
    <w:rsid w:val="009842D3"/>
    <w:rsid w:val="009A0C1E"/>
    <w:rsid w:val="009E3DA4"/>
    <w:rsid w:val="009F25D9"/>
    <w:rsid w:val="00A2449E"/>
    <w:rsid w:val="00A44FC3"/>
    <w:rsid w:val="00A552A2"/>
    <w:rsid w:val="00AB0321"/>
    <w:rsid w:val="00AD2D19"/>
    <w:rsid w:val="00AD33A0"/>
    <w:rsid w:val="00AF62D2"/>
    <w:rsid w:val="00B40F40"/>
    <w:rsid w:val="00B51789"/>
    <w:rsid w:val="00B62515"/>
    <w:rsid w:val="00B63145"/>
    <w:rsid w:val="00B84EA4"/>
    <w:rsid w:val="00B940F6"/>
    <w:rsid w:val="00B96F60"/>
    <w:rsid w:val="00BF1BC0"/>
    <w:rsid w:val="00BF30D4"/>
    <w:rsid w:val="00C124D6"/>
    <w:rsid w:val="00C45B7C"/>
    <w:rsid w:val="00C65F6E"/>
    <w:rsid w:val="00C813DD"/>
    <w:rsid w:val="00C85577"/>
    <w:rsid w:val="00CB2111"/>
    <w:rsid w:val="00CB42AB"/>
    <w:rsid w:val="00D11F29"/>
    <w:rsid w:val="00D24A39"/>
    <w:rsid w:val="00D411AF"/>
    <w:rsid w:val="00D62EA8"/>
    <w:rsid w:val="00D72471"/>
    <w:rsid w:val="00D954FD"/>
    <w:rsid w:val="00DC0334"/>
    <w:rsid w:val="00DF15D8"/>
    <w:rsid w:val="00DF7663"/>
    <w:rsid w:val="00E06784"/>
    <w:rsid w:val="00E207CD"/>
    <w:rsid w:val="00E21607"/>
    <w:rsid w:val="00E30087"/>
    <w:rsid w:val="00E55E1F"/>
    <w:rsid w:val="00E73E63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090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EC34E-397C-430A-BB5A-7F130B7575F0}">
  <ds:schemaRefs>
    <ds:schemaRef ds:uri="4f464736-7d1e-4019-91e9-ff984cf39a64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6b3a831-0ae3-48cf-adb6-9af8d233054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2023-10-24T06:32:00Z</cp:lastPrinted>
  <dcterms:created xsi:type="dcterms:W3CDTF">2023-10-18T06:57:00Z</dcterms:created>
  <dcterms:modified xsi:type="dcterms:W3CDTF">2023-10-24T06:32:00Z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