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9836" w14:textId="77777777" w:rsidR="003F5E43" w:rsidRDefault="003F5E43" w:rsidP="000C1958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296CF792" w14:textId="77777777" w:rsidR="003F5E43" w:rsidRDefault="003F5E43" w:rsidP="000C1958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7171984A" w14:textId="77777777" w:rsidR="003F5E43" w:rsidRDefault="003F5E43" w:rsidP="000C1958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62A857ED" w14:textId="77777777" w:rsidR="003F5E43" w:rsidRDefault="003F5E43" w:rsidP="000C1958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7A71E6B3" w14:textId="77777777" w:rsidR="003F5E43" w:rsidRDefault="003F5E43" w:rsidP="000C1958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71F0D2FE" w14:textId="77777777" w:rsidR="003F5E43" w:rsidRDefault="003F5E43" w:rsidP="000C1958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63575D86" w14:textId="77777777" w:rsidR="003F5E43" w:rsidRDefault="003F5E43" w:rsidP="000C1958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61EEF75E" w14:textId="28772D1F" w:rsidR="00F279FD" w:rsidRPr="003F5E43" w:rsidRDefault="00E241AF" w:rsidP="000C1958">
      <w:pPr>
        <w:pStyle w:val="50"/>
        <w:widowControl/>
        <w:shd w:val="clear" w:color="auto" w:fill="auto"/>
        <w:tabs>
          <w:tab w:val="center" w:pos="4820"/>
        </w:tabs>
        <w:spacing w:before="0" w:after="0" w:line="240" w:lineRule="auto"/>
        <w:rPr>
          <w:color w:val="000000"/>
          <w:lang w:bidi="uk-UA"/>
        </w:rPr>
      </w:pPr>
      <w:r w:rsidRPr="003F5E43">
        <w:rPr>
          <w:color w:val="000000"/>
          <w:lang w:bidi="uk-UA"/>
        </w:rPr>
        <w:t xml:space="preserve">про </w:t>
      </w:r>
      <w:r w:rsidR="00322DC3" w:rsidRPr="003F5E43">
        <w:rPr>
          <w:color w:val="000000"/>
          <w:lang w:bidi="uk-UA"/>
        </w:rPr>
        <w:t xml:space="preserve">відмову у відкритті конституційного провадження у справі </w:t>
      </w:r>
      <w:r w:rsidR="00DE6CE9" w:rsidRPr="003F5E43">
        <w:rPr>
          <w:color w:val="000000"/>
          <w:lang w:bidi="uk-UA"/>
        </w:rPr>
        <w:br/>
      </w:r>
      <w:r w:rsidR="00322DC3" w:rsidRPr="003F5E43">
        <w:rPr>
          <w:color w:val="000000"/>
          <w:lang w:bidi="uk-UA"/>
        </w:rPr>
        <w:t xml:space="preserve">за конституційною скаргою </w:t>
      </w:r>
      <w:r w:rsidR="0066318A" w:rsidRPr="003F5E43">
        <w:rPr>
          <w:color w:val="000000"/>
          <w:lang w:bidi="uk-UA"/>
        </w:rPr>
        <w:t xml:space="preserve">Денисенка Бориса Миколайовича </w:t>
      </w:r>
      <w:r w:rsidR="00322DC3" w:rsidRPr="003F5E43">
        <w:rPr>
          <w:color w:val="000000"/>
          <w:lang w:bidi="uk-UA"/>
        </w:rPr>
        <w:t xml:space="preserve">щодо відповідності Конституції України (конституційності) </w:t>
      </w:r>
      <w:r w:rsidR="003F5E43">
        <w:rPr>
          <w:color w:val="000000"/>
          <w:lang w:bidi="uk-UA"/>
        </w:rPr>
        <w:t>положень</w:t>
      </w:r>
      <w:r w:rsidR="003F5E43">
        <w:rPr>
          <w:color w:val="000000"/>
          <w:lang w:bidi="uk-UA"/>
        </w:rPr>
        <w:br/>
      </w:r>
      <w:r w:rsidR="00FB4B54" w:rsidRPr="003F5E43">
        <w:rPr>
          <w:color w:val="000000"/>
          <w:lang w:bidi="uk-UA"/>
        </w:rPr>
        <w:t xml:space="preserve">частини третьої </w:t>
      </w:r>
      <w:r w:rsidR="005503FE" w:rsidRPr="003F5E43">
        <w:rPr>
          <w:color w:val="000000"/>
          <w:lang w:bidi="uk-UA"/>
        </w:rPr>
        <w:tab/>
      </w:r>
      <w:r w:rsidR="00FB4B54" w:rsidRPr="003F5E43">
        <w:rPr>
          <w:color w:val="000000"/>
          <w:lang w:bidi="uk-UA"/>
        </w:rPr>
        <w:t>статті 307</w:t>
      </w:r>
      <w:r w:rsidR="0066318A" w:rsidRPr="003F5E43">
        <w:rPr>
          <w:color w:val="000000"/>
          <w:lang w:bidi="uk-UA"/>
        </w:rPr>
        <w:t>, статті 309</w:t>
      </w:r>
      <w:r w:rsidR="00FB4B54" w:rsidRPr="003F5E43">
        <w:rPr>
          <w:color w:val="000000"/>
          <w:lang w:bidi="uk-UA"/>
        </w:rPr>
        <w:t xml:space="preserve"> Кримінального процесуального </w:t>
      </w:r>
      <w:r w:rsidR="003F5E43">
        <w:rPr>
          <w:color w:val="000000"/>
          <w:lang w:bidi="uk-UA"/>
        </w:rPr>
        <w:tab/>
      </w:r>
      <w:r w:rsidR="00FB4B54" w:rsidRPr="003F5E43">
        <w:rPr>
          <w:color w:val="000000"/>
          <w:lang w:bidi="uk-UA"/>
        </w:rPr>
        <w:t>кодексу України</w:t>
      </w:r>
    </w:p>
    <w:p w14:paraId="6A2FD5FF" w14:textId="77777777" w:rsidR="00FB4B54" w:rsidRPr="003F5E43" w:rsidRDefault="00FB4B54" w:rsidP="000C1958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2794C956" w14:textId="20A34851" w:rsidR="0001073A" w:rsidRPr="003F5E43" w:rsidRDefault="000A7FB1" w:rsidP="000C1958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3F5E43">
        <w:rPr>
          <w:rFonts w:ascii="Times New Roman" w:hAnsi="Times New Roman"/>
          <w:color w:val="auto"/>
          <w:sz w:val="28"/>
          <w:szCs w:val="28"/>
        </w:rPr>
        <w:t>К и ї в</w:t>
      </w:r>
      <w:r w:rsidRPr="003F5E43">
        <w:rPr>
          <w:rFonts w:ascii="Times New Roman" w:hAnsi="Times New Roman"/>
          <w:color w:val="auto"/>
          <w:sz w:val="28"/>
          <w:szCs w:val="28"/>
        </w:rPr>
        <w:tab/>
      </w:r>
      <w:r w:rsidR="00762DC5" w:rsidRPr="003F5E43">
        <w:rPr>
          <w:rFonts w:ascii="Times New Roman" w:hAnsi="Times New Roman"/>
          <w:color w:val="auto"/>
          <w:sz w:val="28"/>
          <w:szCs w:val="28"/>
        </w:rPr>
        <w:t>Справа № 3-</w:t>
      </w:r>
      <w:r w:rsidR="0066318A" w:rsidRPr="003F5E43">
        <w:rPr>
          <w:rFonts w:ascii="Times New Roman" w:hAnsi="Times New Roman"/>
          <w:color w:val="auto"/>
          <w:sz w:val="28"/>
          <w:szCs w:val="28"/>
        </w:rPr>
        <w:t>75</w:t>
      </w:r>
      <w:r w:rsidR="00A40D83" w:rsidRPr="003F5E43">
        <w:rPr>
          <w:rFonts w:ascii="Times New Roman" w:hAnsi="Times New Roman"/>
          <w:color w:val="auto"/>
          <w:sz w:val="28"/>
          <w:szCs w:val="28"/>
        </w:rPr>
        <w:t>/202</w:t>
      </w:r>
      <w:r w:rsidR="00FB4B54" w:rsidRPr="003F5E43">
        <w:rPr>
          <w:rFonts w:ascii="Times New Roman" w:hAnsi="Times New Roman"/>
          <w:color w:val="auto"/>
          <w:sz w:val="28"/>
          <w:szCs w:val="28"/>
        </w:rPr>
        <w:t>4(</w:t>
      </w:r>
      <w:r w:rsidR="0066318A" w:rsidRPr="003F5E43">
        <w:rPr>
          <w:rFonts w:ascii="Times New Roman" w:hAnsi="Times New Roman"/>
          <w:color w:val="auto"/>
          <w:sz w:val="28"/>
          <w:szCs w:val="28"/>
        </w:rPr>
        <w:t>156</w:t>
      </w:r>
      <w:r w:rsidR="004C3E28" w:rsidRPr="003F5E43">
        <w:rPr>
          <w:rFonts w:ascii="Times New Roman" w:hAnsi="Times New Roman"/>
          <w:color w:val="auto"/>
          <w:sz w:val="28"/>
          <w:szCs w:val="28"/>
        </w:rPr>
        <w:t>/2</w:t>
      </w:r>
      <w:r w:rsidR="00FB4B54" w:rsidRPr="003F5E43">
        <w:rPr>
          <w:rFonts w:ascii="Times New Roman" w:hAnsi="Times New Roman"/>
          <w:color w:val="auto"/>
          <w:sz w:val="28"/>
          <w:szCs w:val="28"/>
        </w:rPr>
        <w:t>4</w:t>
      </w:r>
      <w:r w:rsidR="0001073A" w:rsidRPr="003F5E43">
        <w:rPr>
          <w:rFonts w:ascii="Times New Roman" w:hAnsi="Times New Roman"/>
          <w:color w:val="auto"/>
          <w:sz w:val="28"/>
          <w:szCs w:val="28"/>
        </w:rPr>
        <w:t>)</w:t>
      </w:r>
    </w:p>
    <w:p w14:paraId="11FCA935" w14:textId="13561A51" w:rsidR="0001073A" w:rsidRPr="003F5E43" w:rsidRDefault="009D74E5" w:rsidP="000C195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3F5E43">
        <w:rPr>
          <w:rFonts w:ascii="Times New Roman" w:hAnsi="Times New Roman"/>
          <w:sz w:val="28"/>
          <w:szCs w:val="28"/>
        </w:rPr>
        <w:t>26</w:t>
      </w:r>
      <w:r w:rsidR="0066318A" w:rsidRPr="003F5E43">
        <w:rPr>
          <w:rFonts w:ascii="Times New Roman" w:hAnsi="Times New Roman"/>
          <w:sz w:val="28"/>
          <w:szCs w:val="28"/>
        </w:rPr>
        <w:t xml:space="preserve"> </w:t>
      </w:r>
      <w:r w:rsidR="00A92428" w:rsidRPr="003F5E43">
        <w:rPr>
          <w:rFonts w:ascii="Times New Roman" w:hAnsi="Times New Roman"/>
          <w:sz w:val="28"/>
          <w:szCs w:val="28"/>
        </w:rPr>
        <w:t>черв</w:t>
      </w:r>
      <w:r w:rsidR="0066318A" w:rsidRPr="003F5E43">
        <w:rPr>
          <w:rFonts w:ascii="Times New Roman" w:hAnsi="Times New Roman"/>
          <w:sz w:val="28"/>
          <w:szCs w:val="28"/>
        </w:rPr>
        <w:t>ня</w:t>
      </w:r>
      <w:r w:rsidR="00B2660E" w:rsidRPr="003F5E43">
        <w:rPr>
          <w:rFonts w:ascii="Times New Roman" w:hAnsi="Times New Roman"/>
          <w:sz w:val="28"/>
          <w:szCs w:val="28"/>
        </w:rPr>
        <w:t xml:space="preserve"> 202</w:t>
      </w:r>
      <w:r w:rsidR="00FB4B54" w:rsidRPr="003F5E43">
        <w:rPr>
          <w:rFonts w:ascii="Times New Roman" w:hAnsi="Times New Roman"/>
          <w:sz w:val="28"/>
          <w:szCs w:val="28"/>
        </w:rPr>
        <w:t xml:space="preserve">4 </w:t>
      </w:r>
      <w:r w:rsidR="0001073A" w:rsidRPr="003F5E43">
        <w:rPr>
          <w:rFonts w:ascii="Times New Roman" w:hAnsi="Times New Roman"/>
          <w:sz w:val="28"/>
          <w:szCs w:val="28"/>
        </w:rPr>
        <w:t>року</w:t>
      </w:r>
    </w:p>
    <w:p w14:paraId="23BCE781" w14:textId="13518203" w:rsidR="00FB4B54" w:rsidRPr="003F5E43" w:rsidRDefault="005503FE" w:rsidP="000C1958">
      <w:pPr>
        <w:jc w:val="both"/>
        <w:rPr>
          <w:rFonts w:ascii="Times New Roman" w:hAnsi="Times New Roman"/>
          <w:sz w:val="28"/>
          <w:szCs w:val="28"/>
        </w:rPr>
      </w:pPr>
      <w:r w:rsidRPr="003F5E43">
        <w:rPr>
          <w:rFonts w:ascii="Times New Roman" w:hAnsi="Times New Roman"/>
          <w:sz w:val="28"/>
          <w:szCs w:val="28"/>
        </w:rPr>
        <w:t xml:space="preserve">№ </w:t>
      </w:r>
      <w:r w:rsidR="009D74E5" w:rsidRPr="003F5E43">
        <w:rPr>
          <w:rFonts w:ascii="Times New Roman" w:hAnsi="Times New Roman"/>
          <w:sz w:val="28"/>
          <w:szCs w:val="28"/>
        </w:rPr>
        <w:t>121</w:t>
      </w:r>
      <w:r w:rsidRPr="003F5E43">
        <w:rPr>
          <w:rFonts w:ascii="Times New Roman" w:hAnsi="Times New Roman"/>
          <w:sz w:val="28"/>
          <w:szCs w:val="28"/>
        </w:rPr>
        <w:t>-2</w:t>
      </w:r>
      <w:r w:rsidR="00FB4B54" w:rsidRPr="003F5E43">
        <w:rPr>
          <w:rFonts w:ascii="Times New Roman" w:hAnsi="Times New Roman"/>
          <w:sz w:val="28"/>
          <w:szCs w:val="28"/>
        </w:rPr>
        <w:t>(І)/2024</w:t>
      </w:r>
    </w:p>
    <w:p w14:paraId="181387E6" w14:textId="77777777" w:rsidR="00FB4B54" w:rsidRPr="003F5E43" w:rsidRDefault="00FB4B54" w:rsidP="000C1958">
      <w:pPr>
        <w:jc w:val="both"/>
        <w:rPr>
          <w:rFonts w:ascii="Times New Roman" w:hAnsi="Times New Roman"/>
          <w:sz w:val="28"/>
          <w:szCs w:val="28"/>
        </w:rPr>
      </w:pPr>
    </w:p>
    <w:p w14:paraId="405138E1" w14:textId="77777777" w:rsidR="00FB4B54" w:rsidRPr="003F5E43" w:rsidRDefault="00FB4B54" w:rsidP="000C19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5E43">
        <w:rPr>
          <w:rFonts w:ascii="Times New Roman" w:hAnsi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14:paraId="06FFDDAB" w14:textId="77777777" w:rsidR="00FB4B54" w:rsidRPr="003F5E43" w:rsidRDefault="00FB4B54" w:rsidP="000C1958">
      <w:pPr>
        <w:pStyle w:val="af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14:paraId="20E79901" w14:textId="77777777" w:rsidR="00FB4B54" w:rsidRPr="003F5E43" w:rsidRDefault="00FB4B54" w:rsidP="000C1958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5E43">
        <w:rPr>
          <w:rFonts w:ascii="Times New Roman" w:hAnsi="Times New Roman"/>
          <w:sz w:val="28"/>
          <w:szCs w:val="28"/>
          <w:lang w:eastAsia="uk-UA"/>
        </w:rPr>
        <w:t>Грищук Оксани Вікторівни – головуючого,</w:t>
      </w:r>
    </w:p>
    <w:p w14:paraId="6FE57175" w14:textId="77777777" w:rsidR="00FB4B54" w:rsidRPr="003F5E43" w:rsidRDefault="00FB4B54" w:rsidP="000C1958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3F5E43">
        <w:rPr>
          <w:rFonts w:ascii="Times New Roman" w:hAnsi="Times New Roman"/>
          <w:sz w:val="28"/>
          <w:szCs w:val="28"/>
          <w:lang w:eastAsia="uk-UA"/>
        </w:rPr>
        <w:t>Петришина</w:t>
      </w:r>
      <w:proofErr w:type="spellEnd"/>
      <w:r w:rsidRPr="003F5E43">
        <w:rPr>
          <w:rFonts w:ascii="Times New Roman" w:hAnsi="Times New Roman"/>
          <w:sz w:val="28"/>
          <w:szCs w:val="28"/>
          <w:lang w:eastAsia="uk-UA"/>
        </w:rPr>
        <w:t xml:space="preserve"> Олександра Віталійовича,</w:t>
      </w:r>
    </w:p>
    <w:p w14:paraId="503E9B40" w14:textId="5C00039B" w:rsidR="00FB4B54" w:rsidRPr="003F5E43" w:rsidRDefault="00FB4B54" w:rsidP="000C1958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3F5E43">
        <w:rPr>
          <w:rFonts w:ascii="Times New Roman" w:hAnsi="Times New Roman"/>
          <w:sz w:val="28"/>
          <w:szCs w:val="28"/>
          <w:lang w:eastAsia="uk-UA"/>
        </w:rPr>
        <w:t>Совгирі</w:t>
      </w:r>
      <w:proofErr w:type="spellEnd"/>
      <w:r w:rsidRPr="003F5E43">
        <w:rPr>
          <w:rFonts w:ascii="Times New Roman" w:hAnsi="Times New Roman"/>
          <w:sz w:val="28"/>
          <w:szCs w:val="28"/>
          <w:lang w:eastAsia="uk-UA"/>
        </w:rPr>
        <w:t xml:space="preserve"> Ольги Володимирівни – доповідача,</w:t>
      </w:r>
    </w:p>
    <w:p w14:paraId="6D98669F" w14:textId="77777777" w:rsidR="003472C0" w:rsidRPr="003F5E43" w:rsidRDefault="003472C0" w:rsidP="000C1958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AA5CCFD" w14:textId="7B8D7DE3" w:rsidR="0001073A" w:rsidRPr="003F5E43" w:rsidRDefault="006A6EE2" w:rsidP="000C195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3F5E43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FB4B54" w:rsidRPr="003F5E43">
        <w:rPr>
          <w:rFonts w:ascii="Times New Roman" w:hAnsi="Times New Roman"/>
          <w:color w:val="auto"/>
          <w:sz w:val="28"/>
          <w:szCs w:val="28"/>
        </w:rPr>
        <w:t xml:space="preserve">за конституційною скаргою </w:t>
      </w:r>
      <w:r w:rsidR="0066318A" w:rsidRPr="003F5E43">
        <w:rPr>
          <w:rFonts w:ascii="Times New Roman" w:hAnsi="Times New Roman"/>
          <w:color w:val="auto"/>
          <w:sz w:val="28"/>
          <w:szCs w:val="28"/>
        </w:rPr>
        <w:t>Денисенка Бориса Миколайовича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01073A" w:rsidRPr="003F5E43">
        <w:rPr>
          <w:rFonts w:ascii="Times New Roman" w:hAnsi="Times New Roman"/>
          <w:color w:val="auto"/>
          <w:sz w:val="28"/>
          <w:szCs w:val="28"/>
        </w:rPr>
        <w:t>.</w:t>
      </w:r>
    </w:p>
    <w:p w14:paraId="15B5B6B1" w14:textId="77777777" w:rsidR="00253EE2" w:rsidRPr="003F5E43" w:rsidRDefault="00253EE2" w:rsidP="000C195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</w:p>
    <w:p w14:paraId="772E614A" w14:textId="5A6B68B8" w:rsidR="00C26DC3" w:rsidRPr="003F5E43" w:rsidRDefault="0001073A" w:rsidP="000C195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3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proofErr w:type="spellStart"/>
      <w:r w:rsidR="00FB4B54" w:rsidRPr="003F5E43">
        <w:rPr>
          <w:rFonts w:ascii="Times New Roman" w:hAnsi="Times New Roman"/>
          <w:sz w:val="28"/>
          <w:szCs w:val="28"/>
        </w:rPr>
        <w:t>Совгирю</w:t>
      </w:r>
      <w:proofErr w:type="spellEnd"/>
      <w:r w:rsidR="00FB4B54" w:rsidRPr="003F5E43">
        <w:rPr>
          <w:rFonts w:ascii="Times New Roman" w:hAnsi="Times New Roman"/>
          <w:sz w:val="28"/>
          <w:szCs w:val="28"/>
        </w:rPr>
        <w:t xml:space="preserve"> О.В.</w:t>
      </w:r>
      <w:r w:rsidRPr="003F5E43">
        <w:rPr>
          <w:rFonts w:ascii="Times New Roman" w:hAnsi="Times New Roman"/>
          <w:sz w:val="28"/>
          <w:szCs w:val="28"/>
        </w:rPr>
        <w:t xml:space="preserve"> та дослідивши матеріали справи, </w:t>
      </w:r>
      <w:r w:rsidR="00253EE2" w:rsidRPr="003F5E43">
        <w:rPr>
          <w:rFonts w:ascii="Times New Roman" w:hAnsi="Times New Roman"/>
          <w:sz w:val="28"/>
          <w:szCs w:val="28"/>
        </w:rPr>
        <w:t xml:space="preserve">Друга колегія суддів </w:t>
      </w:r>
      <w:r w:rsidR="00FB4B54" w:rsidRPr="003F5E43">
        <w:rPr>
          <w:rFonts w:ascii="Times New Roman" w:hAnsi="Times New Roman"/>
          <w:sz w:val="28"/>
          <w:szCs w:val="28"/>
        </w:rPr>
        <w:t>Першого</w:t>
      </w:r>
      <w:r w:rsidRPr="003F5E43">
        <w:rPr>
          <w:rFonts w:ascii="Times New Roman" w:hAnsi="Times New Roman"/>
          <w:sz w:val="28"/>
          <w:szCs w:val="28"/>
        </w:rPr>
        <w:t xml:space="preserve"> сена</w:t>
      </w:r>
      <w:r w:rsidR="00ED31B6" w:rsidRPr="003F5E43">
        <w:rPr>
          <w:rFonts w:ascii="Times New Roman" w:hAnsi="Times New Roman"/>
          <w:sz w:val="28"/>
          <w:szCs w:val="28"/>
        </w:rPr>
        <w:t>т</w:t>
      </w:r>
      <w:r w:rsidR="00253EE2" w:rsidRPr="003F5E43">
        <w:rPr>
          <w:rFonts w:ascii="Times New Roman" w:hAnsi="Times New Roman"/>
          <w:sz w:val="28"/>
          <w:szCs w:val="28"/>
        </w:rPr>
        <w:t>у</w:t>
      </w:r>
      <w:r w:rsidR="00362504" w:rsidRPr="003F5E43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14:paraId="1E2B915B" w14:textId="77777777" w:rsidR="00BA60F6" w:rsidRPr="003F5E43" w:rsidRDefault="00BA60F6" w:rsidP="000C195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6CEB4F" w14:textId="77777777" w:rsidR="0001073A" w:rsidRPr="003F5E43" w:rsidRDefault="008A7B70" w:rsidP="000C1958">
      <w:pPr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43">
        <w:rPr>
          <w:rFonts w:ascii="Times New Roman" w:hAnsi="Times New Roman"/>
          <w:b/>
          <w:sz w:val="28"/>
          <w:szCs w:val="28"/>
        </w:rPr>
        <w:t>у с т а н о в и л а</w:t>
      </w:r>
      <w:r w:rsidR="000D209B" w:rsidRPr="003F5E43">
        <w:rPr>
          <w:rFonts w:ascii="Times New Roman" w:hAnsi="Times New Roman"/>
          <w:b/>
          <w:sz w:val="28"/>
          <w:szCs w:val="28"/>
        </w:rPr>
        <w:t>:</w:t>
      </w:r>
    </w:p>
    <w:p w14:paraId="2E8C141C" w14:textId="77777777" w:rsidR="000D209B" w:rsidRPr="003F5E43" w:rsidRDefault="000D209B" w:rsidP="000C1958">
      <w:pPr>
        <w:spacing w:line="34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300B711" w14:textId="30DCE6C2" w:rsidR="0066318A" w:rsidRPr="003F5E43" w:rsidRDefault="00242334" w:rsidP="000C1958">
      <w:pPr>
        <w:pStyle w:val="20"/>
        <w:widowControl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t xml:space="preserve">1. </w:t>
      </w:r>
      <w:r w:rsidR="0066318A" w:rsidRPr="003F5E43">
        <w:rPr>
          <w:color w:val="000000"/>
          <w:sz w:val="28"/>
          <w:szCs w:val="28"/>
          <w:lang w:bidi="uk-UA"/>
        </w:rPr>
        <w:t>Денисенко Б.М.</w:t>
      </w:r>
      <w:r w:rsidR="008A7B70" w:rsidRPr="003F5E43">
        <w:rPr>
          <w:color w:val="000000"/>
          <w:sz w:val="28"/>
          <w:szCs w:val="28"/>
          <w:lang w:bidi="uk-UA"/>
        </w:rPr>
        <w:t xml:space="preserve"> звернувся до Конституційного Суду України з клопотанням </w:t>
      </w:r>
      <w:r w:rsidR="00FB4B54" w:rsidRPr="003F5E43">
        <w:rPr>
          <w:color w:val="000000"/>
          <w:sz w:val="28"/>
          <w:szCs w:val="28"/>
          <w:lang w:bidi="uk-UA"/>
        </w:rPr>
        <w:t>перевірити на відповідність</w:t>
      </w:r>
      <w:r w:rsidR="00AA2117" w:rsidRPr="003F5E43">
        <w:rPr>
          <w:color w:val="000000"/>
          <w:sz w:val="28"/>
          <w:szCs w:val="28"/>
          <w:lang w:bidi="uk-UA"/>
        </w:rPr>
        <w:t xml:space="preserve"> частині другій статті 3, частині першій статті 8, частин</w:t>
      </w:r>
      <w:r w:rsidR="006F436C" w:rsidRPr="003F5E43">
        <w:rPr>
          <w:color w:val="000000"/>
          <w:sz w:val="28"/>
          <w:szCs w:val="28"/>
          <w:lang w:bidi="uk-UA"/>
        </w:rPr>
        <w:t>ам</w:t>
      </w:r>
      <w:r w:rsidR="00AA2117" w:rsidRPr="003F5E43">
        <w:rPr>
          <w:color w:val="000000"/>
          <w:sz w:val="28"/>
          <w:szCs w:val="28"/>
          <w:lang w:bidi="uk-UA"/>
        </w:rPr>
        <w:t xml:space="preserve"> першій, другій статті 55, пункт</w:t>
      </w:r>
      <w:r w:rsidR="0066318A" w:rsidRPr="003F5E43">
        <w:rPr>
          <w:color w:val="000000"/>
          <w:sz w:val="28"/>
          <w:szCs w:val="28"/>
          <w:lang w:bidi="uk-UA"/>
        </w:rPr>
        <w:t xml:space="preserve">ам 1, 3, </w:t>
      </w:r>
      <w:r w:rsidR="00AA2117" w:rsidRPr="003F5E43">
        <w:rPr>
          <w:color w:val="000000"/>
          <w:sz w:val="28"/>
          <w:szCs w:val="28"/>
          <w:lang w:bidi="uk-UA"/>
        </w:rPr>
        <w:t xml:space="preserve">8 частини другої </w:t>
      </w:r>
      <w:r w:rsidR="00B13CF1" w:rsidRPr="003F5E43">
        <w:rPr>
          <w:color w:val="000000"/>
          <w:sz w:val="28"/>
          <w:szCs w:val="28"/>
          <w:lang w:bidi="uk-UA"/>
        </w:rPr>
        <w:br/>
      </w:r>
      <w:r w:rsidR="00AA2117" w:rsidRPr="003F5E43">
        <w:rPr>
          <w:color w:val="000000"/>
          <w:sz w:val="28"/>
          <w:szCs w:val="28"/>
          <w:lang w:bidi="uk-UA"/>
        </w:rPr>
        <w:lastRenderedPageBreak/>
        <w:t>статті 129</w:t>
      </w:r>
      <w:r w:rsidR="008A7B70" w:rsidRPr="003F5E43">
        <w:rPr>
          <w:color w:val="000000"/>
          <w:sz w:val="28"/>
          <w:szCs w:val="28"/>
          <w:lang w:bidi="uk-UA"/>
        </w:rPr>
        <w:t xml:space="preserve"> Констит</w:t>
      </w:r>
      <w:r w:rsidR="00FF6BB6" w:rsidRPr="003F5E43">
        <w:rPr>
          <w:color w:val="000000"/>
          <w:sz w:val="28"/>
          <w:szCs w:val="28"/>
          <w:lang w:bidi="uk-UA"/>
        </w:rPr>
        <w:t>уції України (конституційн</w:t>
      </w:r>
      <w:r w:rsidR="001E0A44" w:rsidRPr="003F5E43">
        <w:rPr>
          <w:color w:val="000000"/>
          <w:sz w:val="28"/>
          <w:szCs w:val="28"/>
          <w:lang w:bidi="uk-UA"/>
        </w:rPr>
        <w:t>ість</w:t>
      </w:r>
      <w:r w:rsidR="00FF6BB6" w:rsidRPr="003F5E43">
        <w:rPr>
          <w:color w:val="000000"/>
          <w:sz w:val="28"/>
          <w:szCs w:val="28"/>
          <w:lang w:bidi="uk-UA"/>
        </w:rPr>
        <w:t>)</w:t>
      </w:r>
      <w:r w:rsidR="0096622A" w:rsidRPr="003F5E43">
        <w:rPr>
          <w:color w:val="000000"/>
          <w:sz w:val="28"/>
          <w:szCs w:val="28"/>
          <w:lang w:bidi="uk-UA"/>
        </w:rPr>
        <w:t xml:space="preserve"> </w:t>
      </w:r>
      <w:r w:rsidR="0066318A" w:rsidRPr="003F5E43">
        <w:rPr>
          <w:color w:val="000000"/>
          <w:sz w:val="28"/>
          <w:szCs w:val="28"/>
          <w:lang w:bidi="uk-UA"/>
        </w:rPr>
        <w:t xml:space="preserve">положення частини третьої статті 307, статті 309 Кримінального процесуального кодексу України </w:t>
      </w:r>
      <w:r w:rsidR="00B13CF1" w:rsidRPr="003F5E43">
        <w:rPr>
          <w:color w:val="000000"/>
          <w:sz w:val="28"/>
          <w:szCs w:val="28"/>
          <w:lang w:bidi="uk-UA"/>
        </w:rPr>
        <w:br/>
      </w:r>
      <w:r w:rsidR="0066318A" w:rsidRPr="003F5E43">
        <w:rPr>
          <w:color w:val="000000"/>
          <w:sz w:val="28"/>
          <w:szCs w:val="28"/>
          <w:lang w:bidi="uk-UA"/>
        </w:rPr>
        <w:t xml:space="preserve">(далі – Кодекс) щодо </w:t>
      </w:r>
      <w:r w:rsidR="00AA1F2F" w:rsidRPr="003F5E43">
        <w:rPr>
          <w:color w:val="000000"/>
          <w:sz w:val="28"/>
          <w:szCs w:val="28"/>
          <w:lang w:bidi="uk-UA"/>
        </w:rPr>
        <w:t>„</w:t>
      </w:r>
      <w:r w:rsidR="0066318A" w:rsidRPr="003F5E43">
        <w:rPr>
          <w:color w:val="000000"/>
          <w:sz w:val="28"/>
          <w:szCs w:val="28"/>
          <w:lang w:bidi="uk-UA"/>
        </w:rPr>
        <w:t xml:space="preserve">заборони (неможливості) апеляційного оскарження ухвали </w:t>
      </w:r>
      <w:r w:rsidR="00F650CC" w:rsidRPr="003F5E43">
        <w:rPr>
          <w:color w:val="000000"/>
          <w:sz w:val="28"/>
          <w:szCs w:val="28"/>
          <w:lang w:bidi="uk-UA"/>
        </w:rPr>
        <w:t>слідчого судді про відмову у ска</w:t>
      </w:r>
      <w:r w:rsidR="0066318A" w:rsidRPr="003F5E43">
        <w:rPr>
          <w:color w:val="000000"/>
          <w:sz w:val="28"/>
          <w:szCs w:val="28"/>
          <w:lang w:bidi="uk-UA"/>
        </w:rPr>
        <w:t>суванні арешту майна в порядку ст</w:t>
      </w:r>
      <w:r w:rsidR="00AA1F2F" w:rsidRPr="003F5E43">
        <w:rPr>
          <w:color w:val="000000"/>
          <w:sz w:val="28"/>
          <w:szCs w:val="28"/>
          <w:lang w:bidi="uk-UA"/>
        </w:rPr>
        <w:t>.</w:t>
      </w:r>
      <w:r w:rsidR="0066318A" w:rsidRPr="003F5E43">
        <w:rPr>
          <w:color w:val="000000"/>
          <w:sz w:val="28"/>
          <w:szCs w:val="28"/>
          <w:lang w:bidi="uk-UA"/>
        </w:rPr>
        <w:t xml:space="preserve"> 174 </w:t>
      </w:r>
      <w:r w:rsidR="00D75F11" w:rsidRPr="003F5E43">
        <w:rPr>
          <w:color w:val="000000"/>
          <w:sz w:val="28"/>
          <w:szCs w:val="28"/>
          <w:lang w:bidi="uk-UA"/>
        </w:rPr>
        <w:t>К</w:t>
      </w:r>
      <w:r w:rsidR="00AA1F2F" w:rsidRPr="003F5E43">
        <w:rPr>
          <w:color w:val="000000"/>
          <w:sz w:val="28"/>
          <w:szCs w:val="28"/>
          <w:lang w:bidi="uk-UA"/>
        </w:rPr>
        <w:t>римінального процесуального к</w:t>
      </w:r>
      <w:r w:rsidR="0066318A" w:rsidRPr="003F5E43">
        <w:rPr>
          <w:color w:val="000000"/>
          <w:sz w:val="28"/>
          <w:szCs w:val="28"/>
          <w:lang w:bidi="uk-UA"/>
        </w:rPr>
        <w:t>одексу</w:t>
      </w:r>
      <w:r w:rsidR="00AA1F2F" w:rsidRPr="003F5E43">
        <w:rPr>
          <w:color w:val="000000"/>
          <w:sz w:val="28"/>
          <w:szCs w:val="28"/>
          <w:lang w:bidi="uk-UA"/>
        </w:rPr>
        <w:t xml:space="preserve"> України</w:t>
      </w:r>
      <w:r w:rsidR="0066318A" w:rsidRPr="003F5E43">
        <w:rPr>
          <w:color w:val="000000"/>
          <w:sz w:val="28"/>
          <w:szCs w:val="28"/>
          <w:lang w:bidi="uk-UA"/>
        </w:rPr>
        <w:t>, в тому числі особою, права чи законні інтереси якої обмежуються під час досудового розслідування у кримінальному провадженні</w:t>
      </w:r>
      <w:r w:rsidR="00AA1F2F" w:rsidRPr="003F5E43">
        <w:rPr>
          <w:color w:val="000000"/>
          <w:sz w:val="28"/>
          <w:szCs w:val="28"/>
          <w:lang w:bidi="uk-UA"/>
        </w:rPr>
        <w:t>“</w:t>
      </w:r>
      <w:r w:rsidR="0066318A" w:rsidRPr="003F5E43">
        <w:rPr>
          <w:color w:val="000000"/>
          <w:sz w:val="28"/>
          <w:szCs w:val="28"/>
          <w:lang w:bidi="uk-UA"/>
        </w:rPr>
        <w:t>.</w:t>
      </w:r>
    </w:p>
    <w:p w14:paraId="4EF6C601" w14:textId="64359FC9" w:rsidR="0066318A" w:rsidRPr="003F5E43" w:rsidRDefault="00B13CF1" w:rsidP="000C1958">
      <w:pPr>
        <w:pStyle w:val="20"/>
        <w:widowControl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t>Згідно з частиною</w:t>
      </w:r>
      <w:r w:rsidR="0066318A" w:rsidRPr="003F5E43">
        <w:rPr>
          <w:color w:val="000000"/>
          <w:sz w:val="28"/>
          <w:szCs w:val="28"/>
          <w:lang w:bidi="uk-UA"/>
        </w:rPr>
        <w:t xml:space="preserve"> третьо</w:t>
      </w:r>
      <w:r w:rsidRPr="003F5E43">
        <w:rPr>
          <w:color w:val="000000"/>
          <w:sz w:val="28"/>
          <w:szCs w:val="28"/>
          <w:lang w:bidi="uk-UA"/>
        </w:rPr>
        <w:t>ю</w:t>
      </w:r>
      <w:r w:rsidR="0066318A" w:rsidRPr="003F5E43">
        <w:rPr>
          <w:color w:val="000000"/>
          <w:sz w:val="28"/>
          <w:szCs w:val="28"/>
          <w:lang w:bidi="uk-UA"/>
        </w:rPr>
        <w:t xml:space="preserve"> статті 307 Кодексу </w:t>
      </w:r>
      <w:r w:rsidR="00F20A26" w:rsidRPr="003F5E43">
        <w:rPr>
          <w:sz w:val="28"/>
          <w:szCs w:val="28"/>
        </w:rPr>
        <w:t>у</w:t>
      </w:r>
      <w:r w:rsidR="0066318A" w:rsidRPr="003F5E43">
        <w:rPr>
          <w:color w:val="000000"/>
          <w:sz w:val="28"/>
          <w:szCs w:val="28"/>
          <w:lang w:bidi="uk-UA"/>
        </w:rPr>
        <w:t xml:space="preserve">хвала слідчого судді за результатами розгляду скарги на рішення, дію чи бездіяльність слідчого, </w:t>
      </w:r>
      <w:proofErr w:type="spellStart"/>
      <w:r w:rsidR="0066318A" w:rsidRPr="003F5E43">
        <w:rPr>
          <w:color w:val="000000"/>
          <w:sz w:val="28"/>
          <w:szCs w:val="28"/>
          <w:lang w:bidi="uk-UA"/>
        </w:rPr>
        <w:t>дізнавача</w:t>
      </w:r>
      <w:proofErr w:type="spellEnd"/>
      <w:r w:rsidR="0066318A" w:rsidRPr="003F5E43">
        <w:rPr>
          <w:color w:val="000000"/>
          <w:sz w:val="28"/>
          <w:szCs w:val="28"/>
          <w:lang w:bidi="uk-UA"/>
        </w:rPr>
        <w:t xml:space="preserve"> чи прокурора не може бути оскаржена, окрім ухвали про відмову у задоволенні скарги на постанову про закриття кримінального провадження, скарги на відмову слідчого, прокурора в задоволенні клопотання про закриття кримінального провадження з підстав, визначених пунктом 9</w:t>
      </w:r>
      <w:r w:rsidR="0066318A" w:rsidRPr="003F5E43">
        <w:rPr>
          <w:color w:val="000000"/>
          <w:sz w:val="28"/>
          <w:szCs w:val="28"/>
          <w:vertAlign w:val="superscript"/>
          <w:lang w:bidi="uk-UA"/>
        </w:rPr>
        <w:t>1</w:t>
      </w:r>
      <w:r w:rsidR="0066318A" w:rsidRPr="003F5E43">
        <w:rPr>
          <w:color w:val="000000"/>
          <w:sz w:val="28"/>
          <w:szCs w:val="28"/>
          <w:lang w:bidi="uk-UA"/>
        </w:rPr>
        <w:t xml:space="preserve"> частини першої статті 284 Кодексу, про скасування повідомлення про підозру та відмову у задоволенні скарги на повідомлення про підозру.</w:t>
      </w:r>
    </w:p>
    <w:p w14:paraId="2457DC24" w14:textId="39F2C295" w:rsidR="00F650CC" w:rsidRPr="003F5E43" w:rsidRDefault="00F650CC" w:rsidP="000C1958">
      <w:pPr>
        <w:pStyle w:val="20"/>
        <w:widowControl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t>С</w:t>
      </w:r>
      <w:r w:rsidR="0066318A" w:rsidRPr="003F5E43">
        <w:rPr>
          <w:color w:val="000000"/>
          <w:sz w:val="28"/>
          <w:szCs w:val="28"/>
          <w:lang w:bidi="uk-UA"/>
        </w:rPr>
        <w:t>татт</w:t>
      </w:r>
      <w:r w:rsidRPr="003F5E43">
        <w:rPr>
          <w:color w:val="000000"/>
          <w:sz w:val="28"/>
          <w:szCs w:val="28"/>
          <w:lang w:bidi="uk-UA"/>
        </w:rPr>
        <w:t>ею</w:t>
      </w:r>
      <w:r w:rsidR="0066318A" w:rsidRPr="003F5E43">
        <w:rPr>
          <w:color w:val="000000"/>
          <w:sz w:val="28"/>
          <w:szCs w:val="28"/>
          <w:lang w:bidi="uk-UA"/>
        </w:rPr>
        <w:t xml:space="preserve"> 309 Кодексу</w:t>
      </w:r>
      <w:r w:rsidRPr="003F5E43">
        <w:rPr>
          <w:color w:val="000000"/>
          <w:sz w:val="28"/>
          <w:szCs w:val="28"/>
          <w:lang w:bidi="uk-UA"/>
        </w:rPr>
        <w:t xml:space="preserve"> визначено перелік</w:t>
      </w:r>
      <w:r w:rsidR="0066318A" w:rsidRPr="003F5E43">
        <w:rPr>
          <w:color w:val="000000"/>
          <w:sz w:val="28"/>
          <w:szCs w:val="28"/>
          <w:lang w:bidi="uk-UA"/>
        </w:rPr>
        <w:t xml:space="preserve"> </w:t>
      </w:r>
      <w:r w:rsidRPr="003F5E43">
        <w:rPr>
          <w:color w:val="000000"/>
          <w:sz w:val="28"/>
          <w:szCs w:val="28"/>
          <w:lang w:bidi="uk-UA"/>
        </w:rPr>
        <w:t>ухвал слідчого судді, які можуть бути оскаржені під час досудового розслідування.</w:t>
      </w:r>
    </w:p>
    <w:p w14:paraId="62F09AD4" w14:textId="77777777" w:rsidR="0066318A" w:rsidRPr="003F5E43" w:rsidRDefault="0066318A" w:rsidP="000C1958">
      <w:pPr>
        <w:pStyle w:val="20"/>
        <w:widowControl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</w:p>
    <w:p w14:paraId="4F833B5D" w14:textId="311FA9EB" w:rsidR="00EF7C1E" w:rsidRPr="003F5E43" w:rsidRDefault="00A25382" w:rsidP="000C1958">
      <w:pPr>
        <w:pStyle w:val="20"/>
        <w:widowControl/>
        <w:shd w:val="clear" w:color="auto" w:fill="auto"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t>2</w:t>
      </w:r>
      <w:r w:rsidR="00BA60F6" w:rsidRPr="003F5E43">
        <w:rPr>
          <w:color w:val="000000"/>
          <w:sz w:val="28"/>
          <w:szCs w:val="28"/>
          <w:lang w:bidi="uk-UA"/>
        </w:rPr>
        <w:t>.</w:t>
      </w:r>
      <w:r w:rsidR="00B52A97" w:rsidRPr="003F5E43">
        <w:rPr>
          <w:color w:val="000000"/>
          <w:sz w:val="28"/>
          <w:szCs w:val="28"/>
          <w:lang w:bidi="uk-UA"/>
        </w:rPr>
        <w:t xml:space="preserve"> </w:t>
      </w:r>
      <w:r w:rsidR="00277DF6" w:rsidRPr="003F5E43">
        <w:rPr>
          <w:color w:val="000000"/>
          <w:sz w:val="28"/>
          <w:szCs w:val="28"/>
          <w:lang w:bidi="uk-UA"/>
        </w:rPr>
        <w:t>Зі змісту конституційної скарги та долучених до неї матеріалів убачається таке.</w:t>
      </w:r>
    </w:p>
    <w:p w14:paraId="17E499D8" w14:textId="34789983" w:rsidR="00F650CC" w:rsidRPr="003F5E43" w:rsidRDefault="00EF7C1E" w:rsidP="000C1958">
      <w:pPr>
        <w:pStyle w:val="20"/>
        <w:widowControl/>
        <w:shd w:val="clear" w:color="auto" w:fill="auto"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t>Денисенко Б.М.</w:t>
      </w:r>
      <w:r w:rsidR="00135BF3" w:rsidRPr="003F5E43">
        <w:rPr>
          <w:color w:val="000000"/>
          <w:sz w:val="28"/>
          <w:szCs w:val="28"/>
          <w:lang w:bidi="uk-UA"/>
        </w:rPr>
        <w:t xml:space="preserve"> звернувся до суду з клопотанням про скасування арешту майна</w:t>
      </w:r>
      <w:r w:rsidR="00867FCE" w:rsidRPr="003F5E43">
        <w:rPr>
          <w:color w:val="000000"/>
          <w:sz w:val="28"/>
          <w:szCs w:val="28"/>
          <w:lang w:bidi="uk-UA"/>
        </w:rPr>
        <w:t xml:space="preserve"> Шуляка О.В.</w:t>
      </w:r>
      <w:r w:rsidR="00135BF3" w:rsidRPr="003F5E43">
        <w:rPr>
          <w:color w:val="000000"/>
          <w:sz w:val="28"/>
          <w:szCs w:val="28"/>
          <w:lang w:bidi="uk-UA"/>
        </w:rPr>
        <w:t>,</w:t>
      </w:r>
      <w:r w:rsidR="00867FCE" w:rsidRPr="003F5E43">
        <w:rPr>
          <w:color w:val="000000"/>
          <w:sz w:val="28"/>
          <w:szCs w:val="28"/>
          <w:lang w:bidi="uk-UA"/>
        </w:rPr>
        <w:t xml:space="preserve"> який є його боржником</w:t>
      </w:r>
      <w:r w:rsidR="002F0A39" w:rsidRPr="003F5E43">
        <w:rPr>
          <w:color w:val="000000"/>
          <w:sz w:val="28"/>
          <w:szCs w:val="28"/>
          <w:lang w:bidi="uk-UA"/>
        </w:rPr>
        <w:t>,</w:t>
      </w:r>
      <w:r w:rsidR="00B556CB" w:rsidRPr="003F5E43">
        <w:rPr>
          <w:color w:val="000000"/>
          <w:sz w:val="28"/>
          <w:szCs w:val="28"/>
          <w:lang w:bidi="uk-UA"/>
        </w:rPr>
        <w:t xml:space="preserve"> накладеного в </w:t>
      </w:r>
      <w:r w:rsidR="00B13CF1" w:rsidRPr="003F5E43">
        <w:rPr>
          <w:color w:val="000000"/>
          <w:sz w:val="28"/>
          <w:szCs w:val="28"/>
          <w:lang w:bidi="uk-UA"/>
        </w:rPr>
        <w:t>межах</w:t>
      </w:r>
      <w:r w:rsidR="00B556CB" w:rsidRPr="003F5E43">
        <w:rPr>
          <w:color w:val="000000"/>
          <w:sz w:val="28"/>
          <w:szCs w:val="28"/>
          <w:lang w:bidi="uk-UA"/>
        </w:rPr>
        <w:t xml:space="preserve"> кримінального провадження</w:t>
      </w:r>
      <w:r w:rsidR="00135BF3" w:rsidRPr="003F5E43">
        <w:rPr>
          <w:color w:val="000000"/>
          <w:sz w:val="28"/>
          <w:szCs w:val="28"/>
          <w:lang w:bidi="uk-UA"/>
        </w:rPr>
        <w:t xml:space="preserve">. Слідчий суддя Білоцерківського міськрайонного суду Київської області ухвалою від 21 листопада 2023 року </w:t>
      </w:r>
      <w:r w:rsidR="00C30B2F" w:rsidRPr="003F5E43">
        <w:rPr>
          <w:color w:val="000000"/>
          <w:sz w:val="28"/>
          <w:szCs w:val="28"/>
          <w:lang w:bidi="uk-UA"/>
        </w:rPr>
        <w:t xml:space="preserve">клопотання </w:t>
      </w:r>
      <w:r w:rsidR="00AA1F2F" w:rsidRPr="003F5E43">
        <w:rPr>
          <w:color w:val="000000"/>
          <w:sz w:val="28"/>
          <w:szCs w:val="28"/>
          <w:lang w:bidi="uk-UA"/>
        </w:rPr>
        <w:t>Денисенк</w:t>
      </w:r>
      <w:r w:rsidR="00C30B2F" w:rsidRPr="003F5E43">
        <w:rPr>
          <w:color w:val="000000"/>
          <w:sz w:val="28"/>
          <w:szCs w:val="28"/>
          <w:lang w:bidi="uk-UA"/>
        </w:rPr>
        <w:t>а</w:t>
      </w:r>
      <w:r w:rsidR="00AA1F2F" w:rsidRPr="003F5E43">
        <w:rPr>
          <w:color w:val="000000"/>
          <w:sz w:val="28"/>
          <w:szCs w:val="28"/>
          <w:lang w:bidi="uk-UA"/>
        </w:rPr>
        <w:t xml:space="preserve"> Б.М. </w:t>
      </w:r>
      <w:r w:rsidR="00C30B2F" w:rsidRPr="003F5E43">
        <w:rPr>
          <w:color w:val="000000"/>
          <w:sz w:val="28"/>
          <w:szCs w:val="28"/>
          <w:lang w:bidi="uk-UA"/>
        </w:rPr>
        <w:t xml:space="preserve">залишив без </w:t>
      </w:r>
      <w:r w:rsidR="00135BF3" w:rsidRPr="003F5E43">
        <w:rPr>
          <w:color w:val="000000"/>
          <w:sz w:val="28"/>
          <w:szCs w:val="28"/>
          <w:lang w:bidi="uk-UA"/>
        </w:rPr>
        <w:t>задоволенн</w:t>
      </w:r>
      <w:r w:rsidR="00C30B2F" w:rsidRPr="003F5E43">
        <w:rPr>
          <w:color w:val="000000"/>
          <w:sz w:val="28"/>
          <w:szCs w:val="28"/>
          <w:lang w:bidi="uk-UA"/>
        </w:rPr>
        <w:t>я</w:t>
      </w:r>
      <w:r w:rsidR="00135BF3" w:rsidRPr="003F5E43">
        <w:rPr>
          <w:color w:val="000000"/>
          <w:sz w:val="28"/>
          <w:szCs w:val="28"/>
          <w:lang w:bidi="uk-UA"/>
        </w:rPr>
        <w:t>.</w:t>
      </w:r>
    </w:p>
    <w:p w14:paraId="140FF0B7" w14:textId="12B7CC49" w:rsidR="00EC7992" w:rsidRPr="003F5E43" w:rsidRDefault="00135BF3" w:rsidP="000C1958">
      <w:pPr>
        <w:pStyle w:val="20"/>
        <w:widowControl/>
        <w:shd w:val="clear" w:color="auto" w:fill="auto"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t>Київський апеляційний суд ухвалою від 25 грудня 2023 року відмовив</w:t>
      </w:r>
      <w:r w:rsidR="00C30B2F" w:rsidRPr="003F5E43">
        <w:rPr>
          <w:color w:val="000000"/>
          <w:sz w:val="28"/>
          <w:szCs w:val="28"/>
          <w:lang w:bidi="uk-UA"/>
        </w:rPr>
        <w:t xml:space="preserve"> Денисенку Б.М.</w:t>
      </w:r>
      <w:r w:rsidRPr="003F5E43">
        <w:rPr>
          <w:color w:val="000000"/>
          <w:sz w:val="28"/>
          <w:szCs w:val="28"/>
          <w:lang w:bidi="uk-UA"/>
        </w:rPr>
        <w:t xml:space="preserve"> у відкритті </w:t>
      </w:r>
      <w:r w:rsidR="00C30B2F" w:rsidRPr="003F5E43">
        <w:rPr>
          <w:color w:val="000000"/>
          <w:sz w:val="28"/>
          <w:szCs w:val="28"/>
          <w:lang w:bidi="uk-UA"/>
        </w:rPr>
        <w:t xml:space="preserve">апеляційного </w:t>
      </w:r>
      <w:r w:rsidRPr="003F5E43">
        <w:rPr>
          <w:color w:val="000000"/>
          <w:sz w:val="28"/>
          <w:szCs w:val="28"/>
          <w:lang w:bidi="uk-UA"/>
        </w:rPr>
        <w:t xml:space="preserve">провадження, оскільки </w:t>
      </w:r>
      <w:r w:rsidR="00EC7992" w:rsidRPr="003F5E43">
        <w:rPr>
          <w:color w:val="000000"/>
          <w:sz w:val="28"/>
          <w:szCs w:val="28"/>
          <w:lang w:bidi="uk-UA"/>
        </w:rPr>
        <w:t xml:space="preserve">нормами </w:t>
      </w:r>
      <w:r w:rsidR="00B13CF1" w:rsidRPr="003F5E43">
        <w:rPr>
          <w:color w:val="000000"/>
          <w:sz w:val="28"/>
          <w:szCs w:val="28"/>
          <w:lang w:bidi="uk-UA"/>
        </w:rPr>
        <w:t>Кодексу</w:t>
      </w:r>
      <w:r w:rsidR="00EC7992" w:rsidRPr="003F5E43">
        <w:rPr>
          <w:color w:val="000000"/>
          <w:sz w:val="28"/>
          <w:szCs w:val="28"/>
          <w:lang w:bidi="uk-UA"/>
        </w:rPr>
        <w:t xml:space="preserve"> не передбачено оскарження в апеляційному порядку ухвал слідчого судді про залишення без задоволення клопотання про скасування арешту майна, поданого в порядку частини першої статті 174 Кодексу. </w:t>
      </w:r>
    </w:p>
    <w:p w14:paraId="29EDAEC9" w14:textId="564C6B6A" w:rsidR="00985AFE" w:rsidRPr="003F5E43" w:rsidRDefault="00CF7888" w:rsidP="000C1958">
      <w:pPr>
        <w:pStyle w:val="20"/>
        <w:widowControl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lastRenderedPageBreak/>
        <w:t xml:space="preserve">Верховний Суд у складі колегії суддів </w:t>
      </w:r>
      <w:r w:rsidR="00135BF3" w:rsidRPr="003F5E43">
        <w:rPr>
          <w:color w:val="000000"/>
          <w:sz w:val="28"/>
          <w:szCs w:val="28"/>
          <w:lang w:bidi="uk-UA"/>
        </w:rPr>
        <w:t>Першої</w:t>
      </w:r>
      <w:r w:rsidRPr="003F5E43">
        <w:rPr>
          <w:color w:val="000000"/>
          <w:sz w:val="28"/>
          <w:szCs w:val="28"/>
          <w:lang w:bidi="uk-UA"/>
        </w:rPr>
        <w:t xml:space="preserve"> судової палати Касаційного кримінального суду</w:t>
      </w:r>
      <w:r w:rsidR="00B13CF1" w:rsidRPr="003F5E43">
        <w:rPr>
          <w:color w:val="000000"/>
          <w:sz w:val="28"/>
          <w:szCs w:val="28"/>
          <w:lang w:bidi="uk-UA"/>
        </w:rPr>
        <w:t xml:space="preserve">, </w:t>
      </w:r>
      <w:r w:rsidR="009B3DE0" w:rsidRPr="003F5E43">
        <w:rPr>
          <w:color w:val="000000"/>
          <w:sz w:val="28"/>
          <w:szCs w:val="28"/>
          <w:lang w:bidi="uk-UA"/>
        </w:rPr>
        <w:t xml:space="preserve">погодившись із позицією суду апеляційної інстанції, </w:t>
      </w:r>
      <w:r w:rsidR="00B13CF1" w:rsidRPr="003F5E43">
        <w:rPr>
          <w:color w:val="000000"/>
          <w:sz w:val="28"/>
          <w:szCs w:val="28"/>
          <w:lang w:bidi="uk-UA"/>
        </w:rPr>
        <w:t xml:space="preserve">ухвалою від 27 лютого 2023 року </w:t>
      </w:r>
      <w:r w:rsidRPr="003F5E43">
        <w:rPr>
          <w:color w:val="000000"/>
          <w:sz w:val="28"/>
          <w:szCs w:val="28"/>
          <w:lang w:bidi="uk-UA"/>
        </w:rPr>
        <w:t xml:space="preserve">відмовив </w:t>
      </w:r>
      <w:r w:rsidR="00135BF3" w:rsidRPr="003F5E43">
        <w:rPr>
          <w:color w:val="000000"/>
          <w:sz w:val="28"/>
          <w:szCs w:val="28"/>
          <w:lang w:bidi="uk-UA"/>
        </w:rPr>
        <w:t>Денисенку Б.М.</w:t>
      </w:r>
      <w:r w:rsidR="009B3DE0" w:rsidRPr="003F5E43">
        <w:rPr>
          <w:color w:val="000000"/>
          <w:sz w:val="28"/>
          <w:szCs w:val="28"/>
          <w:lang w:bidi="uk-UA"/>
        </w:rPr>
        <w:t xml:space="preserve"> </w:t>
      </w:r>
      <w:r w:rsidRPr="003F5E43">
        <w:rPr>
          <w:color w:val="000000"/>
          <w:sz w:val="28"/>
          <w:szCs w:val="28"/>
          <w:lang w:bidi="uk-UA"/>
        </w:rPr>
        <w:t>у відкритті касаційного провадженн</w:t>
      </w:r>
      <w:r w:rsidR="009B3DE0" w:rsidRPr="003F5E43">
        <w:rPr>
          <w:color w:val="000000"/>
          <w:sz w:val="28"/>
          <w:szCs w:val="28"/>
          <w:lang w:bidi="uk-UA"/>
        </w:rPr>
        <w:t>я</w:t>
      </w:r>
      <w:r w:rsidR="00985AFE" w:rsidRPr="003F5E43">
        <w:rPr>
          <w:color w:val="000000"/>
          <w:sz w:val="28"/>
          <w:szCs w:val="28"/>
          <w:lang w:bidi="uk-UA"/>
        </w:rPr>
        <w:t>.</w:t>
      </w:r>
    </w:p>
    <w:p w14:paraId="3CC7E5B2" w14:textId="51F1DA53" w:rsidR="00A25382" w:rsidRPr="003F5E43" w:rsidRDefault="00B13CF1" w:rsidP="000C1958">
      <w:pPr>
        <w:pStyle w:val="20"/>
        <w:widowControl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t>Автор клопотання</w:t>
      </w:r>
      <w:r w:rsidR="00617C1A" w:rsidRPr="003F5E43">
        <w:rPr>
          <w:color w:val="000000"/>
          <w:sz w:val="28"/>
          <w:szCs w:val="28"/>
          <w:lang w:bidi="uk-UA"/>
        </w:rPr>
        <w:t xml:space="preserve"> стверджує</w:t>
      </w:r>
      <w:r w:rsidR="00A25382" w:rsidRPr="003F5E43">
        <w:rPr>
          <w:color w:val="000000"/>
          <w:sz w:val="28"/>
          <w:szCs w:val="28"/>
          <w:lang w:bidi="uk-UA"/>
        </w:rPr>
        <w:t xml:space="preserve">, що </w:t>
      </w:r>
      <w:r w:rsidR="00617C1A" w:rsidRPr="003F5E43">
        <w:rPr>
          <w:color w:val="000000"/>
          <w:sz w:val="28"/>
          <w:szCs w:val="28"/>
          <w:lang w:bidi="uk-UA"/>
        </w:rPr>
        <w:t xml:space="preserve">оспорювані положення Кодексу невиправдано унеможливлюють апеляційний перегляд ухвали про відмову у скасуванні арешту майна, що обмежує його </w:t>
      </w:r>
      <w:r w:rsidR="00A25382" w:rsidRPr="003F5E43">
        <w:rPr>
          <w:color w:val="000000"/>
          <w:sz w:val="28"/>
          <w:szCs w:val="28"/>
          <w:lang w:bidi="uk-UA"/>
        </w:rPr>
        <w:t xml:space="preserve">конституційне право на </w:t>
      </w:r>
      <w:r w:rsidR="00EA4319" w:rsidRPr="003F5E43">
        <w:rPr>
          <w:color w:val="000000"/>
          <w:sz w:val="28"/>
          <w:szCs w:val="28"/>
          <w:lang w:bidi="uk-UA"/>
        </w:rPr>
        <w:t>судовий захист</w:t>
      </w:r>
      <w:r w:rsidR="00135BF3" w:rsidRPr="003F5E43">
        <w:rPr>
          <w:color w:val="000000"/>
          <w:sz w:val="28"/>
          <w:szCs w:val="28"/>
          <w:lang w:bidi="uk-UA"/>
        </w:rPr>
        <w:t>.</w:t>
      </w:r>
    </w:p>
    <w:p w14:paraId="32FC8385" w14:textId="77777777" w:rsidR="00B52A97" w:rsidRPr="003F5E43" w:rsidRDefault="00B52A97" w:rsidP="000C1958">
      <w:pPr>
        <w:spacing w:line="348" w:lineRule="auto"/>
        <w:ind w:firstLine="567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74359E91" w14:textId="6BFCA7B4" w:rsidR="009E5498" w:rsidRPr="003F5E43" w:rsidRDefault="00B52A97" w:rsidP="000C1958">
      <w:pPr>
        <w:spacing w:line="348" w:lineRule="auto"/>
        <w:ind w:firstLine="567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F5E4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3. </w:t>
      </w:r>
      <w:r w:rsidR="009E5498" w:rsidRPr="003F5E4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Розв’язуючи питання про відкриття конституційного провадження у справі, Друга колегія суддів Першого сенату Конституційного Суду України виходить із такого.</w:t>
      </w:r>
    </w:p>
    <w:p w14:paraId="33741D50" w14:textId="71A57991" w:rsidR="006C2783" w:rsidRPr="003F5E43" w:rsidRDefault="00B52A97" w:rsidP="000C195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3">
        <w:rPr>
          <w:rFonts w:ascii="Times New Roman" w:hAnsi="Times New Roman"/>
          <w:sz w:val="28"/>
          <w:szCs w:val="28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конституційн</w:t>
      </w:r>
      <w:r w:rsidR="001E0A44" w:rsidRPr="003F5E43">
        <w:rPr>
          <w:rFonts w:ascii="Times New Roman" w:hAnsi="Times New Roman"/>
          <w:sz w:val="28"/>
          <w:szCs w:val="28"/>
        </w:rPr>
        <w:t>а</w:t>
      </w:r>
      <w:r w:rsidRPr="003F5E43">
        <w:rPr>
          <w:rFonts w:ascii="Times New Roman" w:hAnsi="Times New Roman"/>
          <w:sz w:val="28"/>
          <w:szCs w:val="28"/>
        </w:rPr>
        <w:t xml:space="preserve"> скар</w:t>
      </w:r>
      <w:r w:rsidR="001E0A44" w:rsidRPr="003F5E43">
        <w:rPr>
          <w:rFonts w:ascii="Times New Roman" w:hAnsi="Times New Roman"/>
          <w:sz w:val="28"/>
          <w:szCs w:val="28"/>
        </w:rPr>
        <w:t>га</w:t>
      </w:r>
      <w:r w:rsidRPr="003F5E43">
        <w:rPr>
          <w:rFonts w:ascii="Times New Roman" w:hAnsi="Times New Roman"/>
          <w:sz w:val="28"/>
          <w:szCs w:val="28"/>
        </w:rPr>
        <w:t xml:space="preserve"> має містити обґрунтування тверджень щодо неконституційності закону України (його окремих положень) із зазначенням того, яке з гарантованих </w:t>
      </w:r>
      <w:r w:rsidR="001E0A44" w:rsidRPr="003F5E43">
        <w:rPr>
          <w:rFonts w:ascii="Times New Roman" w:hAnsi="Times New Roman"/>
          <w:sz w:val="28"/>
          <w:szCs w:val="28"/>
        </w:rPr>
        <w:t>Основним Законом</w:t>
      </w:r>
      <w:r w:rsidRPr="003F5E43">
        <w:rPr>
          <w:rFonts w:ascii="Times New Roman" w:hAnsi="Times New Roman"/>
          <w:sz w:val="28"/>
          <w:szCs w:val="28"/>
        </w:rPr>
        <w:t xml:space="preserve"> України прав людини, на думку суб’єкта права на конституційну скаргу, зазнало порушення внаслідок застосування закону (частина перша, пункт 6 частини другої статті 55); конституційна скарга </w:t>
      </w:r>
      <w:r w:rsidR="001E0A44" w:rsidRPr="003F5E43">
        <w:rPr>
          <w:rFonts w:ascii="Times New Roman" w:hAnsi="Times New Roman"/>
          <w:sz w:val="28"/>
          <w:szCs w:val="28"/>
        </w:rPr>
        <w:t>є</w:t>
      </w:r>
      <w:r w:rsidRPr="003F5E43">
        <w:rPr>
          <w:rFonts w:ascii="Times New Roman" w:hAnsi="Times New Roman"/>
          <w:sz w:val="28"/>
          <w:szCs w:val="28"/>
        </w:rPr>
        <w:t xml:space="preserve"> прийнятною за умов її відповідності вимогам, </w:t>
      </w:r>
      <w:r w:rsidR="001E0A44" w:rsidRPr="003F5E43">
        <w:rPr>
          <w:rFonts w:ascii="Times New Roman" w:hAnsi="Times New Roman"/>
          <w:sz w:val="28"/>
          <w:szCs w:val="28"/>
        </w:rPr>
        <w:t>визначеним</w:t>
      </w:r>
      <w:r w:rsidRPr="003F5E43">
        <w:rPr>
          <w:rFonts w:ascii="Times New Roman" w:hAnsi="Times New Roman"/>
          <w:sz w:val="28"/>
          <w:szCs w:val="28"/>
        </w:rPr>
        <w:t>, зо</w:t>
      </w:r>
      <w:r w:rsidR="001E0A44" w:rsidRPr="003F5E43">
        <w:rPr>
          <w:rFonts w:ascii="Times New Roman" w:hAnsi="Times New Roman"/>
          <w:sz w:val="28"/>
          <w:szCs w:val="28"/>
        </w:rPr>
        <w:t xml:space="preserve">крема, статтею 55 цього закону </w:t>
      </w:r>
      <w:r w:rsidRPr="003F5E43">
        <w:rPr>
          <w:rFonts w:ascii="Times New Roman" w:hAnsi="Times New Roman"/>
          <w:sz w:val="28"/>
          <w:szCs w:val="28"/>
        </w:rPr>
        <w:t>(абзац перший частини першої</w:t>
      </w:r>
      <w:r w:rsidR="006C2783" w:rsidRPr="003F5E43">
        <w:rPr>
          <w:rFonts w:ascii="Times New Roman" w:hAnsi="Times New Roman"/>
          <w:sz w:val="28"/>
          <w:szCs w:val="28"/>
        </w:rPr>
        <w:t xml:space="preserve"> </w:t>
      </w:r>
      <w:r w:rsidRPr="003F5E43">
        <w:rPr>
          <w:rFonts w:ascii="Times New Roman" w:hAnsi="Times New Roman"/>
          <w:sz w:val="28"/>
          <w:szCs w:val="28"/>
        </w:rPr>
        <w:t>статті 77).</w:t>
      </w:r>
    </w:p>
    <w:p w14:paraId="6C377107" w14:textId="57B74E35" w:rsidR="007C4841" w:rsidRPr="003F5E43" w:rsidRDefault="007C4841" w:rsidP="000C195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3F5E43">
        <w:rPr>
          <w:rFonts w:ascii="Times New Roman" w:hAnsi="Times New Roman"/>
          <w:sz w:val="28"/>
          <w:szCs w:val="28"/>
          <w:lang w:bidi="uk-UA"/>
        </w:rPr>
        <w:t xml:space="preserve">Зі змісту конституційної скарги вбачається, що неконституційність </w:t>
      </w:r>
      <w:r w:rsidR="00D760DC" w:rsidRPr="003F5E43">
        <w:rPr>
          <w:rFonts w:ascii="Times New Roman" w:hAnsi="Times New Roman"/>
          <w:sz w:val="28"/>
          <w:szCs w:val="28"/>
          <w:lang w:bidi="uk-UA"/>
        </w:rPr>
        <w:t xml:space="preserve">положень частини третьої статті 307, статті 309 Кодексу </w:t>
      </w:r>
      <w:r w:rsidRPr="003F5E43">
        <w:rPr>
          <w:rFonts w:ascii="Times New Roman" w:hAnsi="Times New Roman"/>
          <w:sz w:val="28"/>
          <w:szCs w:val="28"/>
          <w:lang w:bidi="uk-UA"/>
        </w:rPr>
        <w:t>Денисенко Б.М.</w:t>
      </w:r>
      <w:r w:rsidR="000E1231" w:rsidRPr="003F5E43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D760DC" w:rsidRPr="003F5E43">
        <w:rPr>
          <w:rFonts w:ascii="Times New Roman" w:hAnsi="Times New Roman"/>
          <w:sz w:val="28"/>
          <w:szCs w:val="28"/>
          <w:lang w:bidi="uk-UA"/>
        </w:rPr>
        <w:t>аргументує</w:t>
      </w:r>
      <w:r w:rsidRPr="003F5E43">
        <w:rPr>
          <w:rFonts w:ascii="Times New Roman" w:hAnsi="Times New Roman"/>
          <w:sz w:val="28"/>
          <w:szCs w:val="28"/>
          <w:lang w:bidi="uk-UA"/>
        </w:rPr>
        <w:t xml:space="preserve"> фактичними обставинами</w:t>
      </w:r>
      <w:r w:rsidR="002C15C5" w:rsidRPr="003F5E43">
        <w:rPr>
          <w:rFonts w:ascii="Times New Roman" w:hAnsi="Times New Roman"/>
          <w:sz w:val="28"/>
          <w:szCs w:val="28"/>
          <w:lang w:bidi="uk-UA"/>
        </w:rPr>
        <w:t xml:space="preserve"> його справи</w:t>
      </w:r>
      <w:r w:rsidRPr="003F5E43">
        <w:rPr>
          <w:rFonts w:ascii="Times New Roman" w:hAnsi="Times New Roman"/>
          <w:sz w:val="28"/>
          <w:szCs w:val="28"/>
          <w:lang w:bidi="uk-UA"/>
        </w:rPr>
        <w:t xml:space="preserve">, </w:t>
      </w:r>
      <w:r w:rsidR="00B13CF1" w:rsidRPr="003F5E43">
        <w:rPr>
          <w:rFonts w:ascii="Times New Roman" w:hAnsi="Times New Roman"/>
          <w:sz w:val="28"/>
          <w:szCs w:val="28"/>
          <w:lang w:bidi="uk-UA"/>
        </w:rPr>
        <w:t xml:space="preserve">через які, а саме </w:t>
      </w:r>
      <w:r w:rsidR="00E4602A" w:rsidRPr="003F5E43">
        <w:rPr>
          <w:rFonts w:ascii="Times New Roman" w:hAnsi="Times New Roman"/>
          <w:sz w:val="28"/>
          <w:szCs w:val="28"/>
          <w:lang w:bidi="uk-UA"/>
        </w:rPr>
        <w:t>через арешт майна Шуляка О.В.</w:t>
      </w:r>
      <w:r w:rsidR="00B13CF1" w:rsidRPr="003F5E43">
        <w:rPr>
          <w:rFonts w:ascii="Times New Roman" w:hAnsi="Times New Roman"/>
          <w:sz w:val="28"/>
          <w:szCs w:val="28"/>
          <w:lang w:bidi="uk-UA"/>
        </w:rPr>
        <w:t>,</w:t>
      </w:r>
      <w:r w:rsidR="00E4602A" w:rsidRPr="003F5E43">
        <w:rPr>
          <w:rFonts w:ascii="Times New Roman" w:hAnsi="Times New Roman"/>
          <w:sz w:val="28"/>
          <w:szCs w:val="28"/>
          <w:lang w:bidi="uk-UA"/>
        </w:rPr>
        <w:t xml:space="preserve"> </w:t>
      </w:r>
      <w:r w:rsidRPr="003F5E43">
        <w:rPr>
          <w:rFonts w:ascii="Times New Roman" w:hAnsi="Times New Roman"/>
          <w:sz w:val="28"/>
          <w:szCs w:val="28"/>
          <w:lang w:bidi="uk-UA"/>
        </w:rPr>
        <w:t>унеможливл</w:t>
      </w:r>
      <w:r w:rsidR="00B13CF1" w:rsidRPr="003F5E43">
        <w:rPr>
          <w:rFonts w:ascii="Times New Roman" w:hAnsi="Times New Roman"/>
          <w:sz w:val="28"/>
          <w:szCs w:val="28"/>
          <w:lang w:bidi="uk-UA"/>
        </w:rPr>
        <w:t>ено</w:t>
      </w:r>
      <w:r w:rsidRPr="003F5E43">
        <w:rPr>
          <w:rFonts w:ascii="Times New Roman" w:hAnsi="Times New Roman"/>
          <w:sz w:val="28"/>
          <w:szCs w:val="28"/>
          <w:lang w:bidi="uk-UA"/>
        </w:rPr>
        <w:t xml:space="preserve"> стягнення на його користь боргу згідно </w:t>
      </w:r>
      <w:r w:rsidR="00B13CF1" w:rsidRPr="003F5E43">
        <w:rPr>
          <w:rFonts w:ascii="Times New Roman" w:hAnsi="Times New Roman"/>
          <w:sz w:val="28"/>
          <w:szCs w:val="28"/>
          <w:lang w:bidi="uk-UA"/>
        </w:rPr>
        <w:t>і</w:t>
      </w:r>
      <w:r w:rsidRPr="003F5E43">
        <w:rPr>
          <w:rFonts w:ascii="Times New Roman" w:hAnsi="Times New Roman"/>
          <w:sz w:val="28"/>
          <w:szCs w:val="28"/>
          <w:lang w:bidi="uk-UA"/>
        </w:rPr>
        <w:t>з судовими рішеннями, ухваленими в порядку цивільного судочинства</w:t>
      </w:r>
      <w:r w:rsidR="000E1231" w:rsidRPr="003F5E43">
        <w:rPr>
          <w:rFonts w:ascii="Times New Roman" w:hAnsi="Times New Roman"/>
          <w:sz w:val="28"/>
          <w:szCs w:val="28"/>
          <w:lang w:bidi="uk-UA"/>
        </w:rPr>
        <w:t xml:space="preserve">, що не </w:t>
      </w:r>
      <w:r w:rsidR="00D760DC" w:rsidRPr="003F5E43">
        <w:rPr>
          <w:rFonts w:ascii="Times New Roman" w:hAnsi="Times New Roman"/>
          <w:sz w:val="28"/>
          <w:szCs w:val="28"/>
          <w:lang w:bidi="uk-UA"/>
        </w:rPr>
        <w:t xml:space="preserve">є </w:t>
      </w:r>
      <w:r w:rsidR="00D760DC" w:rsidRPr="003F5E43">
        <w:rPr>
          <w:rFonts w:ascii="Times New Roman" w:hAnsi="Times New Roman"/>
          <w:sz w:val="28"/>
          <w:szCs w:val="28"/>
          <w:lang w:bidi="uk-UA"/>
        </w:rPr>
        <w:lastRenderedPageBreak/>
        <w:t>обґрунтуванням</w:t>
      </w:r>
      <w:r w:rsidR="00B13CF1" w:rsidRPr="003F5E43">
        <w:rPr>
          <w:rFonts w:ascii="Times New Roman" w:hAnsi="Times New Roman"/>
          <w:sz w:val="28"/>
          <w:szCs w:val="28"/>
          <w:lang w:bidi="uk-UA"/>
        </w:rPr>
        <w:t xml:space="preserve"> тверджень про</w:t>
      </w:r>
      <w:r w:rsidR="00D760DC" w:rsidRPr="003F5E43">
        <w:rPr>
          <w:rFonts w:ascii="Times New Roman" w:hAnsi="Times New Roman"/>
          <w:sz w:val="28"/>
          <w:szCs w:val="28"/>
          <w:lang w:bidi="uk-UA"/>
        </w:rPr>
        <w:t xml:space="preserve"> неконституційн</w:t>
      </w:r>
      <w:r w:rsidR="00B13CF1" w:rsidRPr="003F5E43">
        <w:rPr>
          <w:rFonts w:ascii="Times New Roman" w:hAnsi="Times New Roman"/>
          <w:sz w:val="28"/>
          <w:szCs w:val="28"/>
          <w:lang w:bidi="uk-UA"/>
        </w:rPr>
        <w:t>і</w:t>
      </w:r>
      <w:r w:rsidR="00D760DC" w:rsidRPr="003F5E43">
        <w:rPr>
          <w:rFonts w:ascii="Times New Roman" w:hAnsi="Times New Roman"/>
          <w:sz w:val="28"/>
          <w:szCs w:val="28"/>
          <w:lang w:bidi="uk-UA"/>
        </w:rPr>
        <w:t>ст</w:t>
      </w:r>
      <w:r w:rsidR="00B13CF1" w:rsidRPr="003F5E43">
        <w:rPr>
          <w:rFonts w:ascii="Times New Roman" w:hAnsi="Times New Roman"/>
          <w:sz w:val="28"/>
          <w:szCs w:val="28"/>
          <w:lang w:bidi="uk-UA"/>
        </w:rPr>
        <w:t>ь</w:t>
      </w:r>
      <w:r w:rsidR="00D760DC" w:rsidRPr="003F5E43">
        <w:rPr>
          <w:rFonts w:ascii="Times New Roman" w:hAnsi="Times New Roman"/>
          <w:sz w:val="28"/>
          <w:szCs w:val="28"/>
          <w:lang w:bidi="uk-UA"/>
        </w:rPr>
        <w:t xml:space="preserve"> оспорюваних положень Кодексу. </w:t>
      </w:r>
    </w:p>
    <w:p w14:paraId="22FB1D1A" w14:textId="3E1318E5" w:rsidR="00EA4319" w:rsidRPr="003F5E43" w:rsidRDefault="00B13CF1" w:rsidP="000C195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3F5E43">
        <w:rPr>
          <w:rFonts w:ascii="Times New Roman" w:hAnsi="Times New Roman"/>
          <w:sz w:val="28"/>
          <w:szCs w:val="28"/>
          <w:lang w:bidi="uk-UA"/>
        </w:rPr>
        <w:t xml:space="preserve">Крім того, автор клопотання </w:t>
      </w:r>
      <w:r w:rsidR="00EA4319" w:rsidRPr="003F5E43">
        <w:rPr>
          <w:rFonts w:ascii="Times New Roman" w:hAnsi="Times New Roman"/>
          <w:sz w:val="28"/>
          <w:szCs w:val="28"/>
          <w:lang w:bidi="uk-UA"/>
        </w:rPr>
        <w:t>ототожнює право на апеляційний перегляд справи як конституційно</w:t>
      </w:r>
      <w:r w:rsidR="005E3FA8" w:rsidRPr="003F5E43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EA4319" w:rsidRPr="003F5E43">
        <w:rPr>
          <w:rFonts w:ascii="Times New Roman" w:hAnsi="Times New Roman"/>
          <w:sz w:val="28"/>
          <w:szCs w:val="28"/>
          <w:lang w:bidi="uk-UA"/>
        </w:rPr>
        <w:t>визначену засаду судочинства з правом на апеляційне оскарження</w:t>
      </w:r>
      <w:r w:rsidR="005E3FA8" w:rsidRPr="003F5E43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EA4319" w:rsidRPr="003F5E43">
        <w:rPr>
          <w:rFonts w:ascii="Times New Roman" w:hAnsi="Times New Roman"/>
          <w:sz w:val="28"/>
          <w:szCs w:val="28"/>
          <w:lang w:bidi="uk-UA"/>
        </w:rPr>
        <w:t>будь-якого</w:t>
      </w:r>
      <w:r w:rsidRPr="003F5E43">
        <w:rPr>
          <w:rFonts w:ascii="Times New Roman" w:hAnsi="Times New Roman"/>
          <w:sz w:val="28"/>
          <w:szCs w:val="28"/>
          <w:lang w:bidi="uk-UA"/>
        </w:rPr>
        <w:t xml:space="preserve"> судового</w:t>
      </w:r>
      <w:r w:rsidR="00EA4319" w:rsidRPr="003F5E43">
        <w:rPr>
          <w:rFonts w:ascii="Times New Roman" w:hAnsi="Times New Roman"/>
          <w:sz w:val="28"/>
          <w:szCs w:val="28"/>
          <w:lang w:bidi="uk-UA"/>
        </w:rPr>
        <w:t xml:space="preserve"> рішення</w:t>
      </w:r>
      <w:r w:rsidR="005E3FA8" w:rsidRPr="003F5E43">
        <w:rPr>
          <w:rFonts w:ascii="Times New Roman" w:hAnsi="Times New Roman"/>
          <w:sz w:val="28"/>
          <w:szCs w:val="28"/>
          <w:lang w:bidi="uk-UA"/>
        </w:rPr>
        <w:t>.</w:t>
      </w:r>
    </w:p>
    <w:p w14:paraId="6FC31108" w14:textId="3F6BFB78" w:rsidR="00EA4319" w:rsidRPr="003F5E43" w:rsidRDefault="00B13CF1" w:rsidP="000C1958">
      <w:pPr>
        <w:pStyle w:val="20"/>
        <w:widowControl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t>За</w:t>
      </w:r>
      <w:r w:rsidR="00EA4319" w:rsidRPr="003F5E43">
        <w:rPr>
          <w:color w:val="000000"/>
          <w:sz w:val="28"/>
          <w:szCs w:val="28"/>
          <w:lang w:bidi="uk-UA"/>
        </w:rPr>
        <w:t xml:space="preserve"> юридичною позицією Конституційного Суду України,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викладеною в Рішенні від 17 березня 2020 року № 5-р/2020, „право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на апеляційний перегляд справи, передбачене пунктом 8 частини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другої статті 129 Конституції України, є гарантованим правом на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перегляд у суді апеляційної інстанції справи, розглянутої судом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першої інстанції по суті. Водночас зазначений конституційний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припис не позбавляє законодавця повноваження передбачити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можливість апеляційного оскарження будь-якого рішення, що його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ухвалює суд під час розгляду справи, але не вирішує її по суті,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або встановити обмеження чи заборону на оскарження в апеляційному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порядку окремих процесуальних судових рішень, якими справа не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вирішується по суті“ (абзац восьмий</w:t>
      </w:r>
      <w:r w:rsidR="005503FE" w:rsidRPr="003F5E43">
        <w:rPr>
          <w:color w:val="000000"/>
          <w:sz w:val="28"/>
          <w:szCs w:val="28"/>
          <w:lang w:bidi="uk-UA"/>
        </w:rPr>
        <w:br/>
      </w:r>
      <w:r w:rsidR="00EA4319" w:rsidRPr="003F5E43">
        <w:rPr>
          <w:color w:val="000000"/>
          <w:sz w:val="28"/>
          <w:szCs w:val="28"/>
          <w:lang w:bidi="uk-UA"/>
        </w:rPr>
        <w:t>підпункту 2.2 пункту 2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мотивувальної частини).</w:t>
      </w:r>
    </w:p>
    <w:p w14:paraId="272F3A89" w14:textId="08AA23BC" w:rsidR="005E3FA8" w:rsidRPr="003F5E43" w:rsidRDefault="00B13CF1" w:rsidP="000C1958">
      <w:pPr>
        <w:pStyle w:val="20"/>
        <w:widowControl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3F5E43">
        <w:rPr>
          <w:color w:val="000000"/>
          <w:sz w:val="28"/>
          <w:szCs w:val="28"/>
          <w:lang w:bidi="uk-UA"/>
        </w:rPr>
        <w:t>Отже,</w:t>
      </w:r>
      <w:r w:rsidR="006D54FE" w:rsidRPr="003F5E43">
        <w:rPr>
          <w:color w:val="000000"/>
          <w:sz w:val="28"/>
          <w:szCs w:val="28"/>
          <w:lang w:bidi="uk-UA"/>
        </w:rPr>
        <w:t xml:space="preserve"> </w:t>
      </w:r>
      <w:r w:rsidR="00135BF3" w:rsidRPr="003F5E43">
        <w:rPr>
          <w:color w:val="000000"/>
          <w:sz w:val="28"/>
          <w:szCs w:val="28"/>
          <w:lang w:bidi="uk-UA"/>
        </w:rPr>
        <w:t>Денисенко Б.М.</w:t>
      </w:r>
      <w:r w:rsidR="00EA4319" w:rsidRPr="003F5E43">
        <w:rPr>
          <w:color w:val="000000"/>
          <w:sz w:val="28"/>
          <w:szCs w:val="28"/>
          <w:lang w:bidi="uk-UA"/>
        </w:rPr>
        <w:t xml:space="preserve"> не обґрунтував тверджень щодо невідповідності</w:t>
      </w:r>
      <w:r w:rsidR="005E3FA8" w:rsidRPr="003F5E43">
        <w:rPr>
          <w:color w:val="000000"/>
          <w:sz w:val="28"/>
          <w:szCs w:val="28"/>
          <w:lang w:bidi="uk-UA"/>
        </w:rPr>
        <w:t xml:space="preserve"> </w:t>
      </w:r>
      <w:r w:rsidR="00EA4319" w:rsidRPr="003F5E43">
        <w:rPr>
          <w:color w:val="000000"/>
          <w:sz w:val="28"/>
          <w:szCs w:val="28"/>
          <w:lang w:bidi="uk-UA"/>
        </w:rPr>
        <w:t>Конституції України</w:t>
      </w:r>
      <w:r w:rsidR="006D54FE" w:rsidRPr="003F5E43">
        <w:rPr>
          <w:color w:val="000000"/>
          <w:sz w:val="28"/>
          <w:szCs w:val="28"/>
          <w:lang w:bidi="uk-UA"/>
        </w:rPr>
        <w:t xml:space="preserve"> </w:t>
      </w:r>
      <w:r w:rsidR="00135BF3" w:rsidRPr="003F5E43">
        <w:rPr>
          <w:color w:val="000000"/>
          <w:sz w:val="28"/>
          <w:szCs w:val="28"/>
          <w:lang w:bidi="uk-UA"/>
        </w:rPr>
        <w:t>оспорювани</w:t>
      </w:r>
      <w:r w:rsidR="00785FA9" w:rsidRPr="003F5E43">
        <w:rPr>
          <w:color w:val="000000"/>
          <w:sz w:val="28"/>
          <w:szCs w:val="28"/>
          <w:lang w:bidi="uk-UA"/>
        </w:rPr>
        <w:t>х</w:t>
      </w:r>
      <w:r w:rsidR="00135BF3" w:rsidRPr="003F5E43">
        <w:rPr>
          <w:color w:val="000000"/>
          <w:sz w:val="28"/>
          <w:szCs w:val="28"/>
          <w:lang w:bidi="uk-UA"/>
        </w:rPr>
        <w:t xml:space="preserve"> положень </w:t>
      </w:r>
      <w:r w:rsidR="00EA4319" w:rsidRPr="003F5E43">
        <w:rPr>
          <w:color w:val="000000"/>
          <w:sz w:val="28"/>
          <w:szCs w:val="28"/>
          <w:lang w:bidi="uk-UA"/>
        </w:rPr>
        <w:t>Кодексу</w:t>
      </w:r>
      <w:r w:rsidR="001A5866" w:rsidRPr="003F5E43">
        <w:rPr>
          <w:color w:val="000000"/>
          <w:sz w:val="28"/>
          <w:szCs w:val="28"/>
          <w:lang w:bidi="uk-UA"/>
        </w:rPr>
        <w:t>, що є підставою для відмови у відкритті конституційного провадження у справі згідно з пунктом 4 статті 62 Закону України „Про Конституційний Суд України</w:t>
      </w:r>
      <w:r w:rsidR="00E23AE8">
        <w:rPr>
          <w:color w:val="000000"/>
          <w:sz w:val="28"/>
          <w:szCs w:val="28"/>
          <w:lang w:bidi="uk-UA"/>
        </w:rPr>
        <w:t>“</w:t>
      </w:r>
      <w:r w:rsidR="001A5866" w:rsidRPr="003F5E43">
        <w:rPr>
          <w:color w:val="000000"/>
          <w:sz w:val="28"/>
          <w:szCs w:val="28"/>
          <w:lang w:bidi="uk-UA"/>
        </w:rPr>
        <w:t xml:space="preserve"> – неприйнятність конституційної скарги.</w:t>
      </w:r>
    </w:p>
    <w:p w14:paraId="1DF18158" w14:textId="77777777" w:rsidR="006F436C" w:rsidRPr="003F5E43" w:rsidRDefault="006F436C" w:rsidP="000C1958">
      <w:pPr>
        <w:pStyle w:val="20"/>
        <w:widowControl/>
        <w:spacing w:before="0" w:line="348" w:lineRule="auto"/>
        <w:ind w:firstLine="567"/>
        <w:rPr>
          <w:sz w:val="28"/>
          <w:szCs w:val="28"/>
        </w:rPr>
      </w:pPr>
    </w:p>
    <w:p w14:paraId="3B150511" w14:textId="6BA93F26" w:rsidR="005C5FA4" w:rsidRPr="003F5E43" w:rsidRDefault="005C5FA4" w:rsidP="000C195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3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3F5E43">
        <w:rPr>
          <w:rFonts w:ascii="Times New Roman" w:hAnsi="Times New Roman"/>
          <w:sz w:val="28"/>
          <w:szCs w:val="28"/>
          <w:vertAlign w:val="superscript"/>
        </w:rPr>
        <w:t>1</w:t>
      </w:r>
      <w:r w:rsidRPr="003F5E43">
        <w:rPr>
          <w:rFonts w:ascii="Times New Roman" w:hAnsi="Times New Roman"/>
          <w:sz w:val="28"/>
          <w:szCs w:val="28"/>
        </w:rPr>
        <w:t>, 153 Конституції України, на підставі статей 7, 32, 37, 50,</w:t>
      </w:r>
      <w:r w:rsidRPr="003F5E43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55, 56, 58, 61,</w:t>
      </w:r>
      <w:r w:rsidR="00B7127B" w:rsidRPr="003F5E43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62,</w:t>
      </w:r>
      <w:r w:rsidRPr="003F5E43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77, </w:t>
      </w:r>
      <w:r w:rsidR="00B7127B" w:rsidRPr="003F5E43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83, </w:t>
      </w:r>
      <w:r w:rsidRPr="003F5E43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86 З</w:t>
      </w:r>
      <w:r w:rsidRPr="003F5E43">
        <w:rPr>
          <w:rFonts w:ascii="Times New Roman" w:hAnsi="Times New Roman"/>
          <w:sz w:val="28"/>
          <w:szCs w:val="28"/>
        </w:rPr>
        <w:t xml:space="preserve">акону України „Про Конституційний Суд України“, відповідно до § 45, § 56 Регламенту Конституційного Суду України Друга колегія суддів </w:t>
      </w:r>
      <w:r w:rsidR="00FB4B54" w:rsidRPr="003F5E43">
        <w:rPr>
          <w:rFonts w:ascii="Times New Roman" w:hAnsi="Times New Roman"/>
          <w:sz w:val="28"/>
          <w:szCs w:val="28"/>
        </w:rPr>
        <w:t>Першого</w:t>
      </w:r>
      <w:r w:rsidRPr="003F5E43">
        <w:rPr>
          <w:rFonts w:ascii="Times New Roman" w:hAnsi="Times New Roman"/>
          <w:sz w:val="28"/>
          <w:szCs w:val="28"/>
        </w:rPr>
        <w:t xml:space="preserve"> сенату Конституційного Суду України</w:t>
      </w:r>
    </w:p>
    <w:p w14:paraId="4F4FDCC4" w14:textId="77777777" w:rsidR="006F436C" w:rsidRPr="003F5E43" w:rsidRDefault="006F436C" w:rsidP="000C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5CF637" w14:textId="187EB0C3" w:rsidR="00F262EA" w:rsidRPr="003F5E43" w:rsidRDefault="00F262EA" w:rsidP="000C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E43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</w:t>
      </w:r>
      <w:r w:rsidR="006C62FC" w:rsidRPr="003F5E4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25E9391" w14:textId="77777777" w:rsidR="00CF3635" w:rsidRPr="003F5E43" w:rsidRDefault="00CF3635" w:rsidP="000C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4FF79F" w14:textId="1C26B3C0" w:rsidR="008B040C" w:rsidRPr="003F5E43" w:rsidRDefault="00242334" w:rsidP="000C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F5E4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7127B" w:rsidRPr="003F5E43">
        <w:rPr>
          <w:rFonts w:ascii="Times New Roman" w:hAnsi="Times New Roman" w:cs="Times New Roman"/>
          <w:sz w:val="28"/>
          <w:szCs w:val="28"/>
          <w:lang w:val="uk-UA"/>
        </w:rPr>
        <w:t>Відмовити у відкритті</w:t>
      </w:r>
      <w:r w:rsidR="004E21B2" w:rsidRPr="003F5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D70" w:rsidRPr="003F5E43">
        <w:rPr>
          <w:rFonts w:ascii="Times New Roman" w:hAnsi="Times New Roman" w:cs="Times New Roman"/>
          <w:sz w:val="28"/>
          <w:szCs w:val="28"/>
          <w:lang w:val="uk-UA"/>
        </w:rPr>
        <w:t>конститу</w:t>
      </w:r>
      <w:r w:rsidR="00B7127B" w:rsidRPr="003F5E43">
        <w:rPr>
          <w:rFonts w:ascii="Times New Roman" w:hAnsi="Times New Roman" w:cs="Times New Roman"/>
          <w:sz w:val="28"/>
          <w:szCs w:val="28"/>
          <w:lang w:val="uk-UA"/>
        </w:rPr>
        <w:t>ційного</w:t>
      </w:r>
      <w:r w:rsidR="00F262EA" w:rsidRPr="003F5E43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у справі за </w:t>
      </w:r>
      <w:r w:rsidR="00135BF3" w:rsidRPr="003F5E43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Денисенка Бориса Миколайовича щодо відповідності </w:t>
      </w:r>
      <w:r w:rsidR="00135BF3" w:rsidRPr="003F5E4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886A5C" w:rsidRPr="003F5E43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 підставі </w:t>
      </w:r>
      <w:r w:rsidR="00AD7EB3" w:rsidRPr="003F5E43">
        <w:rPr>
          <w:rFonts w:ascii="Times New Roman" w:hAnsi="Times New Roman" w:cs="Times New Roman"/>
          <w:sz w:val="28"/>
          <w:szCs w:val="28"/>
          <w:lang w:val="uk-UA" w:bidi="uk-UA"/>
        </w:rPr>
        <w:br/>
      </w:r>
      <w:r w:rsidR="00886A5C" w:rsidRPr="003F5E43">
        <w:rPr>
          <w:rFonts w:ascii="Times New Roman" w:hAnsi="Times New Roman" w:cs="Times New Roman"/>
          <w:sz w:val="28"/>
          <w:szCs w:val="28"/>
          <w:lang w:val="uk-UA" w:bidi="uk-UA"/>
        </w:rPr>
        <w:t xml:space="preserve">пункту 4 статті 62 Закону України </w:t>
      </w:r>
      <w:r w:rsidR="00886A5C" w:rsidRPr="003F5E43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 України“</w:t>
      </w:r>
      <w:r w:rsidR="005B0E4E" w:rsidRPr="003F5E43">
        <w:rPr>
          <w:rFonts w:ascii="Times New Roman" w:hAnsi="Times New Roman" w:cs="Times New Roman"/>
          <w:sz w:val="28"/>
          <w:szCs w:val="28"/>
          <w:lang w:val="uk-UA" w:bidi="uk-UA"/>
        </w:rPr>
        <w:t xml:space="preserve"> – неприйнятність конституційної скарги.</w:t>
      </w:r>
    </w:p>
    <w:p w14:paraId="43DB4F5A" w14:textId="77777777" w:rsidR="005B0E4E" w:rsidRPr="003F5E43" w:rsidRDefault="005B0E4E" w:rsidP="000C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7FF933" w14:textId="4CC116D2" w:rsidR="00DE7F10" w:rsidRPr="003F5E43" w:rsidRDefault="00242334" w:rsidP="000C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E4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B0E4E" w:rsidRPr="003F5E43">
        <w:rPr>
          <w:rFonts w:ascii="Times New Roman" w:hAnsi="Times New Roman" w:cs="Times New Roman"/>
          <w:sz w:val="28"/>
          <w:szCs w:val="28"/>
          <w:lang w:val="uk-UA"/>
        </w:rPr>
        <w:t xml:space="preserve">Ухвала Другої колегії суддів </w:t>
      </w:r>
      <w:r w:rsidR="00FB4B54" w:rsidRPr="003F5E43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5B0E4E" w:rsidRPr="003F5E43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є остаточною.</w:t>
      </w:r>
    </w:p>
    <w:p w14:paraId="640F2725" w14:textId="3FCFD4E5" w:rsidR="00672A6B" w:rsidRPr="003F5E43" w:rsidRDefault="00672A6B" w:rsidP="000C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273B9F" w14:textId="20834396" w:rsidR="00921A97" w:rsidRDefault="00921A97" w:rsidP="000C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488DD" w14:textId="77777777" w:rsidR="003F5E43" w:rsidRPr="003F5E43" w:rsidRDefault="003F5E43" w:rsidP="000C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5E7A31" w14:textId="77777777" w:rsidR="00977BA1" w:rsidRPr="00977BA1" w:rsidRDefault="00977BA1" w:rsidP="00977B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977BA1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14:paraId="01098484" w14:textId="77777777" w:rsidR="00977BA1" w:rsidRPr="00977BA1" w:rsidRDefault="00977BA1" w:rsidP="00977B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7BA1">
        <w:rPr>
          <w:rFonts w:ascii="Times New Roman" w:hAnsi="Times New Roman"/>
          <w:b/>
          <w:caps/>
          <w:sz w:val="28"/>
          <w:szCs w:val="28"/>
        </w:rPr>
        <w:t>Першого сенату</w:t>
      </w:r>
    </w:p>
    <w:p w14:paraId="6DE1B30D" w14:textId="7FFF5269" w:rsidR="00921A97" w:rsidRPr="00977BA1" w:rsidRDefault="00977BA1" w:rsidP="00977B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77BA1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921A97" w:rsidRPr="00977BA1" w:rsidSect="003F5E43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BBF5" w14:textId="77777777" w:rsidR="002041DC" w:rsidRDefault="002041DC" w:rsidP="009657BF">
      <w:r>
        <w:separator/>
      </w:r>
    </w:p>
  </w:endnote>
  <w:endnote w:type="continuationSeparator" w:id="0">
    <w:p w14:paraId="6CB6766E" w14:textId="77777777" w:rsidR="002041DC" w:rsidRDefault="002041DC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F07B" w14:textId="405D7AEE" w:rsidR="000C1958" w:rsidRPr="000C1958" w:rsidRDefault="000C1958">
    <w:pPr>
      <w:pStyle w:val="a6"/>
      <w:rPr>
        <w:rFonts w:ascii="Times New Roman" w:hAnsi="Times New Roman"/>
        <w:sz w:val="10"/>
        <w:szCs w:val="10"/>
      </w:rPr>
    </w:pPr>
    <w:r w:rsidRPr="000C1958">
      <w:rPr>
        <w:rFonts w:ascii="Times New Roman" w:hAnsi="Times New Roman"/>
        <w:sz w:val="10"/>
        <w:szCs w:val="10"/>
      </w:rPr>
      <w:fldChar w:fldCharType="begin"/>
    </w:r>
    <w:r w:rsidRPr="000C1958">
      <w:rPr>
        <w:rFonts w:ascii="Times New Roman" w:hAnsi="Times New Roman"/>
        <w:sz w:val="10"/>
        <w:szCs w:val="10"/>
      </w:rPr>
      <w:instrText xml:space="preserve"> FILENAME \p \* MERGEFORMAT </w:instrText>
    </w:r>
    <w:r w:rsidRPr="000C1958">
      <w:rPr>
        <w:rFonts w:ascii="Times New Roman" w:hAnsi="Times New Roman"/>
        <w:sz w:val="10"/>
        <w:szCs w:val="10"/>
      </w:rPr>
      <w:fldChar w:fldCharType="separate"/>
    </w:r>
    <w:r w:rsidR="00977BA1">
      <w:rPr>
        <w:rFonts w:ascii="Times New Roman" w:hAnsi="Times New Roman"/>
        <w:noProof/>
        <w:sz w:val="10"/>
        <w:szCs w:val="10"/>
      </w:rPr>
      <w:t>G:\2024\Suddi\I senat\II koleg\20.docx</w:t>
    </w:r>
    <w:r w:rsidRPr="000C1958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CF15" w14:textId="3E93DE81" w:rsidR="000C1958" w:rsidRPr="000C1958" w:rsidRDefault="000C1958">
    <w:pPr>
      <w:pStyle w:val="a6"/>
      <w:rPr>
        <w:rFonts w:ascii="Times New Roman" w:hAnsi="Times New Roman"/>
        <w:sz w:val="10"/>
        <w:szCs w:val="10"/>
      </w:rPr>
    </w:pPr>
    <w:r w:rsidRPr="000C1958">
      <w:rPr>
        <w:rFonts w:ascii="Times New Roman" w:hAnsi="Times New Roman"/>
        <w:sz w:val="10"/>
        <w:szCs w:val="10"/>
      </w:rPr>
      <w:fldChar w:fldCharType="begin"/>
    </w:r>
    <w:r w:rsidRPr="000C1958">
      <w:rPr>
        <w:rFonts w:ascii="Times New Roman" w:hAnsi="Times New Roman"/>
        <w:sz w:val="10"/>
        <w:szCs w:val="10"/>
      </w:rPr>
      <w:instrText xml:space="preserve"> FILENAME \p \* MERGEFORMAT </w:instrText>
    </w:r>
    <w:r w:rsidRPr="000C1958">
      <w:rPr>
        <w:rFonts w:ascii="Times New Roman" w:hAnsi="Times New Roman"/>
        <w:sz w:val="10"/>
        <w:szCs w:val="10"/>
      </w:rPr>
      <w:fldChar w:fldCharType="separate"/>
    </w:r>
    <w:r w:rsidR="00977BA1">
      <w:rPr>
        <w:rFonts w:ascii="Times New Roman" w:hAnsi="Times New Roman"/>
        <w:noProof/>
        <w:sz w:val="10"/>
        <w:szCs w:val="10"/>
      </w:rPr>
      <w:t>G:\2024\Suddi\I senat\II koleg\20.docx</w:t>
    </w:r>
    <w:r w:rsidRPr="000C1958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E6D03" w14:textId="77777777" w:rsidR="002041DC" w:rsidRDefault="002041DC" w:rsidP="009657BF">
      <w:r>
        <w:separator/>
      </w:r>
    </w:p>
  </w:footnote>
  <w:footnote w:type="continuationSeparator" w:id="0">
    <w:p w14:paraId="342B6296" w14:textId="77777777" w:rsidR="002041DC" w:rsidRDefault="002041DC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AA77" w14:textId="3C8501A3" w:rsidR="00514D82" w:rsidRPr="009657BF" w:rsidRDefault="00514D82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977BA1" w:rsidRPr="00977BA1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D1D"/>
    <w:multiLevelType w:val="hybridMultilevel"/>
    <w:tmpl w:val="32CC3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82B"/>
    <w:multiLevelType w:val="multilevel"/>
    <w:tmpl w:val="8426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C6DD5"/>
    <w:multiLevelType w:val="hybridMultilevel"/>
    <w:tmpl w:val="72000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24D5"/>
    <w:multiLevelType w:val="hybridMultilevel"/>
    <w:tmpl w:val="2042F96C"/>
    <w:lvl w:ilvl="0" w:tplc="F1AE2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06A5"/>
    <w:multiLevelType w:val="hybridMultilevel"/>
    <w:tmpl w:val="690ED440"/>
    <w:lvl w:ilvl="0" w:tplc="F78422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135FD"/>
    <w:multiLevelType w:val="hybridMultilevel"/>
    <w:tmpl w:val="8BC0ED90"/>
    <w:lvl w:ilvl="0" w:tplc="5A5020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15A"/>
    <w:rsid w:val="00002725"/>
    <w:rsid w:val="000033D1"/>
    <w:rsid w:val="00003E10"/>
    <w:rsid w:val="0000474D"/>
    <w:rsid w:val="00004BFE"/>
    <w:rsid w:val="00007109"/>
    <w:rsid w:val="00007586"/>
    <w:rsid w:val="00007A42"/>
    <w:rsid w:val="00007A5D"/>
    <w:rsid w:val="0001073A"/>
    <w:rsid w:val="000111C1"/>
    <w:rsid w:val="00011442"/>
    <w:rsid w:val="00012940"/>
    <w:rsid w:val="00012AA5"/>
    <w:rsid w:val="00014949"/>
    <w:rsid w:val="00015621"/>
    <w:rsid w:val="0001779C"/>
    <w:rsid w:val="00023633"/>
    <w:rsid w:val="00025BF9"/>
    <w:rsid w:val="0002763A"/>
    <w:rsid w:val="00032A95"/>
    <w:rsid w:val="00033531"/>
    <w:rsid w:val="00034ED5"/>
    <w:rsid w:val="000353D3"/>
    <w:rsid w:val="00035839"/>
    <w:rsid w:val="00036C8E"/>
    <w:rsid w:val="00042A1F"/>
    <w:rsid w:val="00044EF3"/>
    <w:rsid w:val="00046BB5"/>
    <w:rsid w:val="00053FEC"/>
    <w:rsid w:val="00056C84"/>
    <w:rsid w:val="00063173"/>
    <w:rsid w:val="00066372"/>
    <w:rsid w:val="00070550"/>
    <w:rsid w:val="0007061D"/>
    <w:rsid w:val="00071487"/>
    <w:rsid w:val="000757CA"/>
    <w:rsid w:val="00076304"/>
    <w:rsid w:val="00076974"/>
    <w:rsid w:val="00076ED4"/>
    <w:rsid w:val="0008144D"/>
    <w:rsid w:val="00082159"/>
    <w:rsid w:val="00083027"/>
    <w:rsid w:val="00084343"/>
    <w:rsid w:val="000937AB"/>
    <w:rsid w:val="00093C3F"/>
    <w:rsid w:val="00094818"/>
    <w:rsid w:val="0009696C"/>
    <w:rsid w:val="00096F03"/>
    <w:rsid w:val="00097646"/>
    <w:rsid w:val="000A54A9"/>
    <w:rsid w:val="000A7FB1"/>
    <w:rsid w:val="000B0742"/>
    <w:rsid w:val="000B3944"/>
    <w:rsid w:val="000B3C70"/>
    <w:rsid w:val="000B4442"/>
    <w:rsid w:val="000C163B"/>
    <w:rsid w:val="000C16DC"/>
    <w:rsid w:val="000C1958"/>
    <w:rsid w:val="000C3907"/>
    <w:rsid w:val="000C3BD3"/>
    <w:rsid w:val="000C400E"/>
    <w:rsid w:val="000C4F90"/>
    <w:rsid w:val="000C58D4"/>
    <w:rsid w:val="000C6C24"/>
    <w:rsid w:val="000C7960"/>
    <w:rsid w:val="000D209B"/>
    <w:rsid w:val="000D4BE7"/>
    <w:rsid w:val="000D595E"/>
    <w:rsid w:val="000D5B17"/>
    <w:rsid w:val="000D6CEE"/>
    <w:rsid w:val="000D7663"/>
    <w:rsid w:val="000E0818"/>
    <w:rsid w:val="000E1231"/>
    <w:rsid w:val="000E16EC"/>
    <w:rsid w:val="000E3B7E"/>
    <w:rsid w:val="000E3D7E"/>
    <w:rsid w:val="000E518B"/>
    <w:rsid w:val="000E7FE1"/>
    <w:rsid w:val="000F0868"/>
    <w:rsid w:val="000F0C9F"/>
    <w:rsid w:val="000F18E6"/>
    <w:rsid w:val="000F2275"/>
    <w:rsid w:val="000F39FB"/>
    <w:rsid w:val="000F4E22"/>
    <w:rsid w:val="000F5276"/>
    <w:rsid w:val="000F70E5"/>
    <w:rsid w:val="00102395"/>
    <w:rsid w:val="001023B4"/>
    <w:rsid w:val="00102A8F"/>
    <w:rsid w:val="00110F6D"/>
    <w:rsid w:val="00111FCC"/>
    <w:rsid w:val="0011362D"/>
    <w:rsid w:val="00115988"/>
    <w:rsid w:val="00116473"/>
    <w:rsid w:val="00117FF1"/>
    <w:rsid w:val="0012160E"/>
    <w:rsid w:val="001239B4"/>
    <w:rsid w:val="00125A9D"/>
    <w:rsid w:val="00125EFD"/>
    <w:rsid w:val="00131841"/>
    <w:rsid w:val="00132319"/>
    <w:rsid w:val="001327FD"/>
    <w:rsid w:val="00133CB5"/>
    <w:rsid w:val="00135BF3"/>
    <w:rsid w:val="00137992"/>
    <w:rsid w:val="00140AB2"/>
    <w:rsid w:val="00140EBB"/>
    <w:rsid w:val="00142490"/>
    <w:rsid w:val="00143132"/>
    <w:rsid w:val="00143F7F"/>
    <w:rsid w:val="00147B07"/>
    <w:rsid w:val="001511B1"/>
    <w:rsid w:val="001516D1"/>
    <w:rsid w:val="001532A8"/>
    <w:rsid w:val="00160D05"/>
    <w:rsid w:val="001617DD"/>
    <w:rsid w:val="00163666"/>
    <w:rsid w:val="00165844"/>
    <w:rsid w:val="0016640D"/>
    <w:rsid w:val="0016716D"/>
    <w:rsid w:val="001725E4"/>
    <w:rsid w:val="00173A1B"/>
    <w:rsid w:val="001747A4"/>
    <w:rsid w:val="001749C6"/>
    <w:rsid w:val="00182D9C"/>
    <w:rsid w:val="00182F1A"/>
    <w:rsid w:val="0018322A"/>
    <w:rsid w:val="00183AEC"/>
    <w:rsid w:val="00191268"/>
    <w:rsid w:val="001935BD"/>
    <w:rsid w:val="00194ECD"/>
    <w:rsid w:val="001966A0"/>
    <w:rsid w:val="00197ABA"/>
    <w:rsid w:val="001A2320"/>
    <w:rsid w:val="001A2D17"/>
    <w:rsid w:val="001A4B5B"/>
    <w:rsid w:val="001A5866"/>
    <w:rsid w:val="001A5C9F"/>
    <w:rsid w:val="001A6235"/>
    <w:rsid w:val="001A6523"/>
    <w:rsid w:val="001B047C"/>
    <w:rsid w:val="001B358D"/>
    <w:rsid w:val="001B35C6"/>
    <w:rsid w:val="001B4390"/>
    <w:rsid w:val="001B520D"/>
    <w:rsid w:val="001B6084"/>
    <w:rsid w:val="001B6127"/>
    <w:rsid w:val="001C0710"/>
    <w:rsid w:val="001C1BBE"/>
    <w:rsid w:val="001C6AA8"/>
    <w:rsid w:val="001D2210"/>
    <w:rsid w:val="001D378F"/>
    <w:rsid w:val="001D4781"/>
    <w:rsid w:val="001D5929"/>
    <w:rsid w:val="001E0A44"/>
    <w:rsid w:val="001E0D01"/>
    <w:rsid w:val="001E0E42"/>
    <w:rsid w:val="001E10A9"/>
    <w:rsid w:val="001E4829"/>
    <w:rsid w:val="001E49C1"/>
    <w:rsid w:val="001E5605"/>
    <w:rsid w:val="001E5B8D"/>
    <w:rsid w:val="001E7EB6"/>
    <w:rsid w:val="001F1F2E"/>
    <w:rsid w:val="001F1F75"/>
    <w:rsid w:val="001F37B8"/>
    <w:rsid w:val="001F3CB0"/>
    <w:rsid w:val="001F4A00"/>
    <w:rsid w:val="001F5265"/>
    <w:rsid w:val="001F5CC6"/>
    <w:rsid w:val="002041DC"/>
    <w:rsid w:val="00204EC6"/>
    <w:rsid w:val="0020779C"/>
    <w:rsid w:val="0021091A"/>
    <w:rsid w:val="00213089"/>
    <w:rsid w:val="00213E79"/>
    <w:rsid w:val="00215156"/>
    <w:rsid w:val="00215FCC"/>
    <w:rsid w:val="00222292"/>
    <w:rsid w:val="002224CC"/>
    <w:rsid w:val="00223EED"/>
    <w:rsid w:val="002247AF"/>
    <w:rsid w:val="002253E3"/>
    <w:rsid w:val="002272BD"/>
    <w:rsid w:val="00227F13"/>
    <w:rsid w:val="00235C12"/>
    <w:rsid w:val="0023665E"/>
    <w:rsid w:val="00236FE8"/>
    <w:rsid w:val="00237317"/>
    <w:rsid w:val="002420B7"/>
    <w:rsid w:val="00242334"/>
    <w:rsid w:val="00243C09"/>
    <w:rsid w:val="00244EBB"/>
    <w:rsid w:val="00245C50"/>
    <w:rsid w:val="002475DB"/>
    <w:rsid w:val="002529DD"/>
    <w:rsid w:val="002530FB"/>
    <w:rsid w:val="00253EE2"/>
    <w:rsid w:val="002544EF"/>
    <w:rsid w:val="00255C53"/>
    <w:rsid w:val="00256107"/>
    <w:rsid w:val="00260C63"/>
    <w:rsid w:val="00265217"/>
    <w:rsid w:val="00265BB3"/>
    <w:rsid w:val="002674BD"/>
    <w:rsid w:val="00270C8A"/>
    <w:rsid w:val="00270E5D"/>
    <w:rsid w:val="00272E42"/>
    <w:rsid w:val="002744AE"/>
    <w:rsid w:val="00277DF6"/>
    <w:rsid w:val="002808F0"/>
    <w:rsid w:val="00281ED5"/>
    <w:rsid w:val="00284C77"/>
    <w:rsid w:val="002870C9"/>
    <w:rsid w:val="00291D86"/>
    <w:rsid w:val="00294219"/>
    <w:rsid w:val="00295E68"/>
    <w:rsid w:val="00297510"/>
    <w:rsid w:val="00297885"/>
    <w:rsid w:val="002A29B0"/>
    <w:rsid w:val="002A3421"/>
    <w:rsid w:val="002B10F5"/>
    <w:rsid w:val="002B24F3"/>
    <w:rsid w:val="002B4AFC"/>
    <w:rsid w:val="002B5B15"/>
    <w:rsid w:val="002B6553"/>
    <w:rsid w:val="002B6B4E"/>
    <w:rsid w:val="002B7EC0"/>
    <w:rsid w:val="002C03AE"/>
    <w:rsid w:val="002C15C5"/>
    <w:rsid w:val="002C18C7"/>
    <w:rsid w:val="002C2FD3"/>
    <w:rsid w:val="002C4159"/>
    <w:rsid w:val="002C531E"/>
    <w:rsid w:val="002D0907"/>
    <w:rsid w:val="002D198B"/>
    <w:rsid w:val="002D2454"/>
    <w:rsid w:val="002D4CB2"/>
    <w:rsid w:val="002D5347"/>
    <w:rsid w:val="002D5774"/>
    <w:rsid w:val="002E02DA"/>
    <w:rsid w:val="002E1B53"/>
    <w:rsid w:val="002E2E1C"/>
    <w:rsid w:val="002E6A2E"/>
    <w:rsid w:val="002E78E5"/>
    <w:rsid w:val="002F0A39"/>
    <w:rsid w:val="002F58E3"/>
    <w:rsid w:val="002F5B43"/>
    <w:rsid w:val="003005E2"/>
    <w:rsid w:val="00300940"/>
    <w:rsid w:val="0030273E"/>
    <w:rsid w:val="00303547"/>
    <w:rsid w:val="003114DA"/>
    <w:rsid w:val="003132AE"/>
    <w:rsid w:val="0031513F"/>
    <w:rsid w:val="00316340"/>
    <w:rsid w:val="00316C7F"/>
    <w:rsid w:val="00317B76"/>
    <w:rsid w:val="00322DC3"/>
    <w:rsid w:val="00325B09"/>
    <w:rsid w:val="00327325"/>
    <w:rsid w:val="00327E92"/>
    <w:rsid w:val="00331C5B"/>
    <w:rsid w:val="00332BF5"/>
    <w:rsid w:val="0033325D"/>
    <w:rsid w:val="00334321"/>
    <w:rsid w:val="0033563B"/>
    <w:rsid w:val="00336250"/>
    <w:rsid w:val="00336DBB"/>
    <w:rsid w:val="0033709E"/>
    <w:rsid w:val="003376A8"/>
    <w:rsid w:val="00337F69"/>
    <w:rsid w:val="00341A36"/>
    <w:rsid w:val="00341C08"/>
    <w:rsid w:val="0034214D"/>
    <w:rsid w:val="0034215B"/>
    <w:rsid w:val="0034251A"/>
    <w:rsid w:val="00342734"/>
    <w:rsid w:val="00344904"/>
    <w:rsid w:val="0034659B"/>
    <w:rsid w:val="003472C0"/>
    <w:rsid w:val="003503DC"/>
    <w:rsid w:val="0035082A"/>
    <w:rsid w:val="00352AD7"/>
    <w:rsid w:val="0035518F"/>
    <w:rsid w:val="0035770A"/>
    <w:rsid w:val="00357A40"/>
    <w:rsid w:val="00360F68"/>
    <w:rsid w:val="00361527"/>
    <w:rsid w:val="003617C2"/>
    <w:rsid w:val="00362504"/>
    <w:rsid w:val="00362DA2"/>
    <w:rsid w:val="00364B9A"/>
    <w:rsid w:val="00373819"/>
    <w:rsid w:val="00373F98"/>
    <w:rsid w:val="003818C0"/>
    <w:rsid w:val="00382854"/>
    <w:rsid w:val="00383628"/>
    <w:rsid w:val="003869F3"/>
    <w:rsid w:val="00386CA8"/>
    <w:rsid w:val="00387A74"/>
    <w:rsid w:val="00390FBA"/>
    <w:rsid w:val="0039318A"/>
    <w:rsid w:val="003934D8"/>
    <w:rsid w:val="00394687"/>
    <w:rsid w:val="003954D6"/>
    <w:rsid w:val="003959E3"/>
    <w:rsid w:val="0039729D"/>
    <w:rsid w:val="003978C9"/>
    <w:rsid w:val="003A07DF"/>
    <w:rsid w:val="003A3270"/>
    <w:rsid w:val="003A5887"/>
    <w:rsid w:val="003A60A3"/>
    <w:rsid w:val="003A64A1"/>
    <w:rsid w:val="003B1B82"/>
    <w:rsid w:val="003B21FD"/>
    <w:rsid w:val="003B53A1"/>
    <w:rsid w:val="003B5EEC"/>
    <w:rsid w:val="003B6A21"/>
    <w:rsid w:val="003B6C25"/>
    <w:rsid w:val="003B6D03"/>
    <w:rsid w:val="003C4899"/>
    <w:rsid w:val="003C4B2E"/>
    <w:rsid w:val="003C4F2B"/>
    <w:rsid w:val="003C6CAF"/>
    <w:rsid w:val="003D0113"/>
    <w:rsid w:val="003D091F"/>
    <w:rsid w:val="003D2E82"/>
    <w:rsid w:val="003D4B00"/>
    <w:rsid w:val="003D5221"/>
    <w:rsid w:val="003D570D"/>
    <w:rsid w:val="003D79E0"/>
    <w:rsid w:val="003E0EB5"/>
    <w:rsid w:val="003E32CB"/>
    <w:rsid w:val="003E66DA"/>
    <w:rsid w:val="003E6B24"/>
    <w:rsid w:val="003F0673"/>
    <w:rsid w:val="003F0AA9"/>
    <w:rsid w:val="003F3BC7"/>
    <w:rsid w:val="003F5593"/>
    <w:rsid w:val="003F5E43"/>
    <w:rsid w:val="003F670B"/>
    <w:rsid w:val="003F7D52"/>
    <w:rsid w:val="004023BF"/>
    <w:rsid w:val="00406DF7"/>
    <w:rsid w:val="00407E67"/>
    <w:rsid w:val="00410033"/>
    <w:rsid w:val="00410547"/>
    <w:rsid w:val="00414194"/>
    <w:rsid w:val="00414665"/>
    <w:rsid w:val="00414B48"/>
    <w:rsid w:val="00417867"/>
    <w:rsid w:val="004227AD"/>
    <w:rsid w:val="00424AE2"/>
    <w:rsid w:val="00424C42"/>
    <w:rsid w:val="00426B79"/>
    <w:rsid w:val="00426F36"/>
    <w:rsid w:val="0043044C"/>
    <w:rsid w:val="00433D27"/>
    <w:rsid w:val="00435285"/>
    <w:rsid w:val="00437A67"/>
    <w:rsid w:val="00443364"/>
    <w:rsid w:val="0044731E"/>
    <w:rsid w:val="00450D8D"/>
    <w:rsid w:val="00451C74"/>
    <w:rsid w:val="00456408"/>
    <w:rsid w:val="00461004"/>
    <w:rsid w:val="00461A33"/>
    <w:rsid w:val="00461A81"/>
    <w:rsid w:val="00461CCB"/>
    <w:rsid w:val="00461ED9"/>
    <w:rsid w:val="00463E3E"/>
    <w:rsid w:val="00463E8C"/>
    <w:rsid w:val="00463FFF"/>
    <w:rsid w:val="00466062"/>
    <w:rsid w:val="00466669"/>
    <w:rsid w:val="00470844"/>
    <w:rsid w:val="004725EE"/>
    <w:rsid w:val="00474264"/>
    <w:rsid w:val="00474F67"/>
    <w:rsid w:val="004761C6"/>
    <w:rsid w:val="00476B97"/>
    <w:rsid w:val="00477B73"/>
    <w:rsid w:val="00477BBC"/>
    <w:rsid w:val="00477DCA"/>
    <w:rsid w:val="00480F2E"/>
    <w:rsid w:val="0048104A"/>
    <w:rsid w:val="004832CF"/>
    <w:rsid w:val="00486AAF"/>
    <w:rsid w:val="00490AE5"/>
    <w:rsid w:val="00490B42"/>
    <w:rsid w:val="00493597"/>
    <w:rsid w:val="004944C9"/>
    <w:rsid w:val="00495754"/>
    <w:rsid w:val="004962F7"/>
    <w:rsid w:val="00497232"/>
    <w:rsid w:val="0049753C"/>
    <w:rsid w:val="004A03D4"/>
    <w:rsid w:val="004A0BB4"/>
    <w:rsid w:val="004A278A"/>
    <w:rsid w:val="004A5F60"/>
    <w:rsid w:val="004B2A3B"/>
    <w:rsid w:val="004B2ADC"/>
    <w:rsid w:val="004B5AFE"/>
    <w:rsid w:val="004B6C07"/>
    <w:rsid w:val="004B7E96"/>
    <w:rsid w:val="004C07A8"/>
    <w:rsid w:val="004C14C8"/>
    <w:rsid w:val="004C1624"/>
    <w:rsid w:val="004C3E28"/>
    <w:rsid w:val="004C6EC4"/>
    <w:rsid w:val="004D228F"/>
    <w:rsid w:val="004D75C5"/>
    <w:rsid w:val="004E0510"/>
    <w:rsid w:val="004E16BD"/>
    <w:rsid w:val="004E21B2"/>
    <w:rsid w:val="004E2B23"/>
    <w:rsid w:val="004E7511"/>
    <w:rsid w:val="004E7AB3"/>
    <w:rsid w:val="004F352C"/>
    <w:rsid w:val="004F6047"/>
    <w:rsid w:val="0050057D"/>
    <w:rsid w:val="00500B90"/>
    <w:rsid w:val="00504A1B"/>
    <w:rsid w:val="005070CF"/>
    <w:rsid w:val="0051013F"/>
    <w:rsid w:val="005103B1"/>
    <w:rsid w:val="0051087A"/>
    <w:rsid w:val="005114B9"/>
    <w:rsid w:val="005119F8"/>
    <w:rsid w:val="00511E93"/>
    <w:rsid w:val="00513A45"/>
    <w:rsid w:val="00514D82"/>
    <w:rsid w:val="00514DBE"/>
    <w:rsid w:val="0051755B"/>
    <w:rsid w:val="00517CA5"/>
    <w:rsid w:val="00517D02"/>
    <w:rsid w:val="00520312"/>
    <w:rsid w:val="00521972"/>
    <w:rsid w:val="005228E9"/>
    <w:rsid w:val="0052315E"/>
    <w:rsid w:val="0052563C"/>
    <w:rsid w:val="0052573F"/>
    <w:rsid w:val="005257FC"/>
    <w:rsid w:val="005262D9"/>
    <w:rsid w:val="0052639A"/>
    <w:rsid w:val="00531469"/>
    <w:rsid w:val="005322C0"/>
    <w:rsid w:val="005358FE"/>
    <w:rsid w:val="005362C6"/>
    <w:rsid w:val="00536758"/>
    <w:rsid w:val="005375B9"/>
    <w:rsid w:val="00543EC0"/>
    <w:rsid w:val="005445AA"/>
    <w:rsid w:val="005503FE"/>
    <w:rsid w:val="00553B31"/>
    <w:rsid w:val="0055685B"/>
    <w:rsid w:val="00557EAB"/>
    <w:rsid w:val="0056076D"/>
    <w:rsid w:val="00563D5F"/>
    <w:rsid w:val="005641D4"/>
    <w:rsid w:val="00564B3F"/>
    <w:rsid w:val="0056500A"/>
    <w:rsid w:val="00565897"/>
    <w:rsid w:val="00566774"/>
    <w:rsid w:val="005667EB"/>
    <w:rsid w:val="0056698A"/>
    <w:rsid w:val="0057034E"/>
    <w:rsid w:val="00572453"/>
    <w:rsid w:val="005761AC"/>
    <w:rsid w:val="005762C1"/>
    <w:rsid w:val="00576DCC"/>
    <w:rsid w:val="00581C95"/>
    <w:rsid w:val="005826F0"/>
    <w:rsid w:val="005833A4"/>
    <w:rsid w:val="00585927"/>
    <w:rsid w:val="00585A26"/>
    <w:rsid w:val="0058698B"/>
    <w:rsid w:val="00587C99"/>
    <w:rsid w:val="005908D1"/>
    <w:rsid w:val="00590A1C"/>
    <w:rsid w:val="00592697"/>
    <w:rsid w:val="0059310A"/>
    <w:rsid w:val="00594E17"/>
    <w:rsid w:val="00595E13"/>
    <w:rsid w:val="00596914"/>
    <w:rsid w:val="005973FC"/>
    <w:rsid w:val="005A097D"/>
    <w:rsid w:val="005A1F37"/>
    <w:rsid w:val="005A2A3A"/>
    <w:rsid w:val="005A37FD"/>
    <w:rsid w:val="005A3D70"/>
    <w:rsid w:val="005B0E4E"/>
    <w:rsid w:val="005B14B8"/>
    <w:rsid w:val="005B1DC6"/>
    <w:rsid w:val="005B29E0"/>
    <w:rsid w:val="005B2C54"/>
    <w:rsid w:val="005B3371"/>
    <w:rsid w:val="005B50E1"/>
    <w:rsid w:val="005B60C7"/>
    <w:rsid w:val="005B6FFF"/>
    <w:rsid w:val="005C0BE9"/>
    <w:rsid w:val="005C0E76"/>
    <w:rsid w:val="005C1195"/>
    <w:rsid w:val="005C12A4"/>
    <w:rsid w:val="005C1AA3"/>
    <w:rsid w:val="005C234F"/>
    <w:rsid w:val="005C4522"/>
    <w:rsid w:val="005C4B45"/>
    <w:rsid w:val="005C5FA4"/>
    <w:rsid w:val="005C64DD"/>
    <w:rsid w:val="005D030C"/>
    <w:rsid w:val="005D04D4"/>
    <w:rsid w:val="005D1FD2"/>
    <w:rsid w:val="005E00F0"/>
    <w:rsid w:val="005E0C17"/>
    <w:rsid w:val="005E3E5F"/>
    <w:rsid w:val="005E3FA8"/>
    <w:rsid w:val="005E45CC"/>
    <w:rsid w:val="005E4859"/>
    <w:rsid w:val="005E490E"/>
    <w:rsid w:val="005E4F8E"/>
    <w:rsid w:val="005E5405"/>
    <w:rsid w:val="005E6FB7"/>
    <w:rsid w:val="005F1EDA"/>
    <w:rsid w:val="00601080"/>
    <w:rsid w:val="00601AA6"/>
    <w:rsid w:val="00602300"/>
    <w:rsid w:val="00602E23"/>
    <w:rsid w:val="0060673F"/>
    <w:rsid w:val="00606A65"/>
    <w:rsid w:val="00607795"/>
    <w:rsid w:val="00613B97"/>
    <w:rsid w:val="00613FF0"/>
    <w:rsid w:val="00616278"/>
    <w:rsid w:val="00616BC3"/>
    <w:rsid w:val="00616FA2"/>
    <w:rsid w:val="0061764B"/>
    <w:rsid w:val="00617C1A"/>
    <w:rsid w:val="006243F4"/>
    <w:rsid w:val="0062742B"/>
    <w:rsid w:val="0063004B"/>
    <w:rsid w:val="00630FF5"/>
    <w:rsid w:val="006317DD"/>
    <w:rsid w:val="00632F70"/>
    <w:rsid w:val="006335F3"/>
    <w:rsid w:val="0063364D"/>
    <w:rsid w:val="0063467B"/>
    <w:rsid w:val="00635EE8"/>
    <w:rsid w:val="00637623"/>
    <w:rsid w:val="00642543"/>
    <w:rsid w:val="006427D7"/>
    <w:rsid w:val="006438E4"/>
    <w:rsid w:val="006438EF"/>
    <w:rsid w:val="00644600"/>
    <w:rsid w:val="00647359"/>
    <w:rsid w:val="00651B1F"/>
    <w:rsid w:val="00653C97"/>
    <w:rsid w:val="00655288"/>
    <w:rsid w:val="00657AC7"/>
    <w:rsid w:val="00657D7F"/>
    <w:rsid w:val="00657FDD"/>
    <w:rsid w:val="006622DC"/>
    <w:rsid w:val="0066318A"/>
    <w:rsid w:val="00664147"/>
    <w:rsid w:val="00665214"/>
    <w:rsid w:val="00667559"/>
    <w:rsid w:val="00671843"/>
    <w:rsid w:val="00671D05"/>
    <w:rsid w:val="00672A6B"/>
    <w:rsid w:val="00675EF3"/>
    <w:rsid w:val="00681D0B"/>
    <w:rsid w:val="00682A59"/>
    <w:rsid w:val="00683B62"/>
    <w:rsid w:val="0068461A"/>
    <w:rsid w:val="0068461B"/>
    <w:rsid w:val="00684EB3"/>
    <w:rsid w:val="00685225"/>
    <w:rsid w:val="006859B0"/>
    <w:rsid w:val="0068758D"/>
    <w:rsid w:val="006877AD"/>
    <w:rsid w:val="00692764"/>
    <w:rsid w:val="00692892"/>
    <w:rsid w:val="00695BD3"/>
    <w:rsid w:val="006963C3"/>
    <w:rsid w:val="006A01B1"/>
    <w:rsid w:val="006A0555"/>
    <w:rsid w:val="006A4626"/>
    <w:rsid w:val="006A4DAA"/>
    <w:rsid w:val="006A5142"/>
    <w:rsid w:val="006A5B07"/>
    <w:rsid w:val="006A5B77"/>
    <w:rsid w:val="006A5B7B"/>
    <w:rsid w:val="006A6970"/>
    <w:rsid w:val="006A6EE2"/>
    <w:rsid w:val="006A7FEE"/>
    <w:rsid w:val="006B2498"/>
    <w:rsid w:val="006B5F27"/>
    <w:rsid w:val="006C089E"/>
    <w:rsid w:val="006C1CC1"/>
    <w:rsid w:val="006C2783"/>
    <w:rsid w:val="006C2787"/>
    <w:rsid w:val="006C348D"/>
    <w:rsid w:val="006C62FC"/>
    <w:rsid w:val="006C65EF"/>
    <w:rsid w:val="006D0B7C"/>
    <w:rsid w:val="006D54FE"/>
    <w:rsid w:val="006D6688"/>
    <w:rsid w:val="006D6721"/>
    <w:rsid w:val="006D6BFA"/>
    <w:rsid w:val="006D6F3F"/>
    <w:rsid w:val="006E0327"/>
    <w:rsid w:val="006E0840"/>
    <w:rsid w:val="006E123D"/>
    <w:rsid w:val="006E13B0"/>
    <w:rsid w:val="006E2BF5"/>
    <w:rsid w:val="006E2E89"/>
    <w:rsid w:val="006E4CEE"/>
    <w:rsid w:val="006E5371"/>
    <w:rsid w:val="006E7A14"/>
    <w:rsid w:val="006F2491"/>
    <w:rsid w:val="006F436C"/>
    <w:rsid w:val="006F4CE5"/>
    <w:rsid w:val="006F5EB0"/>
    <w:rsid w:val="006F661F"/>
    <w:rsid w:val="006F7739"/>
    <w:rsid w:val="006F78D3"/>
    <w:rsid w:val="00701F4F"/>
    <w:rsid w:val="00703698"/>
    <w:rsid w:val="0070605A"/>
    <w:rsid w:val="00707DEC"/>
    <w:rsid w:val="0071120C"/>
    <w:rsid w:val="00711DA5"/>
    <w:rsid w:val="00711EBC"/>
    <w:rsid w:val="00712198"/>
    <w:rsid w:val="007122C9"/>
    <w:rsid w:val="00712A75"/>
    <w:rsid w:val="00714E8B"/>
    <w:rsid w:val="00725529"/>
    <w:rsid w:val="00725D71"/>
    <w:rsid w:val="0072660C"/>
    <w:rsid w:val="00727531"/>
    <w:rsid w:val="00730116"/>
    <w:rsid w:val="00730859"/>
    <w:rsid w:val="00735B1C"/>
    <w:rsid w:val="00737234"/>
    <w:rsid w:val="007379A8"/>
    <w:rsid w:val="00740337"/>
    <w:rsid w:val="00741D63"/>
    <w:rsid w:val="00742508"/>
    <w:rsid w:val="00742AB0"/>
    <w:rsid w:val="00744306"/>
    <w:rsid w:val="00747AFE"/>
    <w:rsid w:val="007507B9"/>
    <w:rsid w:val="00750A8B"/>
    <w:rsid w:val="00751040"/>
    <w:rsid w:val="0075143A"/>
    <w:rsid w:val="00752C1C"/>
    <w:rsid w:val="007574A6"/>
    <w:rsid w:val="00760360"/>
    <w:rsid w:val="00762DC5"/>
    <w:rsid w:val="00763814"/>
    <w:rsid w:val="007657E9"/>
    <w:rsid w:val="00765A0D"/>
    <w:rsid w:val="007701CD"/>
    <w:rsid w:val="0077211E"/>
    <w:rsid w:val="0077343B"/>
    <w:rsid w:val="00773DAA"/>
    <w:rsid w:val="0077444E"/>
    <w:rsid w:val="00777070"/>
    <w:rsid w:val="007802A7"/>
    <w:rsid w:val="00782AD0"/>
    <w:rsid w:val="00785747"/>
    <w:rsid w:val="00785FA9"/>
    <w:rsid w:val="00786FEA"/>
    <w:rsid w:val="00790B53"/>
    <w:rsid w:val="00792177"/>
    <w:rsid w:val="007925BC"/>
    <w:rsid w:val="007933D8"/>
    <w:rsid w:val="00794419"/>
    <w:rsid w:val="00794BCC"/>
    <w:rsid w:val="007963F7"/>
    <w:rsid w:val="00796DEC"/>
    <w:rsid w:val="00797147"/>
    <w:rsid w:val="007A165E"/>
    <w:rsid w:val="007A1C5D"/>
    <w:rsid w:val="007A2106"/>
    <w:rsid w:val="007A2128"/>
    <w:rsid w:val="007A458E"/>
    <w:rsid w:val="007A5AEA"/>
    <w:rsid w:val="007B2EC0"/>
    <w:rsid w:val="007B5439"/>
    <w:rsid w:val="007B57F6"/>
    <w:rsid w:val="007B718D"/>
    <w:rsid w:val="007C089F"/>
    <w:rsid w:val="007C15C5"/>
    <w:rsid w:val="007C3943"/>
    <w:rsid w:val="007C4841"/>
    <w:rsid w:val="007C4B7D"/>
    <w:rsid w:val="007C4D3C"/>
    <w:rsid w:val="007C6348"/>
    <w:rsid w:val="007D1319"/>
    <w:rsid w:val="007D17CA"/>
    <w:rsid w:val="007D1C1C"/>
    <w:rsid w:val="007D5008"/>
    <w:rsid w:val="007D7EF3"/>
    <w:rsid w:val="007E1412"/>
    <w:rsid w:val="007E1A6D"/>
    <w:rsid w:val="007E2F3F"/>
    <w:rsid w:val="007E3E5A"/>
    <w:rsid w:val="007E429E"/>
    <w:rsid w:val="007E4EEE"/>
    <w:rsid w:val="007E731E"/>
    <w:rsid w:val="007E78D5"/>
    <w:rsid w:val="007F195B"/>
    <w:rsid w:val="007F50E5"/>
    <w:rsid w:val="007F5C0C"/>
    <w:rsid w:val="007F6034"/>
    <w:rsid w:val="007F6493"/>
    <w:rsid w:val="007F69D4"/>
    <w:rsid w:val="00801926"/>
    <w:rsid w:val="008106F1"/>
    <w:rsid w:val="008164AF"/>
    <w:rsid w:val="00816ED1"/>
    <w:rsid w:val="00816FF7"/>
    <w:rsid w:val="008172A4"/>
    <w:rsid w:val="00817610"/>
    <w:rsid w:val="0082402D"/>
    <w:rsid w:val="008257EF"/>
    <w:rsid w:val="00825A54"/>
    <w:rsid w:val="00827430"/>
    <w:rsid w:val="008309A1"/>
    <w:rsid w:val="0083174D"/>
    <w:rsid w:val="00834F3F"/>
    <w:rsid w:val="008353FE"/>
    <w:rsid w:val="00837CEF"/>
    <w:rsid w:val="00841C28"/>
    <w:rsid w:val="0084513B"/>
    <w:rsid w:val="00850E15"/>
    <w:rsid w:val="00853E28"/>
    <w:rsid w:val="00853FED"/>
    <w:rsid w:val="00854A64"/>
    <w:rsid w:val="00854D37"/>
    <w:rsid w:val="00855AA9"/>
    <w:rsid w:val="00857711"/>
    <w:rsid w:val="0086107D"/>
    <w:rsid w:val="00862D3F"/>
    <w:rsid w:val="00864DE8"/>
    <w:rsid w:val="00867FCE"/>
    <w:rsid w:val="00871869"/>
    <w:rsid w:val="0087247C"/>
    <w:rsid w:val="008808FE"/>
    <w:rsid w:val="00883209"/>
    <w:rsid w:val="0088344E"/>
    <w:rsid w:val="00885E3E"/>
    <w:rsid w:val="00885FAA"/>
    <w:rsid w:val="00886A5C"/>
    <w:rsid w:val="00886FB2"/>
    <w:rsid w:val="00890971"/>
    <w:rsid w:val="00891B5E"/>
    <w:rsid w:val="00891E99"/>
    <w:rsid w:val="00895C4E"/>
    <w:rsid w:val="008970C9"/>
    <w:rsid w:val="00897618"/>
    <w:rsid w:val="008A08D0"/>
    <w:rsid w:val="008A1112"/>
    <w:rsid w:val="008A1D2F"/>
    <w:rsid w:val="008A32C4"/>
    <w:rsid w:val="008A3E6D"/>
    <w:rsid w:val="008A504B"/>
    <w:rsid w:val="008A6E90"/>
    <w:rsid w:val="008A7B70"/>
    <w:rsid w:val="008A7F6C"/>
    <w:rsid w:val="008B00B4"/>
    <w:rsid w:val="008B0262"/>
    <w:rsid w:val="008B040C"/>
    <w:rsid w:val="008B2451"/>
    <w:rsid w:val="008B3C1C"/>
    <w:rsid w:val="008B5F17"/>
    <w:rsid w:val="008B712E"/>
    <w:rsid w:val="008B7DBD"/>
    <w:rsid w:val="008B7EB3"/>
    <w:rsid w:val="008C01D8"/>
    <w:rsid w:val="008C0638"/>
    <w:rsid w:val="008C0D01"/>
    <w:rsid w:val="008C1BBB"/>
    <w:rsid w:val="008C2BC0"/>
    <w:rsid w:val="008C4C68"/>
    <w:rsid w:val="008C4E17"/>
    <w:rsid w:val="008C5077"/>
    <w:rsid w:val="008C51EE"/>
    <w:rsid w:val="008C5484"/>
    <w:rsid w:val="008D02C7"/>
    <w:rsid w:val="008D1D50"/>
    <w:rsid w:val="008D3B35"/>
    <w:rsid w:val="008D7327"/>
    <w:rsid w:val="008E04FC"/>
    <w:rsid w:val="008E2020"/>
    <w:rsid w:val="008E22E7"/>
    <w:rsid w:val="008E22FD"/>
    <w:rsid w:val="008E236B"/>
    <w:rsid w:val="008E2930"/>
    <w:rsid w:val="008E2A1D"/>
    <w:rsid w:val="008E38D6"/>
    <w:rsid w:val="008E3906"/>
    <w:rsid w:val="008E4121"/>
    <w:rsid w:val="008E4822"/>
    <w:rsid w:val="008E4C10"/>
    <w:rsid w:val="008F08C7"/>
    <w:rsid w:val="008F09FD"/>
    <w:rsid w:val="008F6C79"/>
    <w:rsid w:val="008F76DE"/>
    <w:rsid w:val="009001BF"/>
    <w:rsid w:val="009017A6"/>
    <w:rsid w:val="00907201"/>
    <w:rsid w:val="00911164"/>
    <w:rsid w:val="00911B7A"/>
    <w:rsid w:val="00911F5E"/>
    <w:rsid w:val="009120F1"/>
    <w:rsid w:val="0091226A"/>
    <w:rsid w:val="00912B50"/>
    <w:rsid w:val="00912D9A"/>
    <w:rsid w:val="00912F39"/>
    <w:rsid w:val="009134FE"/>
    <w:rsid w:val="009140EA"/>
    <w:rsid w:val="009170B7"/>
    <w:rsid w:val="00921A97"/>
    <w:rsid w:val="00924218"/>
    <w:rsid w:val="00927D79"/>
    <w:rsid w:val="0093243C"/>
    <w:rsid w:val="0093321B"/>
    <w:rsid w:val="00933DF4"/>
    <w:rsid w:val="00934FE8"/>
    <w:rsid w:val="009350E5"/>
    <w:rsid w:val="009371CD"/>
    <w:rsid w:val="00941D15"/>
    <w:rsid w:val="0094667C"/>
    <w:rsid w:val="009518B5"/>
    <w:rsid w:val="009525D2"/>
    <w:rsid w:val="009528AF"/>
    <w:rsid w:val="00955D58"/>
    <w:rsid w:val="00955F2C"/>
    <w:rsid w:val="009561BF"/>
    <w:rsid w:val="009569B9"/>
    <w:rsid w:val="00956A57"/>
    <w:rsid w:val="009570DD"/>
    <w:rsid w:val="009616FE"/>
    <w:rsid w:val="00961FB4"/>
    <w:rsid w:val="00963312"/>
    <w:rsid w:val="00964386"/>
    <w:rsid w:val="009657BF"/>
    <w:rsid w:val="0096622A"/>
    <w:rsid w:val="00966673"/>
    <w:rsid w:val="00971D3C"/>
    <w:rsid w:val="009737B4"/>
    <w:rsid w:val="00973DC0"/>
    <w:rsid w:val="00976116"/>
    <w:rsid w:val="009769B2"/>
    <w:rsid w:val="009775A3"/>
    <w:rsid w:val="00977BA1"/>
    <w:rsid w:val="00980834"/>
    <w:rsid w:val="00980A84"/>
    <w:rsid w:val="009816DE"/>
    <w:rsid w:val="0098172B"/>
    <w:rsid w:val="00983DD4"/>
    <w:rsid w:val="00985AFE"/>
    <w:rsid w:val="00985E9E"/>
    <w:rsid w:val="00986A40"/>
    <w:rsid w:val="00986B3A"/>
    <w:rsid w:val="00990012"/>
    <w:rsid w:val="00990257"/>
    <w:rsid w:val="00993418"/>
    <w:rsid w:val="00993C5E"/>
    <w:rsid w:val="009975A9"/>
    <w:rsid w:val="009A1830"/>
    <w:rsid w:val="009A2A65"/>
    <w:rsid w:val="009A38B8"/>
    <w:rsid w:val="009A4B47"/>
    <w:rsid w:val="009A4E52"/>
    <w:rsid w:val="009A554C"/>
    <w:rsid w:val="009A6801"/>
    <w:rsid w:val="009B095D"/>
    <w:rsid w:val="009B1091"/>
    <w:rsid w:val="009B1BCD"/>
    <w:rsid w:val="009B2B74"/>
    <w:rsid w:val="009B3DE0"/>
    <w:rsid w:val="009B4E85"/>
    <w:rsid w:val="009B59ED"/>
    <w:rsid w:val="009B650C"/>
    <w:rsid w:val="009B7885"/>
    <w:rsid w:val="009B7BB7"/>
    <w:rsid w:val="009C08CC"/>
    <w:rsid w:val="009C0E7B"/>
    <w:rsid w:val="009C21AA"/>
    <w:rsid w:val="009C360B"/>
    <w:rsid w:val="009C47DF"/>
    <w:rsid w:val="009C5E70"/>
    <w:rsid w:val="009C7C0C"/>
    <w:rsid w:val="009D06A8"/>
    <w:rsid w:val="009D2657"/>
    <w:rsid w:val="009D42B3"/>
    <w:rsid w:val="009D58A3"/>
    <w:rsid w:val="009D61E0"/>
    <w:rsid w:val="009D74E5"/>
    <w:rsid w:val="009E035F"/>
    <w:rsid w:val="009E0F39"/>
    <w:rsid w:val="009E5498"/>
    <w:rsid w:val="009E5952"/>
    <w:rsid w:val="009E5ACA"/>
    <w:rsid w:val="009E7ED8"/>
    <w:rsid w:val="009F06D6"/>
    <w:rsid w:val="009F09FF"/>
    <w:rsid w:val="009F0CAF"/>
    <w:rsid w:val="009F3626"/>
    <w:rsid w:val="009F38F2"/>
    <w:rsid w:val="009F392B"/>
    <w:rsid w:val="009F4A2C"/>
    <w:rsid w:val="009F5A36"/>
    <w:rsid w:val="009F7770"/>
    <w:rsid w:val="00A00181"/>
    <w:rsid w:val="00A01DCA"/>
    <w:rsid w:val="00A01E99"/>
    <w:rsid w:val="00A04B70"/>
    <w:rsid w:val="00A04E18"/>
    <w:rsid w:val="00A04ECE"/>
    <w:rsid w:val="00A06375"/>
    <w:rsid w:val="00A10D9F"/>
    <w:rsid w:val="00A10E49"/>
    <w:rsid w:val="00A1179D"/>
    <w:rsid w:val="00A119CC"/>
    <w:rsid w:val="00A11B41"/>
    <w:rsid w:val="00A14B4F"/>
    <w:rsid w:val="00A15EC6"/>
    <w:rsid w:val="00A165CE"/>
    <w:rsid w:val="00A17C8B"/>
    <w:rsid w:val="00A201CE"/>
    <w:rsid w:val="00A210FD"/>
    <w:rsid w:val="00A21528"/>
    <w:rsid w:val="00A21697"/>
    <w:rsid w:val="00A21BD9"/>
    <w:rsid w:val="00A22592"/>
    <w:rsid w:val="00A2328B"/>
    <w:rsid w:val="00A25262"/>
    <w:rsid w:val="00A25382"/>
    <w:rsid w:val="00A257DF"/>
    <w:rsid w:val="00A3046A"/>
    <w:rsid w:val="00A30A0E"/>
    <w:rsid w:val="00A317D4"/>
    <w:rsid w:val="00A31FAC"/>
    <w:rsid w:val="00A32F4B"/>
    <w:rsid w:val="00A340A7"/>
    <w:rsid w:val="00A40818"/>
    <w:rsid w:val="00A40D83"/>
    <w:rsid w:val="00A50E8E"/>
    <w:rsid w:val="00A5181D"/>
    <w:rsid w:val="00A5483D"/>
    <w:rsid w:val="00A56722"/>
    <w:rsid w:val="00A57E3E"/>
    <w:rsid w:val="00A6052A"/>
    <w:rsid w:val="00A6064C"/>
    <w:rsid w:val="00A64993"/>
    <w:rsid w:val="00A64CCB"/>
    <w:rsid w:val="00A6501B"/>
    <w:rsid w:val="00A677CF"/>
    <w:rsid w:val="00A71A9F"/>
    <w:rsid w:val="00A71EA8"/>
    <w:rsid w:val="00A74220"/>
    <w:rsid w:val="00A75071"/>
    <w:rsid w:val="00A752A3"/>
    <w:rsid w:val="00A7592A"/>
    <w:rsid w:val="00A8265C"/>
    <w:rsid w:val="00A8378F"/>
    <w:rsid w:val="00A839C1"/>
    <w:rsid w:val="00A865D9"/>
    <w:rsid w:val="00A8727B"/>
    <w:rsid w:val="00A9111B"/>
    <w:rsid w:val="00A92428"/>
    <w:rsid w:val="00A92698"/>
    <w:rsid w:val="00A94B81"/>
    <w:rsid w:val="00A97837"/>
    <w:rsid w:val="00AA14C2"/>
    <w:rsid w:val="00AA1F2F"/>
    <w:rsid w:val="00AA2117"/>
    <w:rsid w:val="00AA48DB"/>
    <w:rsid w:val="00AA5082"/>
    <w:rsid w:val="00AA5FAE"/>
    <w:rsid w:val="00AA6432"/>
    <w:rsid w:val="00AA69BF"/>
    <w:rsid w:val="00AA726C"/>
    <w:rsid w:val="00AA7E09"/>
    <w:rsid w:val="00AB0290"/>
    <w:rsid w:val="00AB1687"/>
    <w:rsid w:val="00AB1847"/>
    <w:rsid w:val="00AB2589"/>
    <w:rsid w:val="00AB4A18"/>
    <w:rsid w:val="00AB5E92"/>
    <w:rsid w:val="00AC156A"/>
    <w:rsid w:val="00AC4567"/>
    <w:rsid w:val="00AD1F9C"/>
    <w:rsid w:val="00AD404F"/>
    <w:rsid w:val="00AD7EB3"/>
    <w:rsid w:val="00AE1918"/>
    <w:rsid w:val="00AE26C7"/>
    <w:rsid w:val="00AE4DD0"/>
    <w:rsid w:val="00AF4D09"/>
    <w:rsid w:val="00AF4F2B"/>
    <w:rsid w:val="00AF51D0"/>
    <w:rsid w:val="00AF7F16"/>
    <w:rsid w:val="00B00BFE"/>
    <w:rsid w:val="00B01E52"/>
    <w:rsid w:val="00B0366B"/>
    <w:rsid w:val="00B03F99"/>
    <w:rsid w:val="00B048E3"/>
    <w:rsid w:val="00B06225"/>
    <w:rsid w:val="00B0697C"/>
    <w:rsid w:val="00B07531"/>
    <w:rsid w:val="00B12C68"/>
    <w:rsid w:val="00B13CF1"/>
    <w:rsid w:val="00B14051"/>
    <w:rsid w:val="00B149E5"/>
    <w:rsid w:val="00B15449"/>
    <w:rsid w:val="00B1565B"/>
    <w:rsid w:val="00B15E30"/>
    <w:rsid w:val="00B21366"/>
    <w:rsid w:val="00B25DB7"/>
    <w:rsid w:val="00B2660E"/>
    <w:rsid w:val="00B26B24"/>
    <w:rsid w:val="00B3079E"/>
    <w:rsid w:val="00B31504"/>
    <w:rsid w:val="00B31A32"/>
    <w:rsid w:val="00B323C7"/>
    <w:rsid w:val="00B32DBE"/>
    <w:rsid w:val="00B335E6"/>
    <w:rsid w:val="00B364D5"/>
    <w:rsid w:val="00B406AB"/>
    <w:rsid w:val="00B43B2D"/>
    <w:rsid w:val="00B456DC"/>
    <w:rsid w:val="00B466ED"/>
    <w:rsid w:val="00B50063"/>
    <w:rsid w:val="00B51D0E"/>
    <w:rsid w:val="00B522B6"/>
    <w:rsid w:val="00B52A97"/>
    <w:rsid w:val="00B556CB"/>
    <w:rsid w:val="00B55920"/>
    <w:rsid w:val="00B63E9D"/>
    <w:rsid w:val="00B6572D"/>
    <w:rsid w:val="00B6597D"/>
    <w:rsid w:val="00B65AFE"/>
    <w:rsid w:val="00B661E6"/>
    <w:rsid w:val="00B7127B"/>
    <w:rsid w:val="00B712B3"/>
    <w:rsid w:val="00B71BB2"/>
    <w:rsid w:val="00B720DF"/>
    <w:rsid w:val="00B73BE2"/>
    <w:rsid w:val="00B73DE5"/>
    <w:rsid w:val="00B751FA"/>
    <w:rsid w:val="00B7608F"/>
    <w:rsid w:val="00B77048"/>
    <w:rsid w:val="00B83477"/>
    <w:rsid w:val="00B869C6"/>
    <w:rsid w:val="00B87AD3"/>
    <w:rsid w:val="00B87F41"/>
    <w:rsid w:val="00B924BB"/>
    <w:rsid w:val="00B92E15"/>
    <w:rsid w:val="00B936BE"/>
    <w:rsid w:val="00B94399"/>
    <w:rsid w:val="00B95396"/>
    <w:rsid w:val="00B95918"/>
    <w:rsid w:val="00B96C12"/>
    <w:rsid w:val="00B9733B"/>
    <w:rsid w:val="00BA0508"/>
    <w:rsid w:val="00BA0963"/>
    <w:rsid w:val="00BA18AB"/>
    <w:rsid w:val="00BA305B"/>
    <w:rsid w:val="00BA5A90"/>
    <w:rsid w:val="00BA60F6"/>
    <w:rsid w:val="00BA7F19"/>
    <w:rsid w:val="00BB1048"/>
    <w:rsid w:val="00BB247E"/>
    <w:rsid w:val="00BB3086"/>
    <w:rsid w:val="00BB6789"/>
    <w:rsid w:val="00BB75F9"/>
    <w:rsid w:val="00BB79C5"/>
    <w:rsid w:val="00BC0ADC"/>
    <w:rsid w:val="00BC0B3C"/>
    <w:rsid w:val="00BC1FFF"/>
    <w:rsid w:val="00BC4A90"/>
    <w:rsid w:val="00BC57AC"/>
    <w:rsid w:val="00BD3CE8"/>
    <w:rsid w:val="00BE26E7"/>
    <w:rsid w:val="00BE2746"/>
    <w:rsid w:val="00BE61EE"/>
    <w:rsid w:val="00BE758B"/>
    <w:rsid w:val="00BF1831"/>
    <w:rsid w:val="00BF2432"/>
    <w:rsid w:val="00C00478"/>
    <w:rsid w:val="00C02BC7"/>
    <w:rsid w:val="00C03FB0"/>
    <w:rsid w:val="00C042AF"/>
    <w:rsid w:val="00C06A88"/>
    <w:rsid w:val="00C06E62"/>
    <w:rsid w:val="00C078B0"/>
    <w:rsid w:val="00C10518"/>
    <w:rsid w:val="00C12DD7"/>
    <w:rsid w:val="00C14CF4"/>
    <w:rsid w:val="00C23D68"/>
    <w:rsid w:val="00C25AE5"/>
    <w:rsid w:val="00C26D3E"/>
    <w:rsid w:val="00C26DC3"/>
    <w:rsid w:val="00C30668"/>
    <w:rsid w:val="00C30B2F"/>
    <w:rsid w:val="00C346C5"/>
    <w:rsid w:val="00C36675"/>
    <w:rsid w:val="00C3769B"/>
    <w:rsid w:val="00C42143"/>
    <w:rsid w:val="00C466AE"/>
    <w:rsid w:val="00C469EC"/>
    <w:rsid w:val="00C50F14"/>
    <w:rsid w:val="00C574D4"/>
    <w:rsid w:val="00C578EC"/>
    <w:rsid w:val="00C63A0D"/>
    <w:rsid w:val="00C66EA2"/>
    <w:rsid w:val="00C6774A"/>
    <w:rsid w:val="00C70556"/>
    <w:rsid w:val="00C72894"/>
    <w:rsid w:val="00C731B6"/>
    <w:rsid w:val="00C73EE6"/>
    <w:rsid w:val="00C76D73"/>
    <w:rsid w:val="00C77B5B"/>
    <w:rsid w:val="00C802F0"/>
    <w:rsid w:val="00C806C1"/>
    <w:rsid w:val="00C80A57"/>
    <w:rsid w:val="00C8175A"/>
    <w:rsid w:val="00C81913"/>
    <w:rsid w:val="00C82A22"/>
    <w:rsid w:val="00C8492E"/>
    <w:rsid w:val="00C8572D"/>
    <w:rsid w:val="00C923CF"/>
    <w:rsid w:val="00C97476"/>
    <w:rsid w:val="00CA03AC"/>
    <w:rsid w:val="00CA1FAA"/>
    <w:rsid w:val="00CA3CB8"/>
    <w:rsid w:val="00CA3EE1"/>
    <w:rsid w:val="00CB042F"/>
    <w:rsid w:val="00CB0450"/>
    <w:rsid w:val="00CB35F3"/>
    <w:rsid w:val="00CB54BD"/>
    <w:rsid w:val="00CB66F6"/>
    <w:rsid w:val="00CB6D30"/>
    <w:rsid w:val="00CB770B"/>
    <w:rsid w:val="00CB79C5"/>
    <w:rsid w:val="00CC0B47"/>
    <w:rsid w:val="00CC7892"/>
    <w:rsid w:val="00CD3B0F"/>
    <w:rsid w:val="00CD4BE7"/>
    <w:rsid w:val="00CD5CA9"/>
    <w:rsid w:val="00CD5E3E"/>
    <w:rsid w:val="00CD6C47"/>
    <w:rsid w:val="00CE0C73"/>
    <w:rsid w:val="00CE2DB4"/>
    <w:rsid w:val="00CE3C3F"/>
    <w:rsid w:val="00CE5E0F"/>
    <w:rsid w:val="00CE65F4"/>
    <w:rsid w:val="00CE6C6F"/>
    <w:rsid w:val="00CF070D"/>
    <w:rsid w:val="00CF3635"/>
    <w:rsid w:val="00CF7888"/>
    <w:rsid w:val="00D01FBD"/>
    <w:rsid w:val="00D025EA"/>
    <w:rsid w:val="00D05035"/>
    <w:rsid w:val="00D1215E"/>
    <w:rsid w:val="00D12654"/>
    <w:rsid w:val="00D12BAE"/>
    <w:rsid w:val="00D1569C"/>
    <w:rsid w:val="00D17B16"/>
    <w:rsid w:val="00D21D77"/>
    <w:rsid w:val="00D2466A"/>
    <w:rsid w:val="00D256E6"/>
    <w:rsid w:val="00D2662C"/>
    <w:rsid w:val="00D26A8E"/>
    <w:rsid w:val="00D27D9C"/>
    <w:rsid w:val="00D343B5"/>
    <w:rsid w:val="00D34A00"/>
    <w:rsid w:val="00D414EF"/>
    <w:rsid w:val="00D41773"/>
    <w:rsid w:val="00D42D20"/>
    <w:rsid w:val="00D4503C"/>
    <w:rsid w:val="00D452A8"/>
    <w:rsid w:val="00D46D4F"/>
    <w:rsid w:val="00D541EF"/>
    <w:rsid w:val="00D54F58"/>
    <w:rsid w:val="00D61845"/>
    <w:rsid w:val="00D62C10"/>
    <w:rsid w:val="00D66F02"/>
    <w:rsid w:val="00D67ED6"/>
    <w:rsid w:val="00D67FF6"/>
    <w:rsid w:val="00D71882"/>
    <w:rsid w:val="00D73A36"/>
    <w:rsid w:val="00D75E61"/>
    <w:rsid w:val="00D75F11"/>
    <w:rsid w:val="00D760DC"/>
    <w:rsid w:val="00D76F98"/>
    <w:rsid w:val="00D80470"/>
    <w:rsid w:val="00D81DC2"/>
    <w:rsid w:val="00D82B65"/>
    <w:rsid w:val="00D839CE"/>
    <w:rsid w:val="00D84F57"/>
    <w:rsid w:val="00D85209"/>
    <w:rsid w:val="00D86557"/>
    <w:rsid w:val="00D86CF5"/>
    <w:rsid w:val="00D9038B"/>
    <w:rsid w:val="00D94435"/>
    <w:rsid w:val="00D9491B"/>
    <w:rsid w:val="00D95FCD"/>
    <w:rsid w:val="00D9661C"/>
    <w:rsid w:val="00DA32ED"/>
    <w:rsid w:val="00DA39DB"/>
    <w:rsid w:val="00DA4B29"/>
    <w:rsid w:val="00DA51DB"/>
    <w:rsid w:val="00DB4F7A"/>
    <w:rsid w:val="00DB62C7"/>
    <w:rsid w:val="00DB6922"/>
    <w:rsid w:val="00DC07EE"/>
    <w:rsid w:val="00DC0A31"/>
    <w:rsid w:val="00DC2D62"/>
    <w:rsid w:val="00DC4CFB"/>
    <w:rsid w:val="00DC71AD"/>
    <w:rsid w:val="00DD0DC8"/>
    <w:rsid w:val="00DD5139"/>
    <w:rsid w:val="00DD7072"/>
    <w:rsid w:val="00DD779C"/>
    <w:rsid w:val="00DD7A97"/>
    <w:rsid w:val="00DD7EEE"/>
    <w:rsid w:val="00DE1090"/>
    <w:rsid w:val="00DE13C7"/>
    <w:rsid w:val="00DE18F7"/>
    <w:rsid w:val="00DE196E"/>
    <w:rsid w:val="00DE1AD5"/>
    <w:rsid w:val="00DE2D9C"/>
    <w:rsid w:val="00DE3241"/>
    <w:rsid w:val="00DE4138"/>
    <w:rsid w:val="00DE4ACA"/>
    <w:rsid w:val="00DE5F07"/>
    <w:rsid w:val="00DE66F9"/>
    <w:rsid w:val="00DE6CE9"/>
    <w:rsid w:val="00DE7F10"/>
    <w:rsid w:val="00DF16B3"/>
    <w:rsid w:val="00E0166F"/>
    <w:rsid w:val="00E02078"/>
    <w:rsid w:val="00E03415"/>
    <w:rsid w:val="00E05914"/>
    <w:rsid w:val="00E10D32"/>
    <w:rsid w:val="00E1388D"/>
    <w:rsid w:val="00E15E09"/>
    <w:rsid w:val="00E172A2"/>
    <w:rsid w:val="00E17A7F"/>
    <w:rsid w:val="00E20904"/>
    <w:rsid w:val="00E2196E"/>
    <w:rsid w:val="00E232B7"/>
    <w:rsid w:val="00E239CA"/>
    <w:rsid w:val="00E23AE8"/>
    <w:rsid w:val="00E241AF"/>
    <w:rsid w:val="00E24E40"/>
    <w:rsid w:val="00E2500B"/>
    <w:rsid w:val="00E2577A"/>
    <w:rsid w:val="00E26E99"/>
    <w:rsid w:val="00E314E7"/>
    <w:rsid w:val="00E33291"/>
    <w:rsid w:val="00E34764"/>
    <w:rsid w:val="00E34967"/>
    <w:rsid w:val="00E36AD9"/>
    <w:rsid w:val="00E41374"/>
    <w:rsid w:val="00E42659"/>
    <w:rsid w:val="00E42DA6"/>
    <w:rsid w:val="00E4602A"/>
    <w:rsid w:val="00E51325"/>
    <w:rsid w:val="00E52B62"/>
    <w:rsid w:val="00E57C1D"/>
    <w:rsid w:val="00E60EB0"/>
    <w:rsid w:val="00E61718"/>
    <w:rsid w:val="00E623A2"/>
    <w:rsid w:val="00E62AF4"/>
    <w:rsid w:val="00E63218"/>
    <w:rsid w:val="00E70E3A"/>
    <w:rsid w:val="00E71897"/>
    <w:rsid w:val="00E7199A"/>
    <w:rsid w:val="00E723EF"/>
    <w:rsid w:val="00E76592"/>
    <w:rsid w:val="00E76866"/>
    <w:rsid w:val="00E771D7"/>
    <w:rsid w:val="00E77A2A"/>
    <w:rsid w:val="00E80796"/>
    <w:rsid w:val="00E80817"/>
    <w:rsid w:val="00E812D9"/>
    <w:rsid w:val="00E82B7F"/>
    <w:rsid w:val="00E855AB"/>
    <w:rsid w:val="00E909BF"/>
    <w:rsid w:val="00E9154D"/>
    <w:rsid w:val="00E916AA"/>
    <w:rsid w:val="00EA1394"/>
    <w:rsid w:val="00EA4319"/>
    <w:rsid w:val="00EA4D2E"/>
    <w:rsid w:val="00EA644D"/>
    <w:rsid w:val="00EA6F6B"/>
    <w:rsid w:val="00EB25ED"/>
    <w:rsid w:val="00EB3567"/>
    <w:rsid w:val="00EB4B84"/>
    <w:rsid w:val="00EC0080"/>
    <w:rsid w:val="00EC20D4"/>
    <w:rsid w:val="00EC30BC"/>
    <w:rsid w:val="00EC3858"/>
    <w:rsid w:val="00EC400E"/>
    <w:rsid w:val="00EC7992"/>
    <w:rsid w:val="00EC7C28"/>
    <w:rsid w:val="00ED1791"/>
    <w:rsid w:val="00ED2263"/>
    <w:rsid w:val="00ED31B6"/>
    <w:rsid w:val="00ED50E9"/>
    <w:rsid w:val="00ED5800"/>
    <w:rsid w:val="00ED5A53"/>
    <w:rsid w:val="00ED67A7"/>
    <w:rsid w:val="00EE1AEB"/>
    <w:rsid w:val="00EE2206"/>
    <w:rsid w:val="00EE23FD"/>
    <w:rsid w:val="00EE285B"/>
    <w:rsid w:val="00EE37BD"/>
    <w:rsid w:val="00EE5C92"/>
    <w:rsid w:val="00EE6D10"/>
    <w:rsid w:val="00EE725A"/>
    <w:rsid w:val="00EE7379"/>
    <w:rsid w:val="00EE764B"/>
    <w:rsid w:val="00EF0D35"/>
    <w:rsid w:val="00EF18CB"/>
    <w:rsid w:val="00EF2C8F"/>
    <w:rsid w:val="00EF384F"/>
    <w:rsid w:val="00EF761B"/>
    <w:rsid w:val="00EF7C1E"/>
    <w:rsid w:val="00F00495"/>
    <w:rsid w:val="00F00B42"/>
    <w:rsid w:val="00F024D9"/>
    <w:rsid w:val="00F0575F"/>
    <w:rsid w:val="00F0660C"/>
    <w:rsid w:val="00F110F0"/>
    <w:rsid w:val="00F113B1"/>
    <w:rsid w:val="00F1155A"/>
    <w:rsid w:val="00F145AE"/>
    <w:rsid w:val="00F166A8"/>
    <w:rsid w:val="00F173A9"/>
    <w:rsid w:val="00F20A26"/>
    <w:rsid w:val="00F24A7B"/>
    <w:rsid w:val="00F25984"/>
    <w:rsid w:val="00F262EA"/>
    <w:rsid w:val="00F26D33"/>
    <w:rsid w:val="00F279FD"/>
    <w:rsid w:val="00F3189F"/>
    <w:rsid w:val="00F36744"/>
    <w:rsid w:val="00F368C8"/>
    <w:rsid w:val="00F37897"/>
    <w:rsid w:val="00F407F3"/>
    <w:rsid w:val="00F43C26"/>
    <w:rsid w:val="00F46408"/>
    <w:rsid w:val="00F4679B"/>
    <w:rsid w:val="00F473B3"/>
    <w:rsid w:val="00F47D57"/>
    <w:rsid w:val="00F53552"/>
    <w:rsid w:val="00F5512A"/>
    <w:rsid w:val="00F562F7"/>
    <w:rsid w:val="00F56715"/>
    <w:rsid w:val="00F601F8"/>
    <w:rsid w:val="00F64D66"/>
    <w:rsid w:val="00F650CC"/>
    <w:rsid w:val="00F65195"/>
    <w:rsid w:val="00F66CEB"/>
    <w:rsid w:val="00F66D9E"/>
    <w:rsid w:val="00F7027C"/>
    <w:rsid w:val="00F70802"/>
    <w:rsid w:val="00F70C3F"/>
    <w:rsid w:val="00F72781"/>
    <w:rsid w:val="00F73243"/>
    <w:rsid w:val="00F7424F"/>
    <w:rsid w:val="00F7636F"/>
    <w:rsid w:val="00F76C57"/>
    <w:rsid w:val="00F77877"/>
    <w:rsid w:val="00F778B1"/>
    <w:rsid w:val="00F8076B"/>
    <w:rsid w:val="00F857DE"/>
    <w:rsid w:val="00F866B9"/>
    <w:rsid w:val="00F87661"/>
    <w:rsid w:val="00F906F2"/>
    <w:rsid w:val="00F90EF8"/>
    <w:rsid w:val="00F931EE"/>
    <w:rsid w:val="00F9420E"/>
    <w:rsid w:val="00F966CC"/>
    <w:rsid w:val="00F979E2"/>
    <w:rsid w:val="00FA05FC"/>
    <w:rsid w:val="00FA20CA"/>
    <w:rsid w:val="00FA2448"/>
    <w:rsid w:val="00FA2B8F"/>
    <w:rsid w:val="00FA3E33"/>
    <w:rsid w:val="00FA4A1B"/>
    <w:rsid w:val="00FA4DBA"/>
    <w:rsid w:val="00FA7000"/>
    <w:rsid w:val="00FB00E7"/>
    <w:rsid w:val="00FB0390"/>
    <w:rsid w:val="00FB04EB"/>
    <w:rsid w:val="00FB19C9"/>
    <w:rsid w:val="00FB1ABC"/>
    <w:rsid w:val="00FB26D9"/>
    <w:rsid w:val="00FB27E4"/>
    <w:rsid w:val="00FB3825"/>
    <w:rsid w:val="00FB4B54"/>
    <w:rsid w:val="00FC089A"/>
    <w:rsid w:val="00FC16C5"/>
    <w:rsid w:val="00FC42AF"/>
    <w:rsid w:val="00FC5663"/>
    <w:rsid w:val="00FD012F"/>
    <w:rsid w:val="00FD1502"/>
    <w:rsid w:val="00FD2026"/>
    <w:rsid w:val="00FD2FB2"/>
    <w:rsid w:val="00FD4B79"/>
    <w:rsid w:val="00FD51DF"/>
    <w:rsid w:val="00FE6078"/>
    <w:rsid w:val="00FE6170"/>
    <w:rsid w:val="00FE69DB"/>
    <w:rsid w:val="00FF5F7C"/>
    <w:rsid w:val="00FF6BB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4FE8"/>
  <w15:chartTrackingRefBased/>
  <w15:docId w15:val="{96B113A3-25BC-46CB-9AD0-B0AE9E2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qFormat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character" w:customStyle="1" w:styleId="11">
    <w:name w:val="Заголовок №1_"/>
    <w:link w:val="12"/>
    <w:rsid w:val="0053675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36758"/>
    <w:pPr>
      <w:widowControl w:val="0"/>
      <w:shd w:val="clear" w:color="auto" w:fill="FFFFFF"/>
      <w:spacing w:before="1020" w:line="490" w:lineRule="exact"/>
      <w:jc w:val="center"/>
      <w:outlineLvl w:val="0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5">
    <w:name w:val="Основний текст (5)_"/>
    <w:link w:val="50"/>
    <w:qFormat/>
    <w:rsid w:val="00973DC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qFormat/>
    <w:rsid w:val="00973DC0"/>
    <w:pPr>
      <w:widowControl w:val="0"/>
      <w:shd w:val="clear" w:color="auto" w:fill="FFFFFF"/>
      <w:spacing w:before="420" w:after="420" w:line="475" w:lineRule="exact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2">
    <w:name w:val="Основний текст (2)_"/>
    <w:link w:val="20"/>
    <w:rsid w:val="009D06A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06A8"/>
    <w:pPr>
      <w:widowControl w:val="0"/>
      <w:shd w:val="clear" w:color="auto" w:fill="FFFFFF"/>
      <w:spacing w:before="420" w:line="480" w:lineRule="exact"/>
      <w:jc w:val="both"/>
    </w:pPr>
    <w:rPr>
      <w:rFonts w:ascii="Times New Roman" w:hAnsi="Times New Roman"/>
      <w:color w:val="auto"/>
      <w:sz w:val="26"/>
      <w:szCs w:val="26"/>
      <w:lang w:eastAsia="uk-UA"/>
    </w:rPr>
  </w:style>
  <w:style w:type="paragraph" w:styleId="ae">
    <w:name w:val="List Paragraph"/>
    <w:basedOn w:val="a"/>
    <w:uiPriority w:val="34"/>
    <w:qFormat/>
    <w:rsid w:val="005262D9"/>
    <w:pPr>
      <w:ind w:left="708"/>
    </w:pPr>
  </w:style>
  <w:style w:type="character" w:customStyle="1" w:styleId="af">
    <w:name w:val="Основной текст_"/>
    <w:link w:val="13"/>
    <w:uiPriority w:val="99"/>
    <w:locked/>
    <w:rsid w:val="008E2020"/>
    <w:rPr>
      <w:shd w:val="clear" w:color="auto" w:fill="FFFFFF"/>
    </w:rPr>
  </w:style>
  <w:style w:type="paragraph" w:customStyle="1" w:styleId="13">
    <w:name w:val="Основной текст1"/>
    <w:basedOn w:val="a"/>
    <w:link w:val="af"/>
    <w:uiPriority w:val="99"/>
    <w:rsid w:val="008E2020"/>
    <w:pPr>
      <w:widowControl w:val="0"/>
      <w:shd w:val="clear" w:color="auto" w:fill="FFFFFF"/>
      <w:spacing w:line="396" w:lineRule="auto"/>
      <w:ind w:firstLine="400"/>
      <w:jc w:val="both"/>
    </w:pPr>
    <w:rPr>
      <w:rFonts w:ascii="Times New Roman" w:eastAsia="Calibri" w:hAnsi="Times New Roman" w:cs="Calibri"/>
      <w:color w:val="auto"/>
      <w:sz w:val="20"/>
      <w:szCs w:val="20"/>
      <w:lang w:eastAsia="uk-UA"/>
    </w:rPr>
  </w:style>
  <w:style w:type="character" w:customStyle="1" w:styleId="21">
    <w:name w:val="Заголовок №2_"/>
    <w:link w:val="22"/>
    <w:rsid w:val="00B6572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6572D"/>
    <w:pPr>
      <w:widowControl w:val="0"/>
      <w:shd w:val="clear" w:color="auto" w:fill="FFFFFF"/>
      <w:spacing w:before="420" w:line="374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af0">
    <w:name w:val="Основний текст Знак"/>
    <w:basedOn w:val="a0"/>
    <w:link w:val="af1"/>
    <w:qFormat/>
    <w:rsid w:val="00FB4B54"/>
    <w:rPr>
      <w:rFonts w:cs="Times New Roman"/>
      <w:sz w:val="25"/>
      <w:szCs w:val="25"/>
      <w:shd w:val="clear" w:color="auto" w:fill="FFFFFF"/>
    </w:rPr>
  </w:style>
  <w:style w:type="paragraph" w:styleId="af1">
    <w:name w:val="Body Text"/>
    <w:basedOn w:val="a"/>
    <w:link w:val="af0"/>
    <w:rsid w:val="00FB4B54"/>
    <w:pPr>
      <w:shd w:val="clear" w:color="auto" w:fill="FFFFFF"/>
      <w:suppressAutoHyphens/>
      <w:spacing w:line="331" w:lineRule="exact"/>
      <w:ind w:hanging="1140"/>
    </w:pPr>
    <w:rPr>
      <w:rFonts w:ascii="Times New Roman" w:eastAsia="Calibri" w:hAnsi="Times New Roman"/>
      <w:color w:val="auto"/>
      <w:sz w:val="25"/>
      <w:szCs w:val="25"/>
      <w:lang w:eastAsia="uk-UA"/>
    </w:rPr>
  </w:style>
  <w:style w:type="character" w:customStyle="1" w:styleId="14">
    <w:name w:val="Основний текст Знак1"/>
    <w:basedOn w:val="a0"/>
    <w:uiPriority w:val="99"/>
    <w:semiHidden/>
    <w:rsid w:val="00FB4B54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3C4F2B"/>
    <w:rPr>
      <w:rFonts w:ascii="Peterburg" w:eastAsia="Times New Roman" w:hAnsi="Peterburg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3-24/2024(49/24)</LSiCaseNumber>
    <DecreeSigningDate xmlns="e071329a-1a58-487e-9d68-901320fa3ee5">2024-03-05T22:00:00+00:00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</_dlc_BarcodeImage>
    <PublicInterest xmlns="4f464736-7d1e-4019-91e9-ff984cf39a64">false</PublicInterest>
    <LSiIncomingDocumentNumberDate xmlns="e071329a-1a58-487e-9d68-901320fa3ee5">2024-02-12T22:00:00+00:00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Чайкіна Володимира Васильовича щодо відповідності Конституції України (конституційності) частини третьої статті 307 Кримінального процесуального кодексу України</ShortContent>
    <RefusalReasons xmlns="e071329a-1a58-487e-9d68-901320fa3ee5">
      <Value>П. 6 ч. другої ст. 55 Закону</Value>
      <Value>П. 4 ч. першої ст. 62 Закону</Value>
      <Value>Абз. 1 ч. першої ст. 77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18/49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H3PQASVK455K-1683723461-5606</_dlc_DocId>
    <_dlc_DocIdUrl xmlns="4f464736-7d1e-4019-91e9-ff984cf39a64">
      <Url>https://srv-05.sud.local/sites/lsdocs/_layouts/15/DocIdRedir.aspx?ID=H3PQASVK455K-1683723461-5606</Url>
      <Description>H3PQASVK455K-1683723461-5606</Description>
    </_dlc_DocIdUrl>
    <_dlc_BarcodeValue xmlns="e071329a-1a58-487e-9d68-901320fa3ee5">3987360974</_dlc_BarcodeValue>
    <_dlc_BarcodePreview xmlns="e071329a-1a58-487e-9d68-901320fa3ee5">
      <Url>https://srv-05.sud.local/sites/lsdocs/_layouts/15/barcodeimagefromitem.aspx?ID=5606&amp;list=e071329a-1a58-487e-9d68-901320fa3ee5</Url>
      <Description>Штрих-код: 3987360974</Description>
    </_dlc_Barcod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EC46-2B18-49A9-A03A-053214B86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68087-1D44-4A7E-92DE-2F10FD0A6FD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e071329a-1a58-487e-9d68-901320fa3ee5"/>
    <ds:schemaRef ds:uri="http://schemas.openxmlformats.org/package/2006/metadata/core-properties"/>
    <ds:schemaRef ds:uri="4f464736-7d1e-4019-91e9-ff984cf39a6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91A8EA-21D9-49F7-A907-FA06212E5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1A185-A2E1-410A-9BA0-6E273668FDA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1F62044-B230-444F-A46B-D08026D7ED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279BBE0-7469-403B-9252-B9BD73DF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4553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5</cp:revision>
  <cp:lastPrinted>2024-06-27T07:25:00Z</cp:lastPrinted>
  <dcterms:created xsi:type="dcterms:W3CDTF">2024-06-26T08:29:00Z</dcterms:created>
  <dcterms:modified xsi:type="dcterms:W3CDTF">2024-06-27T07:25:00Z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702a45f8-a667-4cea-911d-03c30c49b2cf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