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11F7" w:rsidRDefault="002C11F7" w:rsidP="002C11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43024" w:rsidRPr="002C11F7" w:rsidRDefault="00244A1A" w:rsidP="002C11F7">
      <w:pPr>
        <w:pStyle w:val="ae"/>
        <w:tabs>
          <w:tab w:val="center" w:pos="4820"/>
        </w:tabs>
        <w:jc w:val="both"/>
        <w:rPr>
          <w:rFonts w:ascii="Times New Roman" w:hAnsi="Times New Roman"/>
          <w:b/>
          <w:sz w:val="28"/>
          <w:szCs w:val="28"/>
        </w:rPr>
      </w:pPr>
      <w:r w:rsidRPr="002C11F7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</w:t>
      </w:r>
      <w:r w:rsidR="00A43024" w:rsidRPr="002C11F7">
        <w:rPr>
          <w:rFonts w:ascii="Times New Roman" w:hAnsi="Times New Roman"/>
          <w:b/>
          <w:sz w:val="28"/>
          <w:szCs w:val="28"/>
        </w:rPr>
        <w:t xml:space="preserve">за конституційною скаргою Петросяна Олександра Карловича щодо відповідності Конституції України (конституційності) частини першої статті 5, частини другої статті </w:t>
      </w:r>
      <w:r w:rsidR="002C11F7">
        <w:rPr>
          <w:rFonts w:ascii="Times New Roman" w:hAnsi="Times New Roman"/>
          <w:b/>
          <w:sz w:val="28"/>
          <w:szCs w:val="28"/>
        </w:rPr>
        <w:t>264, частини третьої статті 266</w:t>
      </w:r>
      <w:r w:rsidR="002C11F7">
        <w:rPr>
          <w:rFonts w:ascii="Times New Roman" w:hAnsi="Times New Roman"/>
          <w:b/>
          <w:sz w:val="28"/>
          <w:szCs w:val="28"/>
        </w:rPr>
        <w:br/>
      </w:r>
      <w:r w:rsidR="002C11F7">
        <w:rPr>
          <w:rFonts w:ascii="Times New Roman" w:hAnsi="Times New Roman"/>
          <w:b/>
          <w:sz w:val="28"/>
          <w:szCs w:val="28"/>
        </w:rPr>
        <w:tab/>
      </w:r>
      <w:r w:rsidR="00A43024" w:rsidRPr="002C11F7">
        <w:rPr>
          <w:rFonts w:ascii="Times New Roman" w:hAnsi="Times New Roman"/>
          <w:b/>
          <w:sz w:val="28"/>
          <w:szCs w:val="28"/>
        </w:rPr>
        <w:t>Кодексу адміністративного судочинства України</w:t>
      </w:r>
    </w:p>
    <w:p w:rsidR="00244A1A" w:rsidRPr="002C11F7" w:rsidRDefault="00244A1A" w:rsidP="002C11F7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2C11F7" w:rsidRDefault="00244A1A" w:rsidP="002C11F7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>К и ї в</w:t>
      </w:r>
      <w:r w:rsidR="002C11F7">
        <w:rPr>
          <w:rFonts w:ascii="Times New Roman" w:hAnsi="Times New Roman"/>
          <w:color w:val="auto"/>
          <w:sz w:val="28"/>
          <w:szCs w:val="28"/>
        </w:rPr>
        <w:tab/>
      </w:r>
      <w:r w:rsidRPr="002C11F7">
        <w:rPr>
          <w:rFonts w:ascii="Times New Roman" w:hAnsi="Times New Roman"/>
          <w:color w:val="auto"/>
          <w:sz w:val="28"/>
          <w:szCs w:val="28"/>
        </w:rPr>
        <w:t>Справа № 3-</w:t>
      </w:r>
      <w:r w:rsidR="00D840F7" w:rsidRPr="002C11F7">
        <w:rPr>
          <w:rFonts w:ascii="Times New Roman" w:hAnsi="Times New Roman"/>
          <w:color w:val="auto"/>
          <w:sz w:val="28"/>
          <w:szCs w:val="28"/>
        </w:rPr>
        <w:t>1</w:t>
      </w:r>
      <w:r w:rsidR="0071239E" w:rsidRPr="002C11F7">
        <w:rPr>
          <w:rFonts w:ascii="Times New Roman" w:hAnsi="Times New Roman"/>
          <w:color w:val="auto"/>
          <w:sz w:val="28"/>
          <w:szCs w:val="28"/>
        </w:rPr>
        <w:t>35</w:t>
      </w:r>
      <w:r w:rsidRPr="002C11F7">
        <w:rPr>
          <w:rFonts w:ascii="Times New Roman" w:hAnsi="Times New Roman"/>
          <w:color w:val="auto"/>
          <w:sz w:val="28"/>
          <w:szCs w:val="28"/>
        </w:rPr>
        <w:t>/202</w:t>
      </w:r>
      <w:r w:rsidR="007668E8" w:rsidRPr="002C11F7">
        <w:rPr>
          <w:rFonts w:ascii="Times New Roman" w:hAnsi="Times New Roman"/>
          <w:color w:val="auto"/>
          <w:sz w:val="28"/>
          <w:szCs w:val="28"/>
        </w:rPr>
        <w:t>3</w:t>
      </w:r>
      <w:r w:rsidRPr="002C11F7">
        <w:rPr>
          <w:rFonts w:ascii="Times New Roman" w:hAnsi="Times New Roman"/>
          <w:color w:val="auto"/>
          <w:sz w:val="28"/>
          <w:szCs w:val="28"/>
        </w:rPr>
        <w:t>(</w:t>
      </w:r>
      <w:r w:rsidR="00D840F7" w:rsidRPr="002C11F7">
        <w:rPr>
          <w:rFonts w:ascii="Times New Roman" w:hAnsi="Times New Roman"/>
          <w:color w:val="auto"/>
          <w:sz w:val="28"/>
          <w:szCs w:val="28"/>
        </w:rPr>
        <w:t>2</w:t>
      </w:r>
      <w:r w:rsidR="0071239E" w:rsidRPr="002C11F7">
        <w:rPr>
          <w:rFonts w:ascii="Times New Roman" w:hAnsi="Times New Roman"/>
          <w:color w:val="auto"/>
          <w:sz w:val="28"/>
          <w:szCs w:val="28"/>
        </w:rPr>
        <w:t>47</w:t>
      </w:r>
      <w:r w:rsidRPr="002C11F7">
        <w:rPr>
          <w:rFonts w:ascii="Times New Roman" w:hAnsi="Times New Roman"/>
          <w:color w:val="auto"/>
          <w:sz w:val="28"/>
          <w:szCs w:val="28"/>
        </w:rPr>
        <w:t>/2</w:t>
      </w:r>
      <w:r w:rsidR="007668E8" w:rsidRPr="002C11F7">
        <w:rPr>
          <w:rFonts w:ascii="Times New Roman" w:hAnsi="Times New Roman"/>
          <w:color w:val="auto"/>
          <w:sz w:val="28"/>
          <w:szCs w:val="28"/>
        </w:rPr>
        <w:t>3</w:t>
      </w:r>
      <w:r w:rsidRPr="002C11F7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2C11F7" w:rsidRDefault="0009457A" w:rsidP="002C11F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5</w:t>
      </w:r>
      <w:r w:rsidR="002B6B10" w:rsidRPr="002C11F7">
        <w:rPr>
          <w:rFonts w:ascii="Times New Roman" w:hAnsi="Times New Roman"/>
          <w:sz w:val="28"/>
          <w:szCs w:val="28"/>
        </w:rPr>
        <w:t xml:space="preserve"> </w:t>
      </w:r>
      <w:r w:rsidR="0071239E" w:rsidRPr="002C11F7">
        <w:rPr>
          <w:rFonts w:ascii="Times New Roman" w:hAnsi="Times New Roman"/>
          <w:sz w:val="28"/>
          <w:szCs w:val="28"/>
        </w:rPr>
        <w:t>вересн</w:t>
      </w:r>
      <w:r w:rsidR="002626EF" w:rsidRPr="002C11F7">
        <w:rPr>
          <w:rFonts w:ascii="Times New Roman" w:hAnsi="Times New Roman"/>
          <w:sz w:val="28"/>
          <w:szCs w:val="28"/>
        </w:rPr>
        <w:t>я</w:t>
      </w:r>
      <w:r w:rsidR="005E3DCA" w:rsidRPr="002C11F7">
        <w:rPr>
          <w:rFonts w:ascii="Times New Roman" w:hAnsi="Times New Roman"/>
          <w:sz w:val="28"/>
          <w:szCs w:val="28"/>
        </w:rPr>
        <w:t xml:space="preserve"> </w:t>
      </w:r>
      <w:r w:rsidR="00244A1A" w:rsidRPr="002C11F7">
        <w:rPr>
          <w:rFonts w:ascii="Times New Roman" w:hAnsi="Times New Roman"/>
          <w:sz w:val="28"/>
          <w:szCs w:val="28"/>
        </w:rPr>
        <w:t>202</w:t>
      </w:r>
      <w:r w:rsidR="007668E8" w:rsidRPr="002C11F7">
        <w:rPr>
          <w:rFonts w:ascii="Times New Roman" w:hAnsi="Times New Roman"/>
          <w:sz w:val="28"/>
          <w:szCs w:val="28"/>
        </w:rPr>
        <w:t>3</w:t>
      </w:r>
      <w:r w:rsidR="00244A1A" w:rsidRPr="002C11F7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2C11F7" w:rsidRDefault="00244A1A" w:rsidP="002C11F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9457A" w:rsidRPr="002C11F7">
        <w:rPr>
          <w:rFonts w:ascii="Times New Roman" w:hAnsi="Times New Roman"/>
          <w:color w:val="auto"/>
          <w:sz w:val="28"/>
          <w:szCs w:val="28"/>
        </w:rPr>
        <w:t>132</w:t>
      </w:r>
      <w:r w:rsidR="0049737A" w:rsidRPr="002C11F7">
        <w:rPr>
          <w:rFonts w:ascii="Times New Roman" w:hAnsi="Times New Roman"/>
          <w:color w:val="auto"/>
          <w:sz w:val="28"/>
          <w:szCs w:val="28"/>
        </w:rPr>
        <w:t>-1(ІІ)/202</w:t>
      </w:r>
      <w:r w:rsidR="007668E8" w:rsidRPr="002C11F7">
        <w:rPr>
          <w:rFonts w:ascii="Times New Roman" w:hAnsi="Times New Roman"/>
          <w:color w:val="auto"/>
          <w:sz w:val="28"/>
          <w:szCs w:val="28"/>
        </w:rPr>
        <w:t>3</w:t>
      </w:r>
    </w:p>
    <w:p w:rsidR="00244A1A" w:rsidRPr="002C11F7" w:rsidRDefault="00244A1A" w:rsidP="002C11F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2C11F7" w:rsidRDefault="00244A1A" w:rsidP="002C11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2C11F7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2C11F7" w:rsidRDefault="00244A1A" w:rsidP="002C11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2BD" w:rsidRPr="002C11F7" w:rsidRDefault="002C02BD" w:rsidP="002C11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D840F7" w:rsidRPr="002C11F7" w:rsidRDefault="00D840F7" w:rsidP="002C11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2C02BD" w:rsidRPr="002C11F7" w:rsidRDefault="00E50E6B" w:rsidP="002C11F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Мойсик Володимир Романович</w:t>
      </w:r>
      <w:r w:rsidR="002C02BD" w:rsidRPr="002C11F7">
        <w:rPr>
          <w:rFonts w:ascii="Times New Roman" w:hAnsi="Times New Roman"/>
          <w:sz w:val="28"/>
          <w:szCs w:val="28"/>
        </w:rPr>
        <w:t>,</w:t>
      </w:r>
    </w:p>
    <w:p w:rsidR="00244A1A" w:rsidRPr="002C11F7" w:rsidRDefault="00244A1A" w:rsidP="002C11F7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E1189" w:rsidRPr="002C11F7" w:rsidRDefault="00244A1A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795005" w:rsidRPr="002C11F7">
        <w:rPr>
          <w:rFonts w:ascii="Times New Roman" w:hAnsi="Times New Roman"/>
          <w:color w:val="auto"/>
          <w:sz w:val="28"/>
          <w:szCs w:val="28"/>
        </w:rPr>
        <w:t>щодо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A43024" w:rsidRPr="002C11F7">
        <w:rPr>
          <w:rFonts w:ascii="Times New Roman" w:hAnsi="Times New Roman"/>
          <w:color w:val="auto"/>
          <w:sz w:val="28"/>
          <w:szCs w:val="28"/>
        </w:rPr>
        <w:t>Петросяна Олександра Карловича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6504" w:rsidRPr="002C11F7">
        <w:rPr>
          <w:rFonts w:ascii="Times New Roman" w:hAnsi="Times New Roman"/>
          <w:color w:val="auto"/>
          <w:sz w:val="28"/>
          <w:szCs w:val="28"/>
        </w:rPr>
        <w:t>про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6A6504" w:rsidRPr="002C11F7">
        <w:rPr>
          <w:rFonts w:ascii="Times New Roman" w:hAnsi="Times New Roman"/>
          <w:color w:val="auto"/>
          <w:sz w:val="28"/>
          <w:szCs w:val="28"/>
        </w:rPr>
        <w:t>ість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Конституції України (конституційн</w:t>
      </w:r>
      <w:r w:rsidR="00CB6148" w:rsidRPr="002C11F7">
        <w:rPr>
          <w:rFonts w:ascii="Times New Roman" w:hAnsi="Times New Roman"/>
          <w:color w:val="auto"/>
          <w:sz w:val="28"/>
          <w:szCs w:val="28"/>
        </w:rPr>
        <w:t>і</w:t>
      </w:r>
      <w:r w:rsidRPr="002C11F7">
        <w:rPr>
          <w:rFonts w:ascii="Times New Roman" w:hAnsi="Times New Roman"/>
          <w:color w:val="auto"/>
          <w:sz w:val="28"/>
          <w:szCs w:val="28"/>
        </w:rPr>
        <w:t>ст</w:t>
      </w:r>
      <w:r w:rsidR="00CB6148" w:rsidRPr="002C11F7">
        <w:rPr>
          <w:rFonts w:ascii="Times New Roman" w:hAnsi="Times New Roman"/>
          <w:color w:val="auto"/>
          <w:sz w:val="28"/>
          <w:szCs w:val="28"/>
        </w:rPr>
        <w:t>ь</w:t>
      </w:r>
      <w:r w:rsidRPr="002C11F7">
        <w:rPr>
          <w:rFonts w:ascii="Times New Roman" w:hAnsi="Times New Roman"/>
          <w:color w:val="auto"/>
          <w:sz w:val="28"/>
          <w:szCs w:val="28"/>
        </w:rPr>
        <w:t>)</w:t>
      </w:r>
      <w:r w:rsidR="002C11F7">
        <w:rPr>
          <w:rFonts w:ascii="Times New Roman" w:hAnsi="Times New Roman"/>
          <w:color w:val="auto"/>
          <w:sz w:val="28"/>
          <w:szCs w:val="28"/>
        </w:rPr>
        <w:br/>
      </w:r>
      <w:r w:rsidR="00A43024" w:rsidRPr="002C11F7">
        <w:rPr>
          <w:rFonts w:ascii="Times New Roman" w:hAnsi="Times New Roman"/>
          <w:sz w:val="28"/>
          <w:szCs w:val="28"/>
        </w:rPr>
        <w:t>частини першої статті 5, частини другої статті 264, частини третьої статті 266 Кодексу адміністративного судочинства України</w:t>
      </w:r>
      <w:r w:rsidR="00A1526D" w:rsidRPr="002C11F7">
        <w:rPr>
          <w:rFonts w:ascii="Times New Roman" w:hAnsi="Times New Roman"/>
          <w:sz w:val="28"/>
          <w:szCs w:val="28"/>
        </w:rPr>
        <w:t>.</w:t>
      </w:r>
    </w:p>
    <w:p w:rsidR="002C11F7" w:rsidRDefault="002C11F7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2C11F7" w:rsidRDefault="00244A1A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2C11F7" w:rsidRDefault="008F6523" w:rsidP="002C11F7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4A1A" w:rsidRPr="002C11F7" w:rsidRDefault="00244A1A" w:rsidP="002C11F7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F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2C11F7" w:rsidRDefault="008F6523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9C9" w:rsidRPr="002C11F7" w:rsidRDefault="00244A1A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1. </w:t>
      </w:r>
      <w:r w:rsidRPr="002C11F7">
        <w:rPr>
          <w:rFonts w:ascii="Times New Roman" w:hAnsi="Times New Roman"/>
          <w:color w:val="auto"/>
          <w:sz w:val="28"/>
          <w:szCs w:val="28"/>
        </w:rPr>
        <w:t>До Конституційного Суду України зверну</w:t>
      </w:r>
      <w:r w:rsidR="007E58BB" w:rsidRPr="002C11F7">
        <w:rPr>
          <w:rFonts w:ascii="Times New Roman" w:hAnsi="Times New Roman"/>
          <w:color w:val="auto"/>
          <w:sz w:val="28"/>
          <w:szCs w:val="28"/>
        </w:rPr>
        <w:t>в</w:t>
      </w:r>
      <w:r w:rsidR="001F1162" w:rsidRPr="002C11F7">
        <w:rPr>
          <w:rFonts w:ascii="Times New Roman" w:hAnsi="Times New Roman"/>
          <w:color w:val="auto"/>
          <w:sz w:val="28"/>
          <w:szCs w:val="28"/>
        </w:rPr>
        <w:t>с</w:t>
      </w:r>
      <w:r w:rsidR="00B0436F" w:rsidRPr="002C11F7">
        <w:rPr>
          <w:rFonts w:ascii="Times New Roman" w:hAnsi="Times New Roman"/>
          <w:color w:val="auto"/>
          <w:sz w:val="28"/>
          <w:szCs w:val="28"/>
        </w:rPr>
        <w:t>я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024" w:rsidRPr="002C11F7">
        <w:rPr>
          <w:rFonts w:ascii="Times New Roman" w:hAnsi="Times New Roman"/>
          <w:color w:val="auto"/>
          <w:sz w:val="28"/>
          <w:szCs w:val="28"/>
        </w:rPr>
        <w:t>Петросян О.К</w:t>
      </w:r>
      <w:r w:rsidR="000F3193" w:rsidRPr="002C11F7">
        <w:rPr>
          <w:rFonts w:ascii="Times New Roman" w:hAnsi="Times New Roman"/>
          <w:color w:val="auto"/>
          <w:sz w:val="28"/>
          <w:szCs w:val="28"/>
        </w:rPr>
        <w:t>.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6148" w:rsidRPr="002C11F7">
        <w:rPr>
          <w:rFonts w:ascii="Times New Roman" w:hAnsi="Times New Roman"/>
          <w:color w:val="auto"/>
          <w:sz w:val="28"/>
          <w:szCs w:val="28"/>
        </w:rPr>
        <w:t>і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з клопотанням перевірити </w:t>
      </w:r>
      <w:r w:rsidR="00E32393" w:rsidRPr="002C11F7">
        <w:rPr>
          <w:rFonts w:ascii="Times New Roman" w:hAnsi="Times New Roman"/>
          <w:color w:val="auto"/>
          <w:sz w:val="28"/>
          <w:szCs w:val="28"/>
        </w:rPr>
        <w:t>на відповідність</w:t>
      </w:r>
      <w:r w:rsidR="007E6B28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024" w:rsidRPr="002C11F7">
        <w:rPr>
          <w:rFonts w:ascii="Times New Roman" w:hAnsi="Times New Roman"/>
          <w:sz w:val="28"/>
          <w:szCs w:val="28"/>
        </w:rPr>
        <w:t xml:space="preserve">частині третій статті 22, частині другій статті 55, статті 64, частині другій статті 124 Конституції України </w:t>
      </w:r>
      <w:r w:rsidR="00A43024" w:rsidRPr="002C11F7">
        <w:rPr>
          <w:rFonts w:ascii="Times New Roman" w:hAnsi="Times New Roman"/>
          <w:sz w:val="28"/>
          <w:szCs w:val="28"/>
        </w:rPr>
        <w:lastRenderedPageBreak/>
        <w:t>(конституційність) частину першу стат</w:t>
      </w:r>
      <w:r w:rsidR="002C11F7">
        <w:rPr>
          <w:rFonts w:ascii="Times New Roman" w:hAnsi="Times New Roman"/>
          <w:sz w:val="28"/>
          <w:szCs w:val="28"/>
        </w:rPr>
        <w:t>ті 5, частину другу статті 264,</w:t>
      </w:r>
      <w:r w:rsidR="002C11F7">
        <w:rPr>
          <w:rFonts w:ascii="Times New Roman" w:hAnsi="Times New Roman"/>
          <w:sz w:val="28"/>
          <w:szCs w:val="28"/>
        </w:rPr>
        <w:br/>
      </w:r>
      <w:r w:rsidR="00A43024" w:rsidRPr="002C11F7">
        <w:rPr>
          <w:rFonts w:ascii="Times New Roman" w:hAnsi="Times New Roman"/>
          <w:sz w:val="28"/>
          <w:szCs w:val="28"/>
        </w:rPr>
        <w:t>частин</w:t>
      </w:r>
      <w:r w:rsidR="00800933" w:rsidRPr="002C11F7">
        <w:rPr>
          <w:rFonts w:ascii="Times New Roman" w:hAnsi="Times New Roman"/>
          <w:sz w:val="28"/>
          <w:szCs w:val="28"/>
        </w:rPr>
        <w:t>у</w:t>
      </w:r>
      <w:r w:rsidR="00A43024" w:rsidRPr="002C11F7">
        <w:rPr>
          <w:rFonts w:ascii="Times New Roman" w:hAnsi="Times New Roman"/>
          <w:sz w:val="28"/>
          <w:szCs w:val="28"/>
        </w:rPr>
        <w:t xml:space="preserve"> третю статті 266 Кодексу адміністративного судочинства України </w:t>
      </w:r>
      <w:r w:rsidR="00A43024" w:rsidRPr="002C11F7">
        <w:rPr>
          <w:rFonts w:ascii="Times New Roman" w:hAnsi="Times New Roman"/>
          <w:sz w:val="28"/>
          <w:szCs w:val="28"/>
        </w:rPr>
        <w:br/>
        <w:t>(далі – Кодекс)</w:t>
      </w:r>
      <w:r w:rsidR="00800933" w:rsidRPr="002C11F7">
        <w:rPr>
          <w:rFonts w:ascii="Times New Roman" w:hAnsi="Times New Roman"/>
          <w:sz w:val="28"/>
          <w:szCs w:val="28"/>
        </w:rPr>
        <w:t>.</w:t>
      </w:r>
      <w:r w:rsidR="00A43024" w:rsidRPr="002C11F7">
        <w:rPr>
          <w:rFonts w:ascii="Times New Roman" w:hAnsi="Times New Roman"/>
          <w:sz w:val="28"/>
          <w:szCs w:val="28"/>
        </w:rPr>
        <w:t xml:space="preserve"> </w:t>
      </w:r>
    </w:p>
    <w:p w:rsidR="00A43024" w:rsidRPr="002C11F7" w:rsidRDefault="00800933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З</w:t>
      </w:r>
      <w:r w:rsidR="00A43024" w:rsidRPr="002C11F7">
        <w:rPr>
          <w:rFonts w:ascii="Times New Roman" w:hAnsi="Times New Roman"/>
          <w:sz w:val="28"/>
          <w:szCs w:val="28"/>
        </w:rPr>
        <w:t xml:space="preserve">гідно з </w:t>
      </w:r>
      <w:r w:rsidRPr="002C11F7">
        <w:rPr>
          <w:rFonts w:ascii="Times New Roman" w:hAnsi="Times New Roman"/>
          <w:sz w:val="28"/>
          <w:szCs w:val="28"/>
        </w:rPr>
        <w:t>оспорюваними приписами Кодексу</w:t>
      </w:r>
      <w:r w:rsidR="00A43024" w:rsidRPr="002C11F7">
        <w:rPr>
          <w:rFonts w:ascii="Times New Roman" w:hAnsi="Times New Roman"/>
          <w:sz w:val="28"/>
          <w:szCs w:val="28"/>
        </w:rPr>
        <w:t>: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–</w:t>
      </w:r>
      <w:r w:rsidRPr="002C11F7">
        <w:rPr>
          <w:rFonts w:ascii="Times New Roman" w:hAnsi="Times New Roman"/>
          <w:bCs/>
          <w:color w:val="333333"/>
          <w:sz w:val="28"/>
          <w:szCs w:val="28"/>
          <w:lang w:eastAsia="uk-UA"/>
        </w:rPr>
        <w:t xml:space="preserve"> </w:t>
      </w:r>
      <w:bookmarkStart w:id="0" w:name="n9561"/>
      <w:bookmarkEnd w:id="0"/>
      <w:r w:rsidRPr="002C11F7">
        <w:rPr>
          <w:rFonts w:ascii="Times New Roman" w:hAnsi="Times New Roman"/>
          <w:sz w:val="28"/>
          <w:szCs w:val="28"/>
        </w:rPr>
        <w:t>„кожна особа має право в порядку, встановленому цим Кодексом, звернутися до адміністративного суду, якщо вважає, що рішенням, дією чи бездіяльністю суб’єкта владних повноважень порушені її права, свободи або законні інтереси, і просити про їх захист шляхом: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n9562"/>
      <w:bookmarkEnd w:id="1"/>
      <w:r w:rsidRPr="002C11F7">
        <w:rPr>
          <w:rFonts w:ascii="Times New Roman" w:hAnsi="Times New Roman"/>
          <w:sz w:val="28"/>
          <w:szCs w:val="28"/>
        </w:rPr>
        <w:t>1) визнання протиправним та нечинним нормативно-правового акта чи окремих його положень;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n9563"/>
      <w:bookmarkEnd w:id="2"/>
      <w:r w:rsidRPr="002C11F7">
        <w:rPr>
          <w:rFonts w:ascii="Times New Roman" w:hAnsi="Times New Roman"/>
          <w:sz w:val="28"/>
          <w:szCs w:val="28"/>
        </w:rPr>
        <w:t>2) визнання протиправним та скасування індивідуального акта чи окремих його положень;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n9564"/>
      <w:bookmarkEnd w:id="3"/>
      <w:r w:rsidRPr="002C11F7">
        <w:rPr>
          <w:rFonts w:ascii="Times New Roman" w:hAnsi="Times New Roman"/>
          <w:sz w:val="28"/>
          <w:szCs w:val="28"/>
        </w:rPr>
        <w:t>3) визнання дій суб’єкта владних повноважень протиправними та зобов’язання утриматися від вчинення певних дій;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n9565"/>
      <w:bookmarkEnd w:id="4"/>
      <w:r w:rsidRPr="002C11F7">
        <w:rPr>
          <w:rFonts w:ascii="Times New Roman" w:hAnsi="Times New Roman"/>
          <w:sz w:val="28"/>
          <w:szCs w:val="28"/>
        </w:rPr>
        <w:t>4) визнання бездіяльності суб’єкта владних повноважень протиправною та зобов’язання вчинити певні дії;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n9566"/>
      <w:bookmarkEnd w:id="5"/>
      <w:r w:rsidRPr="002C11F7">
        <w:rPr>
          <w:rFonts w:ascii="Times New Roman" w:hAnsi="Times New Roman"/>
          <w:sz w:val="28"/>
          <w:szCs w:val="28"/>
        </w:rPr>
        <w:t>5) встановлення наявності чи відсутності компетенції (повноважень) суб’єкта владних повноважень;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n9567"/>
      <w:bookmarkEnd w:id="6"/>
      <w:r w:rsidRPr="002C11F7">
        <w:rPr>
          <w:rFonts w:ascii="Times New Roman" w:hAnsi="Times New Roman"/>
          <w:sz w:val="28"/>
          <w:szCs w:val="28"/>
        </w:rPr>
        <w:t>6) прийняття судом одного з рішень, зазначених у пунктах 1</w:t>
      </w:r>
      <w:r w:rsidR="00A869C9" w:rsidRPr="002C11F7">
        <w:rPr>
          <w:rFonts w:ascii="Times New Roman" w:hAnsi="Times New Roman"/>
          <w:sz w:val="28"/>
          <w:szCs w:val="28"/>
        </w:rPr>
        <w:t>–</w:t>
      </w:r>
      <w:r w:rsidRPr="002C11F7">
        <w:rPr>
          <w:rFonts w:ascii="Times New Roman" w:hAnsi="Times New Roman"/>
          <w:sz w:val="28"/>
          <w:szCs w:val="28"/>
        </w:rPr>
        <w:t>4 цієї частини та стягнення з відповідача – суб’єкта владних повноважень коштів на відшкодування шкоди, заподіяної його протиправними рішеннями, дією або бездіяльністю“ (частина перша статті 5);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– „право оскаржити нормативно-правовий акт мають особи, щодо яких його застосовано, а також особи, які є суб’єктом правовідносин, у яких буде застосовано цей акт“ (частина друга статті 264);</w:t>
      </w:r>
    </w:p>
    <w:p w:rsidR="00A43024" w:rsidRPr="002C11F7" w:rsidRDefault="00A43024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– „у разі відкриття провадження в адміністративних справах, визначених частиною другою цієї статті, щодо оскарження нормативно-правових актів Верховної Ради України, Президента України, Вищої ради правосуддя, Вищої кваліфікаційної комісії суддів України, застосовуються правила, визначені</w:t>
      </w:r>
      <w:r w:rsidR="002626EF" w:rsidRPr="002C11F7">
        <w:rPr>
          <w:rFonts w:ascii="Times New Roman" w:hAnsi="Times New Roman"/>
          <w:sz w:val="28"/>
          <w:szCs w:val="28"/>
        </w:rPr>
        <w:t xml:space="preserve"> </w:t>
      </w:r>
      <w:hyperlink r:id="rId8" w:anchor="n11557" w:history="1">
        <w:r w:rsidRPr="002C11F7">
          <w:rPr>
            <w:rFonts w:ascii="Times New Roman" w:hAnsi="Times New Roman"/>
            <w:sz w:val="28"/>
            <w:szCs w:val="28"/>
          </w:rPr>
          <w:t>статтями 264</w:t>
        </w:r>
      </w:hyperlink>
      <w:r w:rsidR="009F28F4" w:rsidRPr="002C11F7">
        <w:rPr>
          <w:rFonts w:ascii="Times New Roman" w:hAnsi="Times New Roman"/>
          <w:sz w:val="28"/>
          <w:szCs w:val="28"/>
        </w:rPr>
        <w:t xml:space="preserve"> </w:t>
      </w:r>
      <w:r w:rsidRPr="002C11F7">
        <w:rPr>
          <w:rFonts w:ascii="Times New Roman" w:hAnsi="Times New Roman"/>
          <w:sz w:val="28"/>
          <w:szCs w:val="28"/>
        </w:rPr>
        <w:t>та</w:t>
      </w:r>
      <w:r w:rsidR="009F28F4" w:rsidRPr="002C11F7">
        <w:rPr>
          <w:rFonts w:ascii="Times New Roman" w:hAnsi="Times New Roman"/>
          <w:sz w:val="28"/>
          <w:szCs w:val="28"/>
        </w:rPr>
        <w:t xml:space="preserve"> </w:t>
      </w:r>
      <w:hyperlink r:id="rId9" w:anchor="n11572" w:history="1">
        <w:r w:rsidRPr="002C11F7">
          <w:rPr>
            <w:rFonts w:ascii="Times New Roman" w:hAnsi="Times New Roman"/>
            <w:sz w:val="28"/>
            <w:szCs w:val="28"/>
          </w:rPr>
          <w:t>265</w:t>
        </w:r>
      </w:hyperlink>
      <w:r w:rsidR="009F28F4" w:rsidRPr="002C11F7">
        <w:rPr>
          <w:rFonts w:ascii="Times New Roman" w:hAnsi="Times New Roman"/>
          <w:sz w:val="28"/>
          <w:szCs w:val="28"/>
        </w:rPr>
        <w:t xml:space="preserve"> </w:t>
      </w:r>
      <w:r w:rsidRPr="002C11F7">
        <w:rPr>
          <w:rFonts w:ascii="Times New Roman" w:hAnsi="Times New Roman"/>
          <w:sz w:val="28"/>
          <w:szCs w:val="28"/>
        </w:rPr>
        <w:t>цього Кодексу, з особливостями, визначеними цією статтею“ (час</w:t>
      </w:r>
      <w:r w:rsidR="009F28F4" w:rsidRPr="002C11F7">
        <w:rPr>
          <w:rFonts w:ascii="Times New Roman" w:hAnsi="Times New Roman"/>
          <w:sz w:val="28"/>
          <w:szCs w:val="28"/>
        </w:rPr>
        <w:t>тина третя статті 266).</w:t>
      </w:r>
    </w:p>
    <w:p w:rsidR="00A42F6A" w:rsidRPr="002C11F7" w:rsidRDefault="000E36EE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 xml:space="preserve">Із матеріалів справи </w:t>
      </w:r>
      <w:r w:rsidR="00047BAF">
        <w:rPr>
          <w:rFonts w:ascii="Times New Roman" w:hAnsi="Times New Roman"/>
          <w:color w:val="auto"/>
          <w:sz w:val="28"/>
          <w:szCs w:val="28"/>
        </w:rPr>
        <w:t>в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бачається, </w:t>
      </w:r>
      <w:r w:rsidR="002A2831" w:rsidRPr="002C11F7">
        <w:rPr>
          <w:rFonts w:ascii="Times New Roman" w:hAnsi="Times New Roman"/>
          <w:color w:val="auto"/>
          <w:sz w:val="28"/>
          <w:szCs w:val="28"/>
        </w:rPr>
        <w:t>що</w:t>
      </w:r>
      <w:r w:rsidR="00C86B36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47BAF">
        <w:rPr>
          <w:rFonts w:ascii="Times New Roman" w:hAnsi="Times New Roman"/>
          <w:color w:val="auto"/>
          <w:sz w:val="28"/>
          <w:szCs w:val="28"/>
        </w:rPr>
        <w:t>в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 листопаді 2022 року Петросян О.К. звернувся до Верховного Суду як суду першої інстанції з позовом до Верховної Ради України про визнання Постанови Президії Верховної Ради України </w:t>
      </w:r>
      <w:r w:rsidR="002626EF" w:rsidRPr="002C11F7">
        <w:rPr>
          <w:rFonts w:ascii="Times New Roman" w:hAnsi="Times New Roman"/>
          <w:sz w:val="28"/>
          <w:szCs w:val="28"/>
        </w:rPr>
        <w:t>„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>Про мережу районних (міських) народних судів України та число народних суддів</w:t>
      </w:r>
      <w:r w:rsidR="002626EF" w:rsidRPr="002C11F7">
        <w:rPr>
          <w:rFonts w:ascii="Times New Roman" w:hAnsi="Times New Roman"/>
          <w:sz w:val="28"/>
          <w:szCs w:val="28"/>
        </w:rPr>
        <w:t>“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0933" w:rsidRPr="002C11F7">
        <w:rPr>
          <w:rFonts w:ascii="Times New Roman" w:hAnsi="Times New Roman"/>
          <w:color w:val="auto"/>
          <w:sz w:val="28"/>
          <w:szCs w:val="28"/>
        </w:rPr>
        <w:t>від 19 листопада 1992 року № 2799–ХІІ</w:t>
      </w:r>
      <w:r w:rsidR="00A869C9" w:rsidRPr="002C11F7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="00800933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протиправною та нечинною з моменту її </w:t>
      </w:r>
      <w:r w:rsidR="00800933" w:rsidRPr="002C11F7">
        <w:rPr>
          <w:rFonts w:ascii="Times New Roman" w:hAnsi="Times New Roman"/>
          <w:color w:val="auto"/>
          <w:sz w:val="28"/>
          <w:szCs w:val="28"/>
        </w:rPr>
        <w:t>ухвалення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>, визнання всіх судів загальної юрисдикції</w:t>
      </w:r>
      <w:r w:rsidR="002626EF" w:rsidRPr="002C11F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>зокрема Київського районного суду міста Полтави</w:t>
      </w:r>
      <w:r w:rsidR="002626EF" w:rsidRPr="002C11F7">
        <w:rPr>
          <w:rFonts w:ascii="Times New Roman" w:hAnsi="Times New Roman"/>
          <w:color w:val="auto"/>
          <w:sz w:val="28"/>
          <w:szCs w:val="28"/>
        </w:rPr>
        <w:t>,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 незаконно утвореними.</w:t>
      </w:r>
    </w:p>
    <w:p w:rsidR="00DC2C7C" w:rsidRPr="002C11F7" w:rsidRDefault="00A869C9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Колегія суддів </w:t>
      </w:r>
      <w:r w:rsidR="00DC2C7C" w:rsidRPr="002C11F7">
        <w:rPr>
          <w:rFonts w:ascii="Times New Roman" w:hAnsi="Times New Roman"/>
          <w:sz w:val="28"/>
          <w:szCs w:val="28"/>
        </w:rPr>
        <w:t>Касаційн</w:t>
      </w:r>
      <w:r w:rsidRPr="002C11F7">
        <w:rPr>
          <w:rFonts w:ascii="Times New Roman" w:hAnsi="Times New Roman"/>
          <w:sz w:val="28"/>
          <w:szCs w:val="28"/>
        </w:rPr>
        <w:t>ого</w:t>
      </w:r>
      <w:r w:rsidR="00DC2C7C" w:rsidRPr="002C11F7">
        <w:rPr>
          <w:rFonts w:ascii="Times New Roman" w:hAnsi="Times New Roman"/>
          <w:sz w:val="28"/>
          <w:szCs w:val="28"/>
        </w:rPr>
        <w:t xml:space="preserve"> адміністративн</w:t>
      </w:r>
      <w:r w:rsidRPr="002C11F7">
        <w:rPr>
          <w:rFonts w:ascii="Times New Roman" w:hAnsi="Times New Roman"/>
          <w:sz w:val="28"/>
          <w:szCs w:val="28"/>
        </w:rPr>
        <w:t>ого</w:t>
      </w:r>
      <w:r w:rsidR="00DC2C7C" w:rsidRPr="002C11F7">
        <w:rPr>
          <w:rFonts w:ascii="Times New Roman" w:hAnsi="Times New Roman"/>
          <w:sz w:val="28"/>
          <w:szCs w:val="28"/>
        </w:rPr>
        <w:t xml:space="preserve"> суд</w:t>
      </w:r>
      <w:r w:rsidRPr="002C11F7">
        <w:rPr>
          <w:rFonts w:ascii="Times New Roman" w:hAnsi="Times New Roman"/>
          <w:sz w:val="28"/>
          <w:szCs w:val="28"/>
        </w:rPr>
        <w:t>у</w:t>
      </w:r>
      <w:r w:rsidR="00DC2C7C" w:rsidRPr="002C11F7">
        <w:rPr>
          <w:rFonts w:ascii="Times New Roman" w:hAnsi="Times New Roman"/>
          <w:sz w:val="28"/>
          <w:szCs w:val="28"/>
        </w:rPr>
        <w:t xml:space="preserve"> у складі Верховного Суду дійш</w:t>
      </w:r>
      <w:r w:rsidR="00047BAF">
        <w:rPr>
          <w:rFonts w:ascii="Times New Roman" w:hAnsi="Times New Roman"/>
          <w:sz w:val="28"/>
          <w:szCs w:val="28"/>
        </w:rPr>
        <w:t>ла</w:t>
      </w:r>
      <w:r w:rsidR="00DC2C7C" w:rsidRPr="002C11F7">
        <w:rPr>
          <w:rFonts w:ascii="Times New Roman" w:hAnsi="Times New Roman"/>
          <w:sz w:val="28"/>
          <w:szCs w:val="28"/>
        </w:rPr>
        <w:t xml:space="preserve"> висновку, що позов Петросяна О.К. не належить розглядати за правилами адміністративного судочинства</w:t>
      </w:r>
      <w:r w:rsidR="00800933" w:rsidRPr="002C11F7">
        <w:rPr>
          <w:rFonts w:ascii="Times New Roman" w:hAnsi="Times New Roman"/>
          <w:sz w:val="28"/>
          <w:szCs w:val="28"/>
        </w:rPr>
        <w:t>,</w:t>
      </w:r>
      <w:r w:rsidR="00DC2C7C" w:rsidRPr="002C11F7">
        <w:rPr>
          <w:rFonts w:ascii="Times New Roman" w:hAnsi="Times New Roman"/>
          <w:sz w:val="28"/>
          <w:szCs w:val="28"/>
        </w:rPr>
        <w:t xml:space="preserve"> та ухвалою від 1 грудня 2022 року відмови</w:t>
      </w:r>
      <w:r w:rsidR="00047BAF">
        <w:rPr>
          <w:rFonts w:ascii="Times New Roman" w:hAnsi="Times New Roman"/>
          <w:sz w:val="28"/>
          <w:szCs w:val="28"/>
        </w:rPr>
        <w:t>ла</w:t>
      </w:r>
      <w:r w:rsidR="00DC2C7C" w:rsidRPr="002C11F7">
        <w:rPr>
          <w:rFonts w:ascii="Times New Roman" w:hAnsi="Times New Roman"/>
          <w:sz w:val="28"/>
          <w:szCs w:val="28"/>
        </w:rPr>
        <w:t xml:space="preserve"> у відкритті провадження у справі.</w:t>
      </w:r>
    </w:p>
    <w:p w:rsidR="00DC2C7C" w:rsidRPr="002C11F7" w:rsidRDefault="00DC2C7C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Не погоджуючись із вказаним судовим рішенням, Петросян О.К. звернувся до Верховного Суду з апеляційною скаргою на ухвалу </w:t>
      </w:r>
      <w:r w:rsidR="00A869C9" w:rsidRPr="002C11F7">
        <w:rPr>
          <w:rFonts w:ascii="Times New Roman" w:hAnsi="Times New Roman"/>
          <w:sz w:val="28"/>
          <w:szCs w:val="28"/>
        </w:rPr>
        <w:t xml:space="preserve">колегії суддів </w:t>
      </w:r>
      <w:r w:rsidRPr="002C11F7">
        <w:rPr>
          <w:rFonts w:ascii="Times New Roman" w:hAnsi="Times New Roman"/>
          <w:sz w:val="28"/>
          <w:szCs w:val="28"/>
        </w:rPr>
        <w:t>Касаційного адміністративного суду у складі Верховного Суду від 1 грудня 2022 року.</w:t>
      </w:r>
    </w:p>
    <w:p w:rsidR="00DC2C7C" w:rsidRPr="002C11F7" w:rsidRDefault="00DC2C7C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Велика Палата Верховного Суду постановою від 6 липня 2023 року апеляційну скаргу Петросяна О.К. залишила без задоволення, ухвалу </w:t>
      </w:r>
      <w:r w:rsidR="00A869C9" w:rsidRPr="002C11F7">
        <w:rPr>
          <w:rFonts w:ascii="Times New Roman" w:hAnsi="Times New Roman"/>
          <w:sz w:val="28"/>
          <w:szCs w:val="28"/>
        </w:rPr>
        <w:t xml:space="preserve">колегії суддів </w:t>
      </w:r>
      <w:r w:rsidRPr="002C11F7">
        <w:rPr>
          <w:rFonts w:ascii="Times New Roman" w:hAnsi="Times New Roman"/>
          <w:sz w:val="28"/>
          <w:szCs w:val="28"/>
        </w:rPr>
        <w:t>Касаційного адміністративног</w:t>
      </w:r>
      <w:r w:rsidR="002C11F7">
        <w:rPr>
          <w:rFonts w:ascii="Times New Roman" w:hAnsi="Times New Roman"/>
          <w:sz w:val="28"/>
          <w:szCs w:val="28"/>
        </w:rPr>
        <w:t>о суду у складі Верховного Суду</w:t>
      </w:r>
      <w:r w:rsidR="002C11F7">
        <w:rPr>
          <w:rFonts w:ascii="Times New Roman" w:hAnsi="Times New Roman"/>
          <w:sz w:val="28"/>
          <w:szCs w:val="28"/>
        </w:rPr>
        <w:br/>
      </w:r>
      <w:r w:rsidRPr="002C11F7">
        <w:rPr>
          <w:rFonts w:ascii="Times New Roman" w:hAnsi="Times New Roman"/>
          <w:sz w:val="28"/>
          <w:szCs w:val="28"/>
        </w:rPr>
        <w:t>від 1 грудня 2022 року – без зміни.</w:t>
      </w:r>
    </w:p>
    <w:p w:rsidR="00DC2C7C" w:rsidRPr="002C11F7" w:rsidRDefault="00DC2C7C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Суди дійшли висновку, що оскільки Петросян О.К. не є учасником (суб’єктом) правовідносин зі створення конкретних судів, </w:t>
      </w:r>
      <w:r w:rsidR="00800933" w:rsidRPr="002C11F7">
        <w:rPr>
          <w:rFonts w:ascii="Times New Roman" w:hAnsi="Times New Roman"/>
          <w:sz w:val="28"/>
          <w:szCs w:val="28"/>
        </w:rPr>
        <w:t>визна</w:t>
      </w:r>
      <w:r w:rsidRPr="002C11F7">
        <w:rPr>
          <w:rFonts w:ascii="Times New Roman" w:hAnsi="Times New Roman"/>
          <w:sz w:val="28"/>
          <w:szCs w:val="28"/>
        </w:rPr>
        <w:t xml:space="preserve">чених в оскаржуваній постанові індивідуального характеру, то така постанова не </w:t>
      </w:r>
      <w:r w:rsidR="00800933" w:rsidRPr="002C11F7">
        <w:rPr>
          <w:rFonts w:ascii="Times New Roman" w:hAnsi="Times New Roman"/>
          <w:sz w:val="28"/>
          <w:szCs w:val="28"/>
        </w:rPr>
        <w:t>зумовлює</w:t>
      </w:r>
      <w:r w:rsidR="00047BAF">
        <w:rPr>
          <w:rFonts w:ascii="Times New Roman" w:hAnsi="Times New Roman"/>
          <w:sz w:val="28"/>
          <w:szCs w:val="28"/>
        </w:rPr>
        <w:t xml:space="preserve"> виникнення</w:t>
      </w:r>
      <w:r w:rsidRPr="002C11F7">
        <w:rPr>
          <w:rFonts w:ascii="Times New Roman" w:hAnsi="Times New Roman"/>
          <w:sz w:val="28"/>
          <w:szCs w:val="28"/>
        </w:rPr>
        <w:t xml:space="preserve"> </w:t>
      </w:r>
      <w:r w:rsidR="00FC0AE1">
        <w:rPr>
          <w:rFonts w:ascii="Times New Roman" w:hAnsi="Times New Roman"/>
          <w:sz w:val="28"/>
          <w:szCs w:val="28"/>
        </w:rPr>
        <w:t>у</w:t>
      </w:r>
      <w:r w:rsidRPr="002C11F7">
        <w:rPr>
          <w:rFonts w:ascii="Times New Roman" w:hAnsi="Times New Roman"/>
          <w:sz w:val="28"/>
          <w:szCs w:val="28"/>
        </w:rPr>
        <w:t xml:space="preserve"> позивача права на захист, тобто права на звернення</w:t>
      </w:r>
      <w:r w:rsidR="00800933" w:rsidRPr="002C11F7">
        <w:rPr>
          <w:rFonts w:ascii="Times New Roman" w:hAnsi="Times New Roman"/>
          <w:sz w:val="28"/>
          <w:szCs w:val="28"/>
        </w:rPr>
        <w:t xml:space="preserve"> з</w:t>
      </w:r>
      <w:r w:rsidRPr="002C11F7">
        <w:rPr>
          <w:rFonts w:ascii="Times New Roman" w:hAnsi="Times New Roman"/>
          <w:sz w:val="28"/>
          <w:szCs w:val="28"/>
        </w:rPr>
        <w:t xml:space="preserve"> адміністративним позовом</w:t>
      </w:r>
      <w:r w:rsidR="00800933" w:rsidRPr="002C11F7">
        <w:rPr>
          <w:rFonts w:ascii="Times New Roman" w:hAnsi="Times New Roman"/>
          <w:sz w:val="28"/>
          <w:szCs w:val="28"/>
        </w:rPr>
        <w:t>;</w:t>
      </w:r>
      <w:r w:rsidRPr="002C11F7">
        <w:rPr>
          <w:rFonts w:ascii="Times New Roman" w:hAnsi="Times New Roman"/>
          <w:sz w:val="28"/>
          <w:szCs w:val="28"/>
        </w:rPr>
        <w:t xml:space="preserve"> Постанова Президії В</w:t>
      </w:r>
      <w:r w:rsidR="002626EF" w:rsidRPr="002C11F7">
        <w:rPr>
          <w:rFonts w:ascii="Times New Roman" w:hAnsi="Times New Roman"/>
          <w:sz w:val="28"/>
          <w:szCs w:val="28"/>
        </w:rPr>
        <w:t>ерховної Ради України „</w:t>
      </w:r>
      <w:r w:rsidR="002626EF" w:rsidRPr="002C11F7">
        <w:rPr>
          <w:rFonts w:ascii="Times New Roman" w:hAnsi="Times New Roman"/>
          <w:color w:val="auto"/>
          <w:sz w:val="28"/>
          <w:szCs w:val="28"/>
        </w:rPr>
        <w:t>Про мережу районних (міських) народних судів України та число народних суддів</w:t>
      </w:r>
      <w:r w:rsidR="002626EF" w:rsidRPr="002C11F7">
        <w:rPr>
          <w:rFonts w:ascii="Times New Roman" w:hAnsi="Times New Roman"/>
          <w:sz w:val="28"/>
          <w:szCs w:val="28"/>
        </w:rPr>
        <w:t>“</w:t>
      </w:r>
      <w:r w:rsidR="002626EF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0933" w:rsidRPr="002C11F7">
        <w:rPr>
          <w:rFonts w:ascii="Times New Roman" w:hAnsi="Times New Roman"/>
          <w:sz w:val="28"/>
          <w:szCs w:val="28"/>
        </w:rPr>
        <w:t xml:space="preserve">від </w:t>
      </w:r>
      <w:r w:rsidR="00800933" w:rsidRPr="002C11F7">
        <w:rPr>
          <w:rFonts w:ascii="Times New Roman" w:hAnsi="Times New Roman"/>
          <w:color w:val="auto"/>
          <w:sz w:val="28"/>
          <w:szCs w:val="28"/>
        </w:rPr>
        <w:t>19 листопада 1992 року № 2799–ХІІ</w:t>
      </w:r>
      <w:r w:rsidR="00A869C9" w:rsidRPr="002C11F7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="00800933" w:rsidRPr="002C11F7">
        <w:rPr>
          <w:rFonts w:ascii="Times New Roman" w:hAnsi="Times New Roman"/>
          <w:sz w:val="28"/>
          <w:szCs w:val="28"/>
        </w:rPr>
        <w:t xml:space="preserve"> </w:t>
      </w:r>
      <w:r w:rsidRPr="002C11F7">
        <w:rPr>
          <w:rFonts w:ascii="Times New Roman" w:hAnsi="Times New Roman"/>
          <w:sz w:val="28"/>
          <w:szCs w:val="28"/>
        </w:rPr>
        <w:t>не вплинула на обсяг прав</w:t>
      </w:r>
      <w:r w:rsidR="002626EF" w:rsidRPr="002C11F7">
        <w:rPr>
          <w:rFonts w:ascii="Times New Roman" w:hAnsi="Times New Roman"/>
          <w:sz w:val="28"/>
          <w:szCs w:val="28"/>
        </w:rPr>
        <w:t xml:space="preserve"> Петросяна О.К.</w:t>
      </w:r>
      <w:r w:rsidRPr="002C11F7">
        <w:rPr>
          <w:rFonts w:ascii="Times New Roman" w:hAnsi="Times New Roman"/>
          <w:sz w:val="28"/>
          <w:szCs w:val="28"/>
        </w:rPr>
        <w:t xml:space="preserve">, тому </w:t>
      </w:r>
      <w:r w:rsidR="002626EF" w:rsidRPr="002C11F7">
        <w:rPr>
          <w:rFonts w:ascii="Times New Roman" w:hAnsi="Times New Roman"/>
          <w:sz w:val="28"/>
          <w:szCs w:val="28"/>
        </w:rPr>
        <w:t xml:space="preserve">його </w:t>
      </w:r>
      <w:r w:rsidRPr="002C11F7">
        <w:rPr>
          <w:rFonts w:ascii="Times New Roman" w:hAnsi="Times New Roman"/>
          <w:sz w:val="28"/>
          <w:szCs w:val="28"/>
        </w:rPr>
        <w:t xml:space="preserve">права </w:t>
      </w:r>
      <w:r w:rsidR="00800933" w:rsidRPr="002C11F7">
        <w:rPr>
          <w:rFonts w:ascii="Times New Roman" w:hAnsi="Times New Roman"/>
          <w:sz w:val="28"/>
          <w:szCs w:val="28"/>
        </w:rPr>
        <w:t>в</w:t>
      </w:r>
      <w:r w:rsidRPr="002C11F7">
        <w:rPr>
          <w:rFonts w:ascii="Times New Roman" w:hAnsi="Times New Roman"/>
          <w:sz w:val="28"/>
          <w:szCs w:val="28"/>
        </w:rPr>
        <w:t xml:space="preserve"> межах спірних правовідносин не порушен</w:t>
      </w:r>
      <w:r w:rsidR="00047BAF">
        <w:rPr>
          <w:rFonts w:ascii="Times New Roman" w:hAnsi="Times New Roman"/>
          <w:sz w:val="28"/>
          <w:szCs w:val="28"/>
        </w:rPr>
        <w:t>о</w:t>
      </w:r>
      <w:r w:rsidRPr="002C11F7">
        <w:rPr>
          <w:rFonts w:ascii="Times New Roman" w:hAnsi="Times New Roman"/>
          <w:sz w:val="28"/>
          <w:szCs w:val="28"/>
        </w:rPr>
        <w:t>.</w:t>
      </w:r>
    </w:p>
    <w:p w:rsidR="00E04222" w:rsidRPr="002C11F7" w:rsidRDefault="00E04222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 вважа</w:t>
      </w:r>
      <w:r w:rsidR="00E32C35" w:rsidRPr="002C11F7">
        <w:rPr>
          <w:rFonts w:ascii="Times New Roman" w:hAnsi="Times New Roman"/>
          <w:color w:val="auto"/>
          <w:sz w:val="28"/>
          <w:szCs w:val="28"/>
        </w:rPr>
        <w:t xml:space="preserve">є, що 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встановлене </w:t>
      </w:r>
      <w:r w:rsidR="00794F98" w:rsidRPr="002C11F7">
        <w:rPr>
          <w:rFonts w:ascii="Times New Roman" w:hAnsi="Times New Roman"/>
          <w:color w:val="auto"/>
          <w:sz w:val="28"/>
          <w:szCs w:val="28"/>
        </w:rPr>
        <w:t>оспорюван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>ими</w:t>
      </w:r>
      <w:r w:rsidR="00794F98" w:rsidRPr="002C11F7">
        <w:rPr>
          <w:rFonts w:ascii="Times New Roman" w:hAnsi="Times New Roman"/>
          <w:color w:val="auto"/>
          <w:sz w:val="28"/>
          <w:szCs w:val="28"/>
        </w:rPr>
        <w:t xml:space="preserve"> припис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>ами</w:t>
      </w:r>
      <w:r w:rsidR="00794F98" w:rsidRPr="002C11F7">
        <w:rPr>
          <w:rFonts w:ascii="Times New Roman" w:hAnsi="Times New Roman"/>
          <w:color w:val="auto"/>
          <w:sz w:val="28"/>
          <w:szCs w:val="28"/>
        </w:rPr>
        <w:t xml:space="preserve"> Кодексу 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>„обмеження щод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о суб’єктів звернення до 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lastRenderedPageBreak/>
        <w:t>суду“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 xml:space="preserve"> звужує обсяг 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 xml:space="preserve">його 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>права</w:t>
      </w:r>
      <w:r w:rsidR="002814CA" w:rsidRPr="002C11F7">
        <w:rPr>
          <w:rFonts w:ascii="Times New Roman" w:hAnsi="Times New Roman"/>
          <w:color w:val="auto"/>
          <w:sz w:val="28"/>
          <w:szCs w:val="28"/>
        </w:rPr>
        <w:t>, гарантован</w:t>
      </w:r>
      <w:r w:rsidR="009F28F4" w:rsidRPr="002C11F7">
        <w:rPr>
          <w:rFonts w:ascii="Times New Roman" w:hAnsi="Times New Roman"/>
          <w:color w:val="auto"/>
          <w:sz w:val="28"/>
          <w:szCs w:val="28"/>
        </w:rPr>
        <w:t>ого</w:t>
      </w:r>
      <w:r w:rsidR="002814CA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6D0F" w:rsidRPr="002C11F7">
        <w:rPr>
          <w:rFonts w:ascii="Times New Roman" w:hAnsi="Times New Roman"/>
          <w:color w:val="auto"/>
          <w:sz w:val="28"/>
          <w:szCs w:val="28"/>
        </w:rPr>
        <w:t xml:space="preserve">частиною другою статті 55 </w:t>
      </w:r>
      <w:r w:rsidR="002814CA" w:rsidRPr="002C11F7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244DBB" w:rsidRPr="002C11F7">
        <w:rPr>
          <w:rFonts w:ascii="Times New Roman" w:hAnsi="Times New Roman"/>
          <w:color w:val="auto"/>
          <w:sz w:val="28"/>
          <w:szCs w:val="28"/>
        </w:rPr>
        <w:t>.</w:t>
      </w:r>
    </w:p>
    <w:p w:rsidR="00986C81" w:rsidRPr="002C11F7" w:rsidRDefault="00986C81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3A9C" w:rsidRPr="002C11F7" w:rsidRDefault="00B43A9C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2. </w:t>
      </w:r>
      <w:r w:rsidR="001A4444" w:rsidRPr="002C11F7">
        <w:rPr>
          <w:rFonts w:ascii="Times New Roman" w:hAnsi="Times New Roman"/>
          <w:sz w:val="28"/>
          <w:szCs w:val="28"/>
        </w:rPr>
        <w:t>Розв’язуючи</w:t>
      </w:r>
      <w:r w:rsidRPr="002C11F7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AB3622" w:rsidRPr="002C11F7" w:rsidRDefault="00AB3622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„Про Конституційний Суд України“ конституційна скарга 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є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прийнятною за умов її відповідності вимогам, визначеним статтями 55, 56 цього закону (абзац перший частини першої </w:t>
      </w:r>
      <w:r w:rsidR="00A869C9" w:rsidRPr="002C11F7">
        <w:rPr>
          <w:rFonts w:ascii="Times New Roman" w:hAnsi="Times New Roman"/>
          <w:color w:val="auto"/>
          <w:sz w:val="28"/>
          <w:szCs w:val="28"/>
        </w:rPr>
        <w:br/>
      </w:r>
      <w:r w:rsidRPr="002C11F7">
        <w:rPr>
          <w:rFonts w:ascii="Times New Roman" w:hAnsi="Times New Roman"/>
          <w:color w:val="auto"/>
          <w:sz w:val="28"/>
          <w:szCs w:val="28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763348" w:rsidRPr="002C11F7" w:rsidRDefault="00763348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(його окремі положення), який був застосований в остаточному судовому рішенні в її справі, порушує її гарантоване Конституцією України право (</w:t>
      </w:r>
      <w:r w:rsidR="00A869C9" w:rsidRPr="002C11F7">
        <w:rPr>
          <w:rFonts w:ascii="Times New Roman" w:hAnsi="Times New Roman"/>
          <w:color w:val="auto"/>
          <w:sz w:val="28"/>
          <w:szCs w:val="28"/>
        </w:rPr>
        <w:t xml:space="preserve">абзац четвертий пункту 2 </w:t>
      </w:r>
      <w:r w:rsidRPr="002C11F7">
        <w:rPr>
          <w:rFonts w:ascii="Times New Roman" w:hAnsi="Times New Roman"/>
          <w:color w:val="auto"/>
          <w:sz w:val="28"/>
          <w:szCs w:val="28"/>
        </w:rPr>
        <w:t>Ухвал</w:t>
      </w:r>
      <w:r w:rsidR="00A869C9" w:rsidRPr="002C11F7">
        <w:rPr>
          <w:rFonts w:ascii="Times New Roman" w:hAnsi="Times New Roman"/>
          <w:color w:val="auto"/>
          <w:sz w:val="28"/>
          <w:szCs w:val="28"/>
        </w:rPr>
        <w:t>и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Першого сенату Конституційного Суду України від 13 червня 2018 року № 20-у(І)/2018).</w:t>
      </w:r>
    </w:p>
    <w:p w:rsidR="004F0711" w:rsidRPr="002C11F7" w:rsidRDefault="00763348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11F7">
        <w:rPr>
          <w:rFonts w:ascii="Times New Roman" w:hAnsi="Times New Roman"/>
          <w:color w:val="auto"/>
          <w:sz w:val="28"/>
          <w:szCs w:val="28"/>
        </w:rPr>
        <w:t>Аналіз змісту конституційної скарги дає підстави для висновку, що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,</w:t>
      </w:r>
      <w:r w:rsidR="004A1A17" w:rsidRPr="002C11F7">
        <w:rPr>
          <w:rFonts w:ascii="Times New Roman" w:hAnsi="Times New Roman"/>
          <w:color w:val="auto"/>
          <w:sz w:val="28"/>
          <w:szCs w:val="28"/>
        </w:rPr>
        <w:t xml:space="preserve"> твердячи про невідповідність Конституції України частини першої статті 5, частини другої статті 264, частини третьої статті 266 Кодексу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,</w:t>
      </w:r>
      <w:r w:rsidRPr="002C11F7">
        <w:rPr>
          <w:rFonts w:ascii="Times New Roman" w:hAnsi="Times New Roman"/>
          <w:color w:val="auto"/>
          <w:sz w:val="28"/>
          <w:szCs w:val="28"/>
        </w:rPr>
        <w:t xml:space="preserve"> Петр</w:t>
      </w:r>
      <w:r w:rsidR="004A1A17" w:rsidRPr="002C11F7">
        <w:rPr>
          <w:rFonts w:ascii="Times New Roman" w:hAnsi="Times New Roman"/>
          <w:color w:val="auto"/>
          <w:sz w:val="28"/>
          <w:szCs w:val="28"/>
        </w:rPr>
        <w:t xml:space="preserve">осян О.К. 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фактично </w:t>
      </w:r>
      <w:r w:rsidR="00DC2C7C" w:rsidRPr="002C11F7">
        <w:rPr>
          <w:rFonts w:ascii="Times New Roman" w:hAnsi="Times New Roman"/>
          <w:color w:val="auto"/>
          <w:sz w:val="28"/>
          <w:szCs w:val="28"/>
        </w:rPr>
        <w:t>висловив</w:t>
      </w:r>
      <w:r w:rsidR="004A1A17" w:rsidRPr="002C11F7">
        <w:rPr>
          <w:rFonts w:ascii="Times New Roman" w:hAnsi="Times New Roman"/>
          <w:color w:val="auto"/>
          <w:sz w:val="28"/>
          <w:szCs w:val="28"/>
        </w:rPr>
        <w:t xml:space="preserve"> незгоду 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і</w:t>
      </w:r>
      <w:r w:rsidR="004A1A17" w:rsidRPr="002C11F7">
        <w:rPr>
          <w:rFonts w:ascii="Times New Roman" w:hAnsi="Times New Roman"/>
          <w:color w:val="auto"/>
          <w:sz w:val="28"/>
          <w:szCs w:val="28"/>
        </w:rPr>
        <w:t>з законодавчим урегулюванням особливостей провадження у справах в адміністративно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му судочинстві 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стосовно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 оскарження нормативних актів органів виконавчої влади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, що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 не мож</w:t>
      </w:r>
      <w:r w:rsidR="00C97846" w:rsidRPr="002C11F7">
        <w:rPr>
          <w:rFonts w:ascii="Times New Roman" w:hAnsi="Times New Roman"/>
          <w:color w:val="auto"/>
          <w:sz w:val="28"/>
          <w:szCs w:val="28"/>
        </w:rPr>
        <w:t>на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F0711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вважати належним обґрунтуванням тверджень щодо неконституційності оспорюваних приписів </w:t>
      </w:r>
      <w:r w:rsidR="004F0711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Кодексу в</w:t>
      </w:r>
      <w:r w:rsidR="004F0711" w:rsidRPr="002C11F7">
        <w:rPr>
          <w:rFonts w:ascii="Times New Roman" w:hAnsi="Times New Roman"/>
          <w:color w:val="auto"/>
          <w:sz w:val="28"/>
          <w:szCs w:val="28"/>
        </w:rPr>
        <w:t xml:space="preserve"> розумінні пункту 6 частини другої статті 55 Закону України „Про Конституційний Суд України“.</w:t>
      </w:r>
    </w:p>
    <w:p w:rsidR="005A695D" w:rsidRPr="002C11F7" w:rsidRDefault="004F0711" w:rsidP="002C11F7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Наведене </w:t>
      </w:r>
      <w:r w:rsidR="00AB3622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>є</w:t>
      </w:r>
      <w:r w:rsidR="005A695D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підставою для відмови у відкритті конституційного провадження у справі </w:t>
      </w:r>
      <w:r w:rsidR="00C97846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з</w:t>
      </w:r>
      <w:r w:rsidR="005A695D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A695D" w:rsidRPr="002C11F7">
        <w:rPr>
          <w:rFonts w:ascii="Times New Roman" w:hAnsi="Times New Roman"/>
          <w:color w:val="auto"/>
          <w:sz w:val="28"/>
          <w:szCs w:val="28"/>
        </w:rPr>
        <w:t>пункт</w:t>
      </w:r>
      <w:r w:rsidR="00CC111C" w:rsidRPr="002C11F7">
        <w:rPr>
          <w:rFonts w:ascii="Times New Roman" w:hAnsi="Times New Roman"/>
          <w:color w:val="auto"/>
          <w:sz w:val="28"/>
          <w:szCs w:val="28"/>
        </w:rPr>
        <w:t>о</w:t>
      </w:r>
      <w:r w:rsidR="005A695D" w:rsidRPr="002C11F7">
        <w:rPr>
          <w:rFonts w:ascii="Times New Roman" w:hAnsi="Times New Roman"/>
          <w:color w:val="auto"/>
          <w:sz w:val="28"/>
          <w:szCs w:val="28"/>
        </w:rPr>
        <w:t xml:space="preserve">м 4 статті 62 </w:t>
      </w:r>
      <w:r w:rsidR="003B36A7" w:rsidRPr="002C11F7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3B36A7" w:rsidRPr="002C11F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України „Про Конституційний Суд України“ </w:t>
      </w:r>
      <w:r w:rsidR="005A695D" w:rsidRPr="002C11F7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187DC6" w:rsidRPr="002C11F7" w:rsidRDefault="00187DC6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7DC6" w:rsidRPr="002C11F7" w:rsidRDefault="00E17BCD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>У</w:t>
      </w:r>
      <w:r w:rsidR="00187DC6" w:rsidRPr="002C11F7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87DC6" w:rsidRPr="002C11F7">
        <w:rPr>
          <w:rFonts w:ascii="Times New Roman" w:hAnsi="Times New Roman"/>
          <w:sz w:val="28"/>
          <w:szCs w:val="28"/>
          <w:vertAlign w:val="superscript"/>
        </w:rPr>
        <w:t>1</w:t>
      </w:r>
      <w:r w:rsidR="00187DC6" w:rsidRPr="002C11F7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</w:t>
      </w:r>
      <w:r w:rsidR="00BA6F90" w:rsidRPr="002C11F7">
        <w:rPr>
          <w:rFonts w:ascii="Times New Roman" w:hAnsi="Times New Roman"/>
          <w:sz w:val="28"/>
          <w:szCs w:val="28"/>
        </w:rPr>
        <w:t>58</w:t>
      </w:r>
      <w:r w:rsidR="00187DC6" w:rsidRPr="002C11F7">
        <w:rPr>
          <w:rFonts w:ascii="Times New Roman" w:hAnsi="Times New Roman"/>
          <w:sz w:val="28"/>
          <w:szCs w:val="28"/>
        </w:rPr>
        <w:t>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2C11F7" w:rsidRDefault="005C6257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2C11F7" w:rsidRDefault="00244A1A" w:rsidP="002C11F7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F7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2C11F7" w:rsidRDefault="005C6257" w:rsidP="002C11F7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B6393" w:rsidRPr="002C11F7" w:rsidRDefault="00244A1A" w:rsidP="002C11F7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1. </w:t>
      </w:r>
      <w:r w:rsidR="006B6393" w:rsidRPr="002C11F7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2C11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3024" w:rsidRPr="002C11F7">
        <w:rPr>
          <w:rFonts w:ascii="Times New Roman" w:hAnsi="Times New Roman"/>
          <w:color w:val="auto"/>
          <w:sz w:val="28"/>
          <w:szCs w:val="28"/>
        </w:rPr>
        <w:t>Петросяна Олександра Карловича</w:t>
      </w:r>
      <w:r w:rsidR="006B6393" w:rsidRPr="002C11F7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43024" w:rsidRPr="002C11F7">
        <w:rPr>
          <w:rFonts w:ascii="Times New Roman" w:hAnsi="Times New Roman"/>
          <w:sz w:val="28"/>
          <w:szCs w:val="28"/>
        </w:rPr>
        <w:t>частини першої статті 5, частини другої статті 264, частини третьої статті 266</w:t>
      </w:r>
      <w:r w:rsidR="00D840F7" w:rsidRPr="002C11F7">
        <w:rPr>
          <w:rFonts w:ascii="Times New Roman" w:hAnsi="Times New Roman"/>
          <w:sz w:val="28"/>
          <w:szCs w:val="28"/>
        </w:rPr>
        <w:t xml:space="preserve"> Кодексу </w:t>
      </w:r>
      <w:r w:rsidR="00A43024" w:rsidRPr="002C11F7">
        <w:rPr>
          <w:rFonts w:ascii="Times New Roman" w:hAnsi="Times New Roman"/>
          <w:sz w:val="28"/>
          <w:szCs w:val="28"/>
        </w:rPr>
        <w:t>адміністративного судочинства України</w:t>
      </w:r>
      <w:r w:rsidR="00D840F7" w:rsidRPr="002C11F7">
        <w:rPr>
          <w:rFonts w:ascii="Times New Roman" w:hAnsi="Times New Roman"/>
          <w:sz w:val="28"/>
          <w:szCs w:val="28"/>
        </w:rPr>
        <w:t xml:space="preserve"> </w:t>
      </w:r>
      <w:r w:rsidR="006B6393" w:rsidRPr="002C11F7">
        <w:rPr>
          <w:rFonts w:ascii="Times New Roman" w:hAnsi="Times New Roman"/>
          <w:sz w:val="28"/>
          <w:szCs w:val="28"/>
        </w:rPr>
        <w:t>на підставі пункт</w:t>
      </w:r>
      <w:r w:rsidR="00861F30" w:rsidRPr="002C11F7">
        <w:rPr>
          <w:rFonts w:ascii="Times New Roman" w:hAnsi="Times New Roman"/>
          <w:sz w:val="28"/>
          <w:szCs w:val="28"/>
        </w:rPr>
        <w:t>у</w:t>
      </w:r>
      <w:r w:rsidR="00BA6F90" w:rsidRPr="002C11F7">
        <w:rPr>
          <w:rFonts w:ascii="Times New Roman" w:hAnsi="Times New Roman"/>
          <w:sz w:val="28"/>
          <w:szCs w:val="28"/>
        </w:rPr>
        <w:t xml:space="preserve"> 4</w:t>
      </w:r>
      <w:r w:rsidR="006B6393" w:rsidRPr="002C11F7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BA6F90" w:rsidRPr="002C11F7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6B6393" w:rsidRPr="002C11F7">
        <w:rPr>
          <w:rFonts w:ascii="Times New Roman" w:hAnsi="Times New Roman"/>
          <w:sz w:val="28"/>
          <w:szCs w:val="28"/>
        </w:rPr>
        <w:t>.</w:t>
      </w:r>
    </w:p>
    <w:p w:rsidR="002C11F7" w:rsidRDefault="002C11F7" w:rsidP="002C11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226" w:rsidRDefault="00465226" w:rsidP="002C11F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1F7">
        <w:rPr>
          <w:rFonts w:ascii="Times New Roman" w:hAnsi="Times New Roman"/>
          <w:sz w:val="28"/>
          <w:szCs w:val="28"/>
        </w:rPr>
        <w:t xml:space="preserve">2. </w:t>
      </w:r>
      <w:r w:rsidR="00BA6F90" w:rsidRPr="002C11F7">
        <w:rPr>
          <w:rFonts w:ascii="Times New Roman" w:hAnsi="Times New Roman"/>
          <w:sz w:val="28"/>
          <w:szCs w:val="28"/>
        </w:rPr>
        <w:t>Ухвала Першої колегії суддів Другого сенату Конституційного Суду України є остаточною</w:t>
      </w:r>
      <w:r w:rsidRPr="002C11F7">
        <w:rPr>
          <w:rFonts w:ascii="Times New Roman" w:hAnsi="Times New Roman"/>
          <w:sz w:val="28"/>
          <w:szCs w:val="28"/>
        </w:rPr>
        <w:t>.</w:t>
      </w:r>
    </w:p>
    <w:p w:rsidR="002C11F7" w:rsidRDefault="002C11F7" w:rsidP="002C11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1F7" w:rsidRDefault="002C11F7" w:rsidP="002C11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F3C" w:rsidRDefault="00EA0F3C" w:rsidP="002C11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F3C" w:rsidRPr="006A57E0" w:rsidRDefault="00EA0F3C" w:rsidP="00EA0F3C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7" w:name="_GoBack"/>
      <w:r w:rsidRPr="006A57E0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EA0F3C" w:rsidRPr="006A57E0" w:rsidRDefault="00EA0F3C" w:rsidP="00EA0F3C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6A57E0">
        <w:rPr>
          <w:rFonts w:ascii="Times New Roman" w:hAnsi="Times New Roman"/>
          <w:b/>
          <w:caps/>
          <w:sz w:val="28"/>
          <w:szCs w:val="28"/>
        </w:rPr>
        <w:t>Другого</w:t>
      </w:r>
      <w:r w:rsidRPr="006A57E0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2C11F7" w:rsidRPr="002C11F7" w:rsidRDefault="00EA0F3C" w:rsidP="00EA0F3C">
      <w:pPr>
        <w:ind w:left="4254"/>
        <w:jc w:val="center"/>
        <w:rPr>
          <w:rFonts w:ascii="Times New Roman" w:hAnsi="Times New Roman"/>
          <w:sz w:val="28"/>
          <w:szCs w:val="28"/>
        </w:rPr>
      </w:pPr>
      <w:r w:rsidRPr="006A57E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7"/>
    </w:p>
    <w:sectPr w:rsidR="002C11F7" w:rsidRPr="002C11F7" w:rsidSect="002C11F7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FE" w:rsidRDefault="00AB70FE" w:rsidP="009657BF">
      <w:r>
        <w:separator/>
      </w:r>
    </w:p>
  </w:endnote>
  <w:endnote w:type="continuationSeparator" w:id="0">
    <w:p w:rsidR="00AB70FE" w:rsidRDefault="00AB70FE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Pr="002C11F7" w:rsidRDefault="002C11F7">
    <w:pPr>
      <w:pStyle w:val="a6"/>
      <w:rPr>
        <w:rFonts w:ascii="Times New Roman" w:hAnsi="Times New Roman"/>
        <w:sz w:val="10"/>
        <w:szCs w:val="10"/>
      </w:rPr>
    </w:pPr>
    <w:r w:rsidRPr="002C11F7">
      <w:rPr>
        <w:rFonts w:ascii="Times New Roman" w:hAnsi="Times New Roman"/>
        <w:sz w:val="10"/>
        <w:szCs w:val="10"/>
      </w:rPr>
      <w:fldChar w:fldCharType="begin"/>
    </w:r>
    <w:r w:rsidRPr="002C11F7">
      <w:rPr>
        <w:rFonts w:ascii="Times New Roman" w:hAnsi="Times New Roman"/>
        <w:sz w:val="10"/>
        <w:szCs w:val="10"/>
      </w:rPr>
      <w:instrText xml:space="preserve"> FILENAME \p \* MERGEFORMAT </w:instrText>
    </w:r>
    <w:r w:rsidRPr="002C11F7">
      <w:rPr>
        <w:rFonts w:ascii="Times New Roman" w:hAnsi="Times New Roman"/>
        <w:sz w:val="10"/>
        <w:szCs w:val="10"/>
      </w:rPr>
      <w:fldChar w:fldCharType="separate"/>
    </w:r>
    <w:r w:rsidR="00EA0F3C">
      <w:rPr>
        <w:rFonts w:ascii="Times New Roman" w:hAnsi="Times New Roman"/>
        <w:noProof/>
        <w:sz w:val="10"/>
        <w:szCs w:val="10"/>
      </w:rPr>
      <w:t>G:\2023\Suddi\II senat\I koleg\22.docx</w:t>
    </w:r>
    <w:r w:rsidRPr="002C11F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7" w:rsidRPr="002C11F7" w:rsidRDefault="002C11F7">
    <w:pPr>
      <w:pStyle w:val="a6"/>
      <w:rPr>
        <w:rFonts w:ascii="Times New Roman" w:hAnsi="Times New Roman"/>
        <w:sz w:val="10"/>
        <w:szCs w:val="10"/>
      </w:rPr>
    </w:pPr>
    <w:r w:rsidRPr="002C11F7">
      <w:rPr>
        <w:rFonts w:ascii="Times New Roman" w:hAnsi="Times New Roman"/>
        <w:sz w:val="10"/>
        <w:szCs w:val="10"/>
      </w:rPr>
      <w:fldChar w:fldCharType="begin"/>
    </w:r>
    <w:r w:rsidRPr="002C11F7">
      <w:rPr>
        <w:rFonts w:ascii="Times New Roman" w:hAnsi="Times New Roman"/>
        <w:sz w:val="10"/>
        <w:szCs w:val="10"/>
      </w:rPr>
      <w:instrText xml:space="preserve"> FILENAME \p \* MERGEFORMAT </w:instrText>
    </w:r>
    <w:r w:rsidRPr="002C11F7">
      <w:rPr>
        <w:rFonts w:ascii="Times New Roman" w:hAnsi="Times New Roman"/>
        <w:sz w:val="10"/>
        <w:szCs w:val="10"/>
      </w:rPr>
      <w:fldChar w:fldCharType="separate"/>
    </w:r>
    <w:r w:rsidR="00EA0F3C">
      <w:rPr>
        <w:rFonts w:ascii="Times New Roman" w:hAnsi="Times New Roman"/>
        <w:noProof/>
        <w:sz w:val="10"/>
        <w:szCs w:val="10"/>
      </w:rPr>
      <w:t>G:\2023\Suddi\II senat\I koleg\22.docx</w:t>
    </w:r>
    <w:r w:rsidRPr="002C11F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FE" w:rsidRDefault="00AB70FE" w:rsidP="009657BF">
      <w:r>
        <w:separator/>
      </w:r>
    </w:p>
  </w:footnote>
  <w:footnote w:type="continuationSeparator" w:id="0">
    <w:p w:rsidR="00AB70FE" w:rsidRDefault="00AB70FE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EA0F3C" w:rsidRPr="00EA0F3C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06EE1"/>
    <w:rsid w:val="00011606"/>
    <w:rsid w:val="000126CF"/>
    <w:rsid w:val="00012C50"/>
    <w:rsid w:val="00016851"/>
    <w:rsid w:val="00016BC6"/>
    <w:rsid w:val="000171B6"/>
    <w:rsid w:val="00020CA6"/>
    <w:rsid w:val="00021376"/>
    <w:rsid w:val="00023F0A"/>
    <w:rsid w:val="0002473B"/>
    <w:rsid w:val="00026B96"/>
    <w:rsid w:val="000274EA"/>
    <w:rsid w:val="00027719"/>
    <w:rsid w:val="0003046F"/>
    <w:rsid w:val="00032196"/>
    <w:rsid w:val="000326FA"/>
    <w:rsid w:val="00032A95"/>
    <w:rsid w:val="00032D74"/>
    <w:rsid w:val="000335AD"/>
    <w:rsid w:val="00034A8F"/>
    <w:rsid w:val="000353D3"/>
    <w:rsid w:val="000356AA"/>
    <w:rsid w:val="00040228"/>
    <w:rsid w:val="00040910"/>
    <w:rsid w:val="00042B65"/>
    <w:rsid w:val="00047BAF"/>
    <w:rsid w:val="00052229"/>
    <w:rsid w:val="000536BC"/>
    <w:rsid w:val="00053FEC"/>
    <w:rsid w:val="00056246"/>
    <w:rsid w:val="00057DA6"/>
    <w:rsid w:val="00063481"/>
    <w:rsid w:val="000637E9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392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87CF4"/>
    <w:rsid w:val="00090A5D"/>
    <w:rsid w:val="00093B99"/>
    <w:rsid w:val="00093CB4"/>
    <w:rsid w:val="00094376"/>
    <w:rsid w:val="0009457A"/>
    <w:rsid w:val="00094584"/>
    <w:rsid w:val="00094818"/>
    <w:rsid w:val="0009677B"/>
    <w:rsid w:val="00096DC0"/>
    <w:rsid w:val="000A4833"/>
    <w:rsid w:val="000A48A4"/>
    <w:rsid w:val="000A7537"/>
    <w:rsid w:val="000A7AFD"/>
    <w:rsid w:val="000B1703"/>
    <w:rsid w:val="000B1835"/>
    <w:rsid w:val="000B1A9F"/>
    <w:rsid w:val="000B5E9F"/>
    <w:rsid w:val="000B6A75"/>
    <w:rsid w:val="000C163B"/>
    <w:rsid w:val="000C4F90"/>
    <w:rsid w:val="000D17BA"/>
    <w:rsid w:val="000D45E4"/>
    <w:rsid w:val="000D5B17"/>
    <w:rsid w:val="000E36EE"/>
    <w:rsid w:val="000E4C42"/>
    <w:rsid w:val="000E5820"/>
    <w:rsid w:val="000E63FC"/>
    <w:rsid w:val="000E6424"/>
    <w:rsid w:val="000F11FC"/>
    <w:rsid w:val="000F3193"/>
    <w:rsid w:val="000F458A"/>
    <w:rsid w:val="000F62DF"/>
    <w:rsid w:val="000F6476"/>
    <w:rsid w:val="000F69D7"/>
    <w:rsid w:val="000F7596"/>
    <w:rsid w:val="000F779B"/>
    <w:rsid w:val="00101669"/>
    <w:rsid w:val="00101AAE"/>
    <w:rsid w:val="00104851"/>
    <w:rsid w:val="00107DE7"/>
    <w:rsid w:val="00111785"/>
    <w:rsid w:val="00112EA0"/>
    <w:rsid w:val="00113677"/>
    <w:rsid w:val="001137BA"/>
    <w:rsid w:val="00113E9C"/>
    <w:rsid w:val="001141BD"/>
    <w:rsid w:val="00116114"/>
    <w:rsid w:val="001226E3"/>
    <w:rsid w:val="0012574B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28D1"/>
    <w:rsid w:val="0016353B"/>
    <w:rsid w:val="00163DCF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74B73"/>
    <w:rsid w:val="0017652F"/>
    <w:rsid w:val="0018004B"/>
    <w:rsid w:val="00180A8D"/>
    <w:rsid w:val="00181485"/>
    <w:rsid w:val="0018198E"/>
    <w:rsid w:val="001843DA"/>
    <w:rsid w:val="001849F3"/>
    <w:rsid w:val="001865A6"/>
    <w:rsid w:val="00187DC6"/>
    <w:rsid w:val="00190290"/>
    <w:rsid w:val="00192490"/>
    <w:rsid w:val="00194999"/>
    <w:rsid w:val="001949BA"/>
    <w:rsid w:val="0019747B"/>
    <w:rsid w:val="0019773B"/>
    <w:rsid w:val="00197AA9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7962"/>
    <w:rsid w:val="001B7D37"/>
    <w:rsid w:val="001C0710"/>
    <w:rsid w:val="001C0A2A"/>
    <w:rsid w:val="001C2317"/>
    <w:rsid w:val="001C5D29"/>
    <w:rsid w:val="001C5FD3"/>
    <w:rsid w:val="001C7D99"/>
    <w:rsid w:val="001D0B34"/>
    <w:rsid w:val="001D43E8"/>
    <w:rsid w:val="001D5737"/>
    <w:rsid w:val="001D595F"/>
    <w:rsid w:val="001D75CC"/>
    <w:rsid w:val="001E0E42"/>
    <w:rsid w:val="001E1189"/>
    <w:rsid w:val="001E2C21"/>
    <w:rsid w:val="001E368C"/>
    <w:rsid w:val="001E4829"/>
    <w:rsid w:val="001E4FBE"/>
    <w:rsid w:val="001E68B0"/>
    <w:rsid w:val="001E6A8B"/>
    <w:rsid w:val="001E6DCC"/>
    <w:rsid w:val="001F1162"/>
    <w:rsid w:val="001F1F2E"/>
    <w:rsid w:val="001F3C87"/>
    <w:rsid w:val="001F7317"/>
    <w:rsid w:val="00204807"/>
    <w:rsid w:val="002054E9"/>
    <w:rsid w:val="002055E3"/>
    <w:rsid w:val="00206942"/>
    <w:rsid w:val="00206A05"/>
    <w:rsid w:val="00206BE6"/>
    <w:rsid w:val="00211295"/>
    <w:rsid w:val="00215FCC"/>
    <w:rsid w:val="00216EAF"/>
    <w:rsid w:val="0021768C"/>
    <w:rsid w:val="00220ACF"/>
    <w:rsid w:val="002224CC"/>
    <w:rsid w:val="00225234"/>
    <w:rsid w:val="00227F13"/>
    <w:rsid w:val="00231CBD"/>
    <w:rsid w:val="00232103"/>
    <w:rsid w:val="002333A5"/>
    <w:rsid w:val="0023341B"/>
    <w:rsid w:val="002405D8"/>
    <w:rsid w:val="002417BD"/>
    <w:rsid w:val="002426FE"/>
    <w:rsid w:val="00244A1A"/>
    <w:rsid w:val="00244DBB"/>
    <w:rsid w:val="00244EBB"/>
    <w:rsid w:val="00245E8B"/>
    <w:rsid w:val="002544EF"/>
    <w:rsid w:val="00255B39"/>
    <w:rsid w:val="002569A8"/>
    <w:rsid w:val="00257291"/>
    <w:rsid w:val="00257437"/>
    <w:rsid w:val="002607C6"/>
    <w:rsid w:val="00260D71"/>
    <w:rsid w:val="00262301"/>
    <w:rsid w:val="002626EF"/>
    <w:rsid w:val="00266882"/>
    <w:rsid w:val="00270840"/>
    <w:rsid w:val="00270B72"/>
    <w:rsid w:val="00270D6C"/>
    <w:rsid w:val="00271144"/>
    <w:rsid w:val="00276833"/>
    <w:rsid w:val="00276D6A"/>
    <w:rsid w:val="002814CA"/>
    <w:rsid w:val="0028163A"/>
    <w:rsid w:val="00282807"/>
    <w:rsid w:val="00284219"/>
    <w:rsid w:val="00287795"/>
    <w:rsid w:val="002904D5"/>
    <w:rsid w:val="00292121"/>
    <w:rsid w:val="002A0469"/>
    <w:rsid w:val="002A20FE"/>
    <w:rsid w:val="002A2831"/>
    <w:rsid w:val="002A2AD7"/>
    <w:rsid w:val="002A3BD2"/>
    <w:rsid w:val="002A42AC"/>
    <w:rsid w:val="002A48EE"/>
    <w:rsid w:val="002A5A41"/>
    <w:rsid w:val="002A6F6F"/>
    <w:rsid w:val="002B003E"/>
    <w:rsid w:val="002B2495"/>
    <w:rsid w:val="002B3834"/>
    <w:rsid w:val="002B402E"/>
    <w:rsid w:val="002B4ABB"/>
    <w:rsid w:val="002B4C49"/>
    <w:rsid w:val="002B6553"/>
    <w:rsid w:val="002B6B10"/>
    <w:rsid w:val="002C02BD"/>
    <w:rsid w:val="002C11F7"/>
    <w:rsid w:val="002C3336"/>
    <w:rsid w:val="002C4F44"/>
    <w:rsid w:val="002C5F98"/>
    <w:rsid w:val="002C6CBC"/>
    <w:rsid w:val="002D0F22"/>
    <w:rsid w:val="002D2D16"/>
    <w:rsid w:val="002D350F"/>
    <w:rsid w:val="002D72B1"/>
    <w:rsid w:val="002E0E9C"/>
    <w:rsid w:val="002E1C61"/>
    <w:rsid w:val="002E29C8"/>
    <w:rsid w:val="002E54F3"/>
    <w:rsid w:val="002E79A6"/>
    <w:rsid w:val="002F0699"/>
    <w:rsid w:val="002F0A73"/>
    <w:rsid w:val="002F1272"/>
    <w:rsid w:val="002F65C6"/>
    <w:rsid w:val="002F677F"/>
    <w:rsid w:val="003005E2"/>
    <w:rsid w:val="00300DA1"/>
    <w:rsid w:val="00305ED0"/>
    <w:rsid w:val="003109F0"/>
    <w:rsid w:val="00312B32"/>
    <w:rsid w:val="00314197"/>
    <w:rsid w:val="003162D1"/>
    <w:rsid w:val="00316B86"/>
    <w:rsid w:val="00316C13"/>
    <w:rsid w:val="00317BCB"/>
    <w:rsid w:val="00320B79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4F92"/>
    <w:rsid w:val="00337785"/>
    <w:rsid w:val="00337EC3"/>
    <w:rsid w:val="00340D60"/>
    <w:rsid w:val="0034206D"/>
    <w:rsid w:val="00342713"/>
    <w:rsid w:val="00342734"/>
    <w:rsid w:val="00343E81"/>
    <w:rsid w:val="00344CD9"/>
    <w:rsid w:val="00347E48"/>
    <w:rsid w:val="003501FB"/>
    <w:rsid w:val="00353DCD"/>
    <w:rsid w:val="00354FA9"/>
    <w:rsid w:val="00355BAE"/>
    <w:rsid w:val="00357A40"/>
    <w:rsid w:val="00360C5D"/>
    <w:rsid w:val="003615B5"/>
    <w:rsid w:val="00362DA2"/>
    <w:rsid w:val="003640E5"/>
    <w:rsid w:val="00364CA8"/>
    <w:rsid w:val="003656F4"/>
    <w:rsid w:val="00365772"/>
    <w:rsid w:val="00365DDA"/>
    <w:rsid w:val="00370614"/>
    <w:rsid w:val="00370ACF"/>
    <w:rsid w:val="00372537"/>
    <w:rsid w:val="00373066"/>
    <w:rsid w:val="00373F20"/>
    <w:rsid w:val="00375954"/>
    <w:rsid w:val="00376C46"/>
    <w:rsid w:val="00376E9B"/>
    <w:rsid w:val="003779E5"/>
    <w:rsid w:val="003834B9"/>
    <w:rsid w:val="00383932"/>
    <w:rsid w:val="00385B6B"/>
    <w:rsid w:val="00386CA8"/>
    <w:rsid w:val="00386FD2"/>
    <w:rsid w:val="00393011"/>
    <w:rsid w:val="0039318A"/>
    <w:rsid w:val="003959E3"/>
    <w:rsid w:val="00397EC0"/>
    <w:rsid w:val="003A0851"/>
    <w:rsid w:val="003A3DA5"/>
    <w:rsid w:val="003A3E12"/>
    <w:rsid w:val="003A64A1"/>
    <w:rsid w:val="003A6911"/>
    <w:rsid w:val="003A6D3A"/>
    <w:rsid w:val="003A7196"/>
    <w:rsid w:val="003B0474"/>
    <w:rsid w:val="003B06AC"/>
    <w:rsid w:val="003B1F80"/>
    <w:rsid w:val="003B25FC"/>
    <w:rsid w:val="003B36A7"/>
    <w:rsid w:val="003B4C13"/>
    <w:rsid w:val="003B6C25"/>
    <w:rsid w:val="003C1E54"/>
    <w:rsid w:val="003C307D"/>
    <w:rsid w:val="003C3E29"/>
    <w:rsid w:val="003C616A"/>
    <w:rsid w:val="003C65BA"/>
    <w:rsid w:val="003D0113"/>
    <w:rsid w:val="003D4A5D"/>
    <w:rsid w:val="003D5C54"/>
    <w:rsid w:val="003E0009"/>
    <w:rsid w:val="003E1802"/>
    <w:rsid w:val="003E2A28"/>
    <w:rsid w:val="003E3C5F"/>
    <w:rsid w:val="003E42AF"/>
    <w:rsid w:val="003E4A39"/>
    <w:rsid w:val="003E55F5"/>
    <w:rsid w:val="003E5BEA"/>
    <w:rsid w:val="003E66DA"/>
    <w:rsid w:val="003F00FE"/>
    <w:rsid w:val="003F07C6"/>
    <w:rsid w:val="003F1B44"/>
    <w:rsid w:val="003F25F7"/>
    <w:rsid w:val="00405446"/>
    <w:rsid w:val="00405B6B"/>
    <w:rsid w:val="0040607F"/>
    <w:rsid w:val="00407E67"/>
    <w:rsid w:val="0042088C"/>
    <w:rsid w:val="00423982"/>
    <w:rsid w:val="0042520B"/>
    <w:rsid w:val="004252B4"/>
    <w:rsid w:val="00431784"/>
    <w:rsid w:val="00431BCD"/>
    <w:rsid w:val="004335A3"/>
    <w:rsid w:val="00433F3C"/>
    <w:rsid w:val="004359AE"/>
    <w:rsid w:val="004365C4"/>
    <w:rsid w:val="00441020"/>
    <w:rsid w:val="00442F01"/>
    <w:rsid w:val="00443A84"/>
    <w:rsid w:val="004455F9"/>
    <w:rsid w:val="004473D3"/>
    <w:rsid w:val="004479DF"/>
    <w:rsid w:val="00450633"/>
    <w:rsid w:val="00453A5C"/>
    <w:rsid w:val="00455E38"/>
    <w:rsid w:val="00456393"/>
    <w:rsid w:val="004571D5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6B56"/>
    <w:rsid w:val="0047704D"/>
    <w:rsid w:val="00477AB1"/>
    <w:rsid w:val="004805CD"/>
    <w:rsid w:val="004806D7"/>
    <w:rsid w:val="00480CC9"/>
    <w:rsid w:val="00483F48"/>
    <w:rsid w:val="00483F80"/>
    <w:rsid w:val="0048424C"/>
    <w:rsid w:val="00485E54"/>
    <w:rsid w:val="00487CAF"/>
    <w:rsid w:val="00490D3F"/>
    <w:rsid w:val="004958DC"/>
    <w:rsid w:val="0049737A"/>
    <w:rsid w:val="00497C4F"/>
    <w:rsid w:val="004A1325"/>
    <w:rsid w:val="004A1A17"/>
    <w:rsid w:val="004A4923"/>
    <w:rsid w:val="004A7697"/>
    <w:rsid w:val="004B1566"/>
    <w:rsid w:val="004B1990"/>
    <w:rsid w:val="004B2396"/>
    <w:rsid w:val="004B7347"/>
    <w:rsid w:val="004C05F5"/>
    <w:rsid w:val="004C0636"/>
    <w:rsid w:val="004C0D21"/>
    <w:rsid w:val="004C1187"/>
    <w:rsid w:val="004C14C8"/>
    <w:rsid w:val="004C1DD8"/>
    <w:rsid w:val="004C3349"/>
    <w:rsid w:val="004C6291"/>
    <w:rsid w:val="004C76CC"/>
    <w:rsid w:val="004D098A"/>
    <w:rsid w:val="004D0A92"/>
    <w:rsid w:val="004D1283"/>
    <w:rsid w:val="004D2C3E"/>
    <w:rsid w:val="004D37BE"/>
    <w:rsid w:val="004D3A76"/>
    <w:rsid w:val="004D44E6"/>
    <w:rsid w:val="004D618F"/>
    <w:rsid w:val="004E0CB4"/>
    <w:rsid w:val="004E38EE"/>
    <w:rsid w:val="004E4F2A"/>
    <w:rsid w:val="004E5347"/>
    <w:rsid w:val="004E5757"/>
    <w:rsid w:val="004E57E5"/>
    <w:rsid w:val="004E5B9C"/>
    <w:rsid w:val="004F0711"/>
    <w:rsid w:val="004F1BBC"/>
    <w:rsid w:val="004F1F02"/>
    <w:rsid w:val="004F50C0"/>
    <w:rsid w:val="004F5281"/>
    <w:rsid w:val="004F5863"/>
    <w:rsid w:val="004F6047"/>
    <w:rsid w:val="005016B9"/>
    <w:rsid w:val="00503459"/>
    <w:rsid w:val="00504E4A"/>
    <w:rsid w:val="00505AFF"/>
    <w:rsid w:val="00506F85"/>
    <w:rsid w:val="0050786A"/>
    <w:rsid w:val="00507F3C"/>
    <w:rsid w:val="00510703"/>
    <w:rsid w:val="00515C51"/>
    <w:rsid w:val="00516B8C"/>
    <w:rsid w:val="00530205"/>
    <w:rsid w:val="005375B9"/>
    <w:rsid w:val="00540720"/>
    <w:rsid w:val="0054368C"/>
    <w:rsid w:val="005457DA"/>
    <w:rsid w:val="00545852"/>
    <w:rsid w:val="00551CC7"/>
    <w:rsid w:val="005528D0"/>
    <w:rsid w:val="005538A7"/>
    <w:rsid w:val="005546A5"/>
    <w:rsid w:val="00554C4D"/>
    <w:rsid w:val="00563D5F"/>
    <w:rsid w:val="00563FE4"/>
    <w:rsid w:val="00566774"/>
    <w:rsid w:val="00570D88"/>
    <w:rsid w:val="005755B0"/>
    <w:rsid w:val="005762AF"/>
    <w:rsid w:val="005804E4"/>
    <w:rsid w:val="005823E7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A695D"/>
    <w:rsid w:val="005B21C7"/>
    <w:rsid w:val="005B2455"/>
    <w:rsid w:val="005B7BAE"/>
    <w:rsid w:val="005C02DF"/>
    <w:rsid w:val="005C2F93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5E9A"/>
    <w:rsid w:val="005D7CBF"/>
    <w:rsid w:val="005E01A4"/>
    <w:rsid w:val="005E0E73"/>
    <w:rsid w:val="005E32B1"/>
    <w:rsid w:val="005E347A"/>
    <w:rsid w:val="005E3DCA"/>
    <w:rsid w:val="005E41E5"/>
    <w:rsid w:val="005E4CB6"/>
    <w:rsid w:val="005E6494"/>
    <w:rsid w:val="005F100D"/>
    <w:rsid w:val="005F10F0"/>
    <w:rsid w:val="005F1994"/>
    <w:rsid w:val="005F3165"/>
    <w:rsid w:val="005F483A"/>
    <w:rsid w:val="005F4BEA"/>
    <w:rsid w:val="005F6C19"/>
    <w:rsid w:val="005F6C63"/>
    <w:rsid w:val="005F75E0"/>
    <w:rsid w:val="005F7BA2"/>
    <w:rsid w:val="005F7F49"/>
    <w:rsid w:val="00603FA2"/>
    <w:rsid w:val="006047E6"/>
    <w:rsid w:val="00606774"/>
    <w:rsid w:val="00606A3C"/>
    <w:rsid w:val="00606A65"/>
    <w:rsid w:val="00606B0D"/>
    <w:rsid w:val="00612498"/>
    <w:rsid w:val="00613FF0"/>
    <w:rsid w:val="0061553D"/>
    <w:rsid w:val="00621278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82F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5"/>
    <w:rsid w:val="006521C7"/>
    <w:rsid w:val="006521DC"/>
    <w:rsid w:val="006529B0"/>
    <w:rsid w:val="00652A48"/>
    <w:rsid w:val="00653C3B"/>
    <w:rsid w:val="00655F45"/>
    <w:rsid w:val="00656819"/>
    <w:rsid w:val="00656B08"/>
    <w:rsid w:val="00657A8E"/>
    <w:rsid w:val="00660D8B"/>
    <w:rsid w:val="006637DE"/>
    <w:rsid w:val="00671068"/>
    <w:rsid w:val="00671DAC"/>
    <w:rsid w:val="00672108"/>
    <w:rsid w:val="00672C92"/>
    <w:rsid w:val="006741A0"/>
    <w:rsid w:val="0067472D"/>
    <w:rsid w:val="006752D0"/>
    <w:rsid w:val="00675A61"/>
    <w:rsid w:val="00680434"/>
    <w:rsid w:val="00680E8C"/>
    <w:rsid w:val="00681079"/>
    <w:rsid w:val="006827DE"/>
    <w:rsid w:val="00683079"/>
    <w:rsid w:val="00683EFC"/>
    <w:rsid w:val="006843F0"/>
    <w:rsid w:val="00685224"/>
    <w:rsid w:val="00686A6B"/>
    <w:rsid w:val="00687205"/>
    <w:rsid w:val="00687841"/>
    <w:rsid w:val="006908A2"/>
    <w:rsid w:val="00690AE5"/>
    <w:rsid w:val="0069140B"/>
    <w:rsid w:val="006921AB"/>
    <w:rsid w:val="00692892"/>
    <w:rsid w:val="006928C7"/>
    <w:rsid w:val="00693FED"/>
    <w:rsid w:val="00695003"/>
    <w:rsid w:val="006951F6"/>
    <w:rsid w:val="00695FE4"/>
    <w:rsid w:val="006A0257"/>
    <w:rsid w:val="006A11B2"/>
    <w:rsid w:val="006A1E93"/>
    <w:rsid w:val="006A2E7B"/>
    <w:rsid w:val="006A34CF"/>
    <w:rsid w:val="006A5918"/>
    <w:rsid w:val="006A6504"/>
    <w:rsid w:val="006A694C"/>
    <w:rsid w:val="006A7A34"/>
    <w:rsid w:val="006B07DD"/>
    <w:rsid w:val="006B0DC8"/>
    <w:rsid w:val="006B168F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680E"/>
    <w:rsid w:val="006F7739"/>
    <w:rsid w:val="006F78D3"/>
    <w:rsid w:val="00700009"/>
    <w:rsid w:val="00700132"/>
    <w:rsid w:val="00700DD3"/>
    <w:rsid w:val="00707895"/>
    <w:rsid w:val="00707D2A"/>
    <w:rsid w:val="0071026C"/>
    <w:rsid w:val="007116E6"/>
    <w:rsid w:val="00711B0B"/>
    <w:rsid w:val="00712198"/>
    <w:rsid w:val="007122C9"/>
    <w:rsid w:val="0071239E"/>
    <w:rsid w:val="00715031"/>
    <w:rsid w:val="007157BD"/>
    <w:rsid w:val="0071631D"/>
    <w:rsid w:val="007178A7"/>
    <w:rsid w:val="00720BDF"/>
    <w:rsid w:val="007239FF"/>
    <w:rsid w:val="00726E89"/>
    <w:rsid w:val="0072706B"/>
    <w:rsid w:val="00727531"/>
    <w:rsid w:val="00730859"/>
    <w:rsid w:val="007327F6"/>
    <w:rsid w:val="007379B7"/>
    <w:rsid w:val="00737BB6"/>
    <w:rsid w:val="00737EB3"/>
    <w:rsid w:val="0074144B"/>
    <w:rsid w:val="007421A1"/>
    <w:rsid w:val="00743F47"/>
    <w:rsid w:val="00750079"/>
    <w:rsid w:val="00753AB4"/>
    <w:rsid w:val="00753AFC"/>
    <w:rsid w:val="00760360"/>
    <w:rsid w:val="007609D6"/>
    <w:rsid w:val="007617B0"/>
    <w:rsid w:val="00763348"/>
    <w:rsid w:val="00764D34"/>
    <w:rsid w:val="007654EF"/>
    <w:rsid w:val="007668E8"/>
    <w:rsid w:val="00770F7F"/>
    <w:rsid w:val="00771579"/>
    <w:rsid w:val="00773632"/>
    <w:rsid w:val="00773EE6"/>
    <w:rsid w:val="0077444E"/>
    <w:rsid w:val="00774A5B"/>
    <w:rsid w:val="00775048"/>
    <w:rsid w:val="007765A2"/>
    <w:rsid w:val="007774E1"/>
    <w:rsid w:val="007776AD"/>
    <w:rsid w:val="007809BE"/>
    <w:rsid w:val="00781448"/>
    <w:rsid w:val="00782DE3"/>
    <w:rsid w:val="00790067"/>
    <w:rsid w:val="0079065F"/>
    <w:rsid w:val="00791286"/>
    <w:rsid w:val="00792EB5"/>
    <w:rsid w:val="00793645"/>
    <w:rsid w:val="007936CA"/>
    <w:rsid w:val="0079420E"/>
    <w:rsid w:val="00794F98"/>
    <w:rsid w:val="00795005"/>
    <w:rsid w:val="00795362"/>
    <w:rsid w:val="007956EF"/>
    <w:rsid w:val="00795D84"/>
    <w:rsid w:val="0079604E"/>
    <w:rsid w:val="007A0387"/>
    <w:rsid w:val="007A0C15"/>
    <w:rsid w:val="007A1EAA"/>
    <w:rsid w:val="007A2A1D"/>
    <w:rsid w:val="007A30D9"/>
    <w:rsid w:val="007A4640"/>
    <w:rsid w:val="007A5CA6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16B2"/>
    <w:rsid w:val="007D1A7E"/>
    <w:rsid w:val="007D2D04"/>
    <w:rsid w:val="007D3988"/>
    <w:rsid w:val="007D3F0D"/>
    <w:rsid w:val="007D41FF"/>
    <w:rsid w:val="007D5124"/>
    <w:rsid w:val="007D7A3A"/>
    <w:rsid w:val="007D7C0C"/>
    <w:rsid w:val="007E0C0C"/>
    <w:rsid w:val="007E38AA"/>
    <w:rsid w:val="007E3A0B"/>
    <w:rsid w:val="007E4EEE"/>
    <w:rsid w:val="007E58BB"/>
    <w:rsid w:val="007E604E"/>
    <w:rsid w:val="007E6B28"/>
    <w:rsid w:val="007E731E"/>
    <w:rsid w:val="007F3223"/>
    <w:rsid w:val="007F4A3C"/>
    <w:rsid w:val="007F54CB"/>
    <w:rsid w:val="007F6493"/>
    <w:rsid w:val="007F7F41"/>
    <w:rsid w:val="00800933"/>
    <w:rsid w:val="00801F93"/>
    <w:rsid w:val="00803A69"/>
    <w:rsid w:val="00805600"/>
    <w:rsid w:val="008063CA"/>
    <w:rsid w:val="00806804"/>
    <w:rsid w:val="00807114"/>
    <w:rsid w:val="008126C8"/>
    <w:rsid w:val="0081360D"/>
    <w:rsid w:val="00815991"/>
    <w:rsid w:val="00816F2F"/>
    <w:rsid w:val="00817870"/>
    <w:rsid w:val="00832BCC"/>
    <w:rsid w:val="00833057"/>
    <w:rsid w:val="00835A80"/>
    <w:rsid w:val="00837DBC"/>
    <w:rsid w:val="00841681"/>
    <w:rsid w:val="00841DB5"/>
    <w:rsid w:val="0084673E"/>
    <w:rsid w:val="00850B30"/>
    <w:rsid w:val="00850E15"/>
    <w:rsid w:val="00851146"/>
    <w:rsid w:val="008530CA"/>
    <w:rsid w:val="00853420"/>
    <w:rsid w:val="00854D37"/>
    <w:rsid w:val="00855BE5"/>
    <w:rsid w:val="00856E67"/>
    <w:rsid w:val="008576FD"/>
    <w:rsid w:val="00860A12"/>
    <w:rsid w:val="00861F30"/>
    <w:rsid w:val="00862641"/>
    <w:rsid w:val="0086371D"/>
    <w:rsid w:val="00864845"/>
    <w:rsid w:val="008655E0"/>
    <w:rsid w:val="00867BA1"/>
    <w:rsid w:val="00874D17"/>
    <w:rsid w:val="008759B5"/>
    <w:rsid w:val="008772C7"/>
    <w:rsid w:val="008813FD"/>
    <w:rsid w:val="0088142A"/>
    <w:rsid w:val="008814EE"/>
    <w:rsid w:val="008832E2"/>
    <w:rsid w:val="00883BA1"/>
    <w:rsid w:val="00883F7A"/>
    <w:rsid w:val="0088435E"/>
    <w:rsid w:val="00884E57"/>
    <w:rsid w:val="00886A24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5C3E"/>
    <w:rsid w:val="008C0826"/>
    <w:rsid w:val="008C09A4"/>
    <w:rsid w:val="008C0BAE"/>
    <w:rsid w:val="008C1BBB"/>
    <w:rsid w:val="008C3111"/>
    <w:rsid w:val="008C4E17"/>
    <w:rsid w:val="008C547E"/>
    <w:rsid w:val="008C66C3"/>
    <w:rsid w:val="008C67A3"/>
    <w:rsid w:val="008C7727"/>
    <w:rsid w:val="008D21B1"/>
    <w:rsid w:val="008D2A92"/>
    <w:rsid w:val="008D3CF3"/>
    <w:rsid w:val="008D50FB"/>
    <w:rsid w:val="008D6B99"/>
    <w:rsid w:val="008E04FC"/>
    <w:rsid w:val="008E1216"/>
    <w:rsid w:val="008E2367"/>
    <w:rsid w:val="008E4822"/>
    <w:rsid w:val="008F0527"/>
    <w:rsid w:val="008F0FCE"/>
    <w:rsid w:val="008F323F"/>
    <w:rsid w:val="008F5526"/>
    <w:rsid w:val="008F6523"/>
    <w:rsid w:val="00905450"/>
    <w:rsid w:val="00906229"/>
    <w:rsid w:val="00907E83"/>
    <w:rsid w:val="00907EDE"/>
    <w:rsid w:val="00911164"/>
    <w:rsid w:val="00911AC1"/>
    <w:rsid w:val="00912B50"/>
    <w:rsid w:val="00913765"/>
    <w:rsid w:val="009149B3"/>
    <w:rsid w:val="00914BD6"/>
    <w:rsid w:val="009152D9"/>
    <w:rsid w:val="00920D36"/>
    <w:rsid w:val="00921AFA"/>
    <w:rsid w:val="00921B18"/>
    <w:rsid w:val="00922AE0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3733"/>
    <w:rsid w:val="00934F0B"/>
    <w:rsid w:val="00935045"/>
    <w:rsid w:val="0093713D"/>
    <w:rsid w:val="00941E9C"/>
    <w:rsid w:val="009461DF"/>
    <w:rsid w:val="00946470"/>
    <w:rsid w:val="00947FC9"/>
    <w:rsid w:val="009511E4"/>
    <w:rsid w:val="009528AF"/>
    <w:rsid w:val="009539FB"/>
    <w:rsid w:val="009552DB"/>
    <w:rsid w:val="009560F9"/>
    <w:rsid w:val="00957DBF"/>
    <w:rsid w:val="009608B5"/>
    <w:rsid w:val="00961157"/>
    <w:rsid w:val="009613C0"/>
    <w:rsid w:val="0096241F"/>
    <w:rsid w:val="00963312"/>
    <w:rsid w:val="009657BF"/>
    <w:rsid w:val="00965DF4"/>
    <w:rsid w:val="00966D09"/>
    <w:rsid w:val="0096796D"/>
    <w:rsid w:val="0097037D"/>
    <w:rsid w:val="00970C26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B3A"/>
    <w:rsid w:val="00986C81"/>
    <w:rsid w:val="009937E3"/>
    <w:rsid w:val="00993DED"/>
    <w:rsid w:val="00996534"/>
    <w:rsid w:val="00996978"/>
    <w:rsid w:val="00997F6A"/>
    <w:rsid w:val="009A181B"/>
    <w:rsid w:val="009A18B0"/>
    <w:rsid w:val="009A2A57"/>
    <w:rsid w:val="009A2AD0"/>
    <w:rsid w:val="009A3964"/>
    <w:rsid w:val="009B058F"/>
    <w:rsid w:val="009B5493"/>
    <w:rsid w:val="009B698E"/>
    <w:rsid w:val="009C32FD"/>
    <w:rsid w:val="009C360B"/>
    <w:rsid w:val="009C65E0"/>
    <w:rsid w:val="009C730B"/>
    <w:rsid w:val="009C7B29"/>
    <w:rsid w:val="009D2985"/>
    <w:rsid w:val="009D5EB5"/>
    <w:rsid w:val="009E0F39"/>
    <w:rsid w:val="009E1220"/>
    <w:rsid w:val="009E4060"/>
    <w:rsid w:val="009E58B8"/>
    <w:rsid w:val="009E59ED"/>
    <w:rsid w:val="009E5F11"/>
    <w:rsid w:val="009E6BD2"/>
    <w:rsid w:val="009E7ED8"/>
    <w:rsid w:val="009F28F4"/>
    <w:rsid w:val="009F3499"/>
    <w:rsid w:val="009F5A36"/>
    <w:rsid w:val="009F5D4E"/>
    <w:rsid w:val="009F788B"/>
    <w:rsid w:val="00A005AC"/>
    <w:rsid w:val="00A012C7"/>
    <w:rsid w:val="00A021E0"/>
    <w:rsid w:val="00A06EB7"/>
    <w:rsid w:val="00A10238"/>
    <w:rsid w:val="00A13791"/>
    <w:rsid w:val="00A1526D"/>
    <w:rsid w:val="00A2004B"/>
    <w:rsid w:val="00A217A2"/>
    <w:rsid w:val="00A22C67"/>
    <w:rsid w:val="00A232EF"/>
    <w:rsid w:val="00A25054"/>
    <w:rsid w:val="00A251AE"/>
    <w:rsid w:val="00A26D56"/>
    <w:rsid w:val="00A2722F"/>
    <w:rsid w:val="00A42F6A"/>
    <w:rsid w:val="00A43024"/>
    <w:rsid w:val="00A457C6"/>
    <w:rsid w:val="00A462C8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3C2A"/>
    <w:rsid w:val="00A84A95"/>
    <w:rsid w:val="00A85871"/>
    <w:rsid w:val="00A86015"/>
    <w:rsid w:val="00A866FE"/>
    <w:rsid w:val="00A869C9"/>
    <w:rsid w:val="00A8727B"/>
    <w:rsid w:val="00A879AB"/>
    <w:rsid w:val="00A90398"/>
    <w:rsid w:val="00A923A5"/>
    <w:rsid w:val="00A93216"/>
    <w:rsid w:val="00A9373C"/>
    <w:rsid w:val="00A93DD9"/>
    <w:rsid w:val="00A9794A"/>
    <w:rsid w:val="00AA063E"/>
    <w:rsid w:val="00AA5FAE"/>
    <w:rsid w:val="00AA69BF"/>
    <w:rsid w:val="00AB0C3A"/>
    <w:rsid w:val="00AB0E43"/>
    <w:rsid w:val="00AB3622"/>
    <w:rsid w:val="00AB56F7"/>
    <w:rsid w:val="00AB57ED"/>
    <w:rsid w:val="00AB6D0F"/>
    <w:rsid w:val="00AB70FE"/>
    <w:rsid w:val="00AB794D"/>
    <w:rsid w:val="00AB7C1A"/>
    <w:rsid w:val="00AB7DC3"/>
    <w:rsid w:val="00AC0CBC"/>
    <w:rsid w:val="00AC2661"/>
    <w:rsid w:val="00AC4E41"/>
    <w:rsid w:val="00AC507E"/>
    <w:rsid w:val="00AC58B7"/>
    <w:rsid w:val="00AC5F07"/>
    <w:rsid w:val="00AC7D7F"/>
    <w:rsid w:val="00AD02BF"/>
    <w:rsid w:val="00AD0327"/>
    <w:rsid w:val="00AD101C"/>
    <w:rsid w:val="00AD2AD6"/>
    <w:rsid w:val="00AD309D"/>
    <w:rsid w:val="00AD32E2"/>
    <w:rsid w:val="00AD37D3"/>
    <w:rsid w:val="00AD500A"/>
    <w:rsid w:val="00AD65A3"/>
    <w:rsid w:val="00AD75E9"/>
    <w:rsid w:val="00AD7A84"/>
    <w:rsid w:val="00AD7EC1"/>
    <w:rsid w:val="00AE05B4"/>
    <w:rsid w:val="00AE076B"/>
    <w:rsid w:val="00AE0D2A"/>
    <w:rsid w:val="00AE1FA9"/>
    <w:rsid w:val="00AE2BF1"/>
    <w:rsid w:val="00AE5BAA"/>
    <w:rsid w:val="00AE7F0F"/>
    <w:rsid w:val="00AF04BE"/>
    <w:rsid w:val="00AF0F55"/>
    <w:rsid w:val="00AF25B1"/>
    <w:rsid w:val="00AF3373"/>
    <w:rsid w:val="00AF36A5"/>
    <w:rsid w:val="00AF74F9"/>
    <w:rsid w:val="00B00BFE"/>
    <w:rsid w:val="00B03589"/>
    <w:rsid w:val="00B03790"/>
    <w:rsid w:val="00B04144"/>
    <w:rsid w:val="00B0436F"/>
    <w:rsid w:val="00B051B6"/>
    <w:rsid w:val="00B0690D"/>
    <w:rsid w:val="00B06F03"/>
    <w:rsid w:val="00B06F22"/>
    <w:rsid w:val="00B07E05"/>
    <w:rsid w:val="00B1032B"/>
    <w:rsid w:val="00B137D3"/>
    <w:rsid w:val="00B13802"/>
    <w:rsid w:val="00B14195"/>
    <w:rsid w:val="00B156F1"/>
    <w:rsid w:val="00B16791"/>
    <w:rsid w:val="00B16DC2"/>
    <w:rsid w:val="00B17DEF"/>
    <w:rsid w:val="00B17EE6"/>
    <w:rsid w:val="00B207D7"/>
    <w:rsid w:val="00B20CF6"/>
    <w:rsid w:val="00B223E3"/>
    <w:rsid w:val="00B24977"/>
    <w:rsid w:val="00B2681C"/>
    <w:rsid w:val="00B26ACF"/>
    <w:rsid w:val="00B273E1"/>
    <w:rsid w:val="00B275B2"/>
    <w:rsid w:val="00B32722"/>
    <w:rsid w:val="00B3442B"/>
    <w:rsid w:val="00B35861"/>
    <w:rsid w:val="00B35902"/>
    <w:rsid w:val="00B363C5"/>
    <w:rsid w:val="00B370D3"/>
    <w:rsid w:val="00B373E3"/>
    <w:rsid w:val="00B40280"/>
    <w:rsid w:val="00B4243F"/>
    <w:rsid w:val="00B43A9C"/>
    <w:rsid w:val="00B43B2D"/>
    <w:rsid w:val="00B443E2"/>
    <w:rsid w:val="00B449B8"/>
    <w:rsid w:val="00B4596F"/>
    <w:rsid w:val="00B46193"/>
    <w:rsid w:val="00B46CC3"/>
    <w:rsid w:val="00B47114"/>
    <w:rsid w:val="00B50817"/>
    <w:rsid w:val="00B50D6B"/>
    <w:rsid w:val="00B51EA9"/>
    <w:rsid w:val="00B57576"/>
    <w:rsid w:val="00B576F9"/>
    <w:rsid w:val="00B60B7E"/>
    <w:rsid w:val="00B60E2F"/>
    <w:rsid w:val="00B611E0"/>
    <w:rsid w:val="00B61F08"/>
    <w:rsid w:val="00B63E9D"/>
    <w:rsid w:val="00B641D7"/>
    <w:rsid w:val="00B644A2"/>
    <w:rsid w:val="00B64B0D"/>
    <w:rsid w:val="00B64DE4"/>
    <w:rsid w:val="00B65064"/>
    <w:rsid w:val="00B654E9"/>
    <w:rsid w:val="00B66B17"/>
    <w:rsid w:val="00B712D7"/>
    <w:rsid w:val="00B72243"/>
    <w:rsid w:val="00B72D99"/>
    <w:rsid w:val="00B74522"/>
    <w:rsid w:val="00B7608F"/>
    <w:rsid w:val="00B76A8E"/>
    <w:rsid w:val="00B80A8E"/>
    <w:rsid w:val="00B828C9"/>
    <w:rsid w:val="00B836B5"/>
    <w:rsid w:val="00B8653A"/>
    <w:rsid w:val="00B869C6"/>
    <w:rsid w:val="00B86CBF"/>
    <w:rsid w:val="00B90AC2"/>
    <w:rsid w:val="00B92E15"/>
    <w:rsid w:val="00B9342F"/>
    <w:rsid w:val="00B96C12"/>
    <w:rsid w:val="00B9730A"/>
    <w:rsid w:val="00B9733B"/>
    <w:rsid w:val="00BA0963"/>
    <w:rsid w:val="00BA0C0D"/>
    <w:rsid w:val="00BA0E47"/>
    <w:rsid w:val="00BA231A"/>
    <w:rsid w:val="00BA39D1"/>
    <w:rsid w:val="00BA3CC7"/>
    <w:rsid w:val="00BA5DB7"/>
    <w:rsid w:val="00BA6F90"/>
    <w:rsid w:val="00BB1209"/>
    <w:rsid w:val="00BB17FB"/>
    <w:rsid w:val="00BB5709"/>
    <w:rsid w:val="00BB69EF"/>
    <w:rsid w:val="00BB79C5"/>
    <w:rsid w:val="00BC0371"/>
    <w:rsid w:val="00BC5E76"/>
    <w:rsid w:val="00BC5F84"/>
    <w:rsid w:val="00BC7D14"/>
    <w:rsid w:val="00BD0F2C"/>
    <w:rsid w:val="00BD4D6F"/>
    <w:rsid w:val="00BD7B98"/>
    <w:rsid w:val="00BE056F"/>
    <w:rsid w:val="00BE450E"/>
    <w:rsid w:val="00BE4D4F"/>
    <w:rsid w:val="00BE61D1"/>
    <w:rsid w:val="00BE68A6"/>
    <w:rsid w:val="00BF621D"/>
    <w:rsid w:val="00BF71E7"/>
    <w:rsid w:val="00C021C8"/>
    <w:rsid w:val="00C04DF7"/>
    <w:rsid w:val="00C06588"/>
    <w:rsid w:val="00C06CF6"/>
    <w:rsid w:val="00C11179"/>
    <w:rsid w:val="00C1179B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59"/>
    <w:rsid w:val="00C34D93"/>
    <w:rsid w:val="00C3762A"/>
    <w:rsid w:val="00C3769B"/>
    <w:rsid w:val="00C40C28"/>
    <w:rsid w:val="00C4434E"/>
    <w:rsid w:val="00C46120"/>
    <w:rsid w:val="00C46D87"/>
    <w:rsid w:val="00C477F4"/>
    <w:rsid w:val="00C552E9"/>
    <w:rsid w:val="00C63E8C"/>
    <w:rsid w:val="00C651D2"/>
    <w:rsid w:val="00C67149"/>
    <w:rsid w:val="00C72471"/>
    <w:rsid w:val="00C73A4B"/>
    <w:rsid w:val="00C74C3D"/>
    <w:rsid w:val="00C77B5B"/>
    <w:rsid w:val="00C80B31"/>
    <w:rsid w:val="00C81E85"/>
    <w:rsid w:val="00C820A8"/>
    <w:rsid w:val="00C832ED"/>
    <w:rsid w:val="00C8492E"/>
    <w:rsid w:val="00C86B36"/>
    <w:rsid w:val="00C905DE"/>
    <w:rsid w:val="00C937D6"/>
    <w:rsid w:val="00C9712E"/>
    <w:rsid w:val="00C97770"/>
    <w:rsid w:val="00C97846"/>
    <w:rsid w:val="00C97D94"/>
    <w:rsid w:val="00CA1BB0"/>
    <w:rsid w:val="00CA2A95"/>
    <w:rsid w:val="00CA477E"/>
    <w:rsid w:val="00CA57F8"/>
    <w:rsid w:val="00CA62E4"/>
    <w:rsid w:val="00CB00EE"/>
    <w:rsid w:val="00CB4697"/>
    <w:rsid w:val="00CB58DD"/>
    <w:rsid w:val="00CB6148"/>
    <w:rsid w:val="00CB6519"/>
    <w:rsid w:val="00CB6965"/>
    <w:rsid w:val="00CB79C5"/>
    <w:rsid w:val="00CC111C"/>
    <w:rsid w:val="00CC7BF0"/>
    <w:rsid w:val="00CD1900"/>
    <w:rsid w:val="00CD1EC6"/>
    <w:rsid w:val="00CD24C8"/>
    <w:rsid w:val="00CD3ABF"/>
    <w:rsid w:val="00CD55F6"/>
    <w:rsid w:val="00CE14D9"/>
    <w:rsid w:val="00CE1E12"/>
    <w:rsid w:val="00CE39E8"/>
    <w:rsid w:val="00CE47C1"/>
    <w:rsid w:val="00CE4F7B"/>
    <w:rsid w:val="00CE5E0F"/>
    <w:rsid w:val="00CE66F2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066CA"/>
    <w:rsid w:val="00D12BAE"/>
    <w:rsid w:val="00D15804"/>
    <w:rsid w:val="00D203E7"/>
    <w:rsid w:val="00D2061F"/>
    <w:rsid w:val="00D21D77"/>
    <w:rsid w:val="00D21F89"/>
    <w:rsid w:val="00D2249C"/>
    <w:rsid w:val="00D233D6"/>
    <w:rsid w:val="00D23C15"/>
    <w:rsid w:val="00D256E6"/>
    <w:rsid w:val="00D27C5C"/>
    <w:rsid w:val="00D315F9"/>
    <w:rsid w:val="00D31FA3"/>
    <w:rsid w:val="00D3288F"/>
    <w:rsid w:val="00D330D0"/>
    <w:rsid w:val="00D34242"/>
    <w:rsid w:val="00D355AB"/>
    <w:rsid w:val="00D35F43"/>
    <w:rsid w:val="00D36A2E"/>
    <w:rsid w:val="00D36A6D"/>
    <w:rsid w:val="00D41773"/>
    <w:rsid w:val="00D41B27"/>
    <w:rsid w:val="00D42C63"/>
    <w:rsid w:val="00D436E0"/>
    <w:rsid w:val="00D441EE"/>
    <w:rsid w:val="00D44636"/>
    <w:rsid w:val="00D46D4F"/>
    <w:rsid w:val="00D503D1"/>
    <w:rsid w:val="00D50F6D"/>
    <w:rsid w:val="00D5269F"/>
    <w:rsid w:val="00D5274B"/>
    <w:rsid w:val="00D52CD5"/>
    <w:rsid w:val="00D5485B"/>
    <w:rsid w:val="00D54C7B"/>
    <w:rsid w:val="00D55168"/>
    <w:rsid w:val="00D57666"/>
    <w:rsid w:val="00D57BAC"/>
    <w:rsid w:val="00D61415"/>
    <w:rsid w:val="00D6168C"/>
    <w:rsid w:val="00D61F4B"/>
    <w:rsid w:val="00D62A21"/>
    <w:rsid w:val="00D62AF5"/>
    <w:rsid w:val="00D65415"/>
    <w:rsid w:val="00D659F4"/>
    <w:rsid w:val="00D65BB6"/>
    <w:rsid w:val="00D732F0"/>
    <w:rsid w:val="00D732F3"/>
    <w:rsid w:val="00D73955"/>
    <w:rsid w:val="00D73A11"/>
    <w:rsid w:val="00D75601"/>
    <w:rsid w:val="00D8208F"/>
    <w:rsid w:val="00D8354B"/>
    <w:rsid w:val="00D840F7"/>
    <w:rsid w:val="00D84FCA"/>
    <w:rsid w:val="00D85209"/>
    <w:rsid w:val="00D86557"/>
    <w:rsid w:val="00D9038B"/>
    <w:rsid w:val="00D904F2"/>
    <w:rsid w:val="00D905B0"/>
    <w:rsid w:val="00D90A41"/>
    <w:rsid w:val="00D92C0C"/>
    <w:rsid w:val="00D93C98"/>
    <w:rsid w:val="00D9733F"/>
    <w:rsid w:val="00DA016E"/>
    <w:rsid w:val="00DA32ED"/>
    <w:rsid w:val="00DA38E2"/>
    <w:rsid w:val="00DA57CD"/>
    <w:rsid w:val="00DA5D02"/>
    <w:rsid w:val="00DB0A9D"/>
    <w:rsid w:val="00DB2072"/>
    <w:rsid w:val="00DB2A05"/>
    <w:rsid w:val="00DB4CBC"/>
    <w:rsid w:val="00DB4E4A"/>
    <w:rsid w:val="00DB6E9B"/>
    <w:rsid w:val="00DC1AA8"/>
    <w:rsid w:val="00DC2AB0"/>
    <w:rsid w:val="00DC2C7C"/>
    <w:rsid w:val="00DC53BB"/>
    <w:rsid w:val="00DC5A2B"/>
    <w:rsid w:val="00DC6440"/>
    <w:rsid w:val="00DC76FA"/>
    <w:rsid w:val="00DD0579"/>
    <w:rsid w:val="00DD0DC8"/>
    <w:rsid w:val="00DD0FE5"/>
    <w:rsid w:val="00DD5F84"/>
    <w:rsid w:val="00DD6FBE"/>
    <w:rsid w:val="00DD7BD7"/>
    <w:rsid w:val="00DE032E"/>
    <w:rsid w:val="00DE1090"/>
    <w:rsid w:val="00DE210C"/>
    <w:rsid w:val="00DE2809"/>
    <w:rsid w:val="00DE3319"/>
    <w:rsid w:val="00DE3883"/>
    <w:rsid w:val="00DE633A"/>
    <w:rsid w:val="00DE6FDA"/>
    <w:rsid w:val="00DE72A3"/>
    <w:rsid w:val="00DF1662"/>
    <w:rsid w:val="00DF2026"/>
    <w:rsid w:val="00DF3648"/>
    <w:rsid w:val="00DF3C94"/>
    <w:rsid w:val="00DF60CB"/>
    <w:rsid w:val="00DF63D2"/>
    <w:rsid w:val="00E01BC0"/>
    <w:rsid w:val="00E029E9"/>
    <w:rsid w:val="00E04222"/>
    <w:rsid w:val="00E05558"/>
    <w:rsid w:val="00E0571C"/>
    <w:rsid w:val="00E05D0D"/>
    <w:rsid w:val="00E05FDF"/>
    <w:rsid w:val="00E0669E"/>
    <w:rsid w:val="00E07B56"/>
    <w:rsid w:val="00E11BDF"/>
    <w:rsid w:val="00E1388D"/>
    <w:rsid w:val="00E1465B"/>
    <w:rsid w:val="00E15C09"/>
    <w:rsid w:val="00E16B1D"/>
    <w:rsid w:val="00E17BCD"/>
    <w:rsid w:val="00E227A8"/>
    <w:rsid w:val="00E25444"/>
    <w:rsid w:val="00E271DF"/>
    <w:rsid w:val="00E32393"/>
    <w:rsid w:val="00E32C35"/>
    <w:rsid w:val="00E33A0D"/>
    <w:rsid w:val="00E375A5"/>
    <w:rsid w:val="00E405A8"/>
    <w:rsid w:val="00E4070C"/>
    <w:rsid w:val="00E44CA6"/>
    <w:rsid w:val="00E44FCB"/>
    <w:rsid w:val="00E50A40"/>
    <w:rsid w:val="00E50E6B"/>
    <w:rsid w:val="00E51325"/>
    <w:rsid w:val="00E54F37"/>
    <w:rsid w:val="00E60EB0"/>
    <w:rsid w:val="00E61769"/>
    <w:rsid w:val="00E66DA0"/>
    <w:rsid w:val="00E67AAA"/>
    <w:rsid w:val="00E711B9"/>
    <w:rsid w:val="00E71C25"/>
    <w:rsid w:val="00E7252F"/>
    <w:rsid w:val="00E73C68"/>
    <w:rsid w:val="00E75046"/>
    <w:rsid w:val="00E800E7"/>
    <w:rsid w:val="00E8043C"/>
    <w:rsid w:val="00E80ACA"/>
    <w:rsid w:val="00E80AEE"/>
    <w:rsid w:val="00E82529"/>
    <w:rsid w:val="00E8719F"/>
    <w:rsid w:val="00E931AF"/>
    <w:rsid w:val="00E95F44"/>
    <w:rsid w:val="00E97158"/>
    <w:rsid w:val="00E97802"/>
    <w:rsid w:val="00EA0416"/>
    <w:rsid w:val="00EA0F3C"/>
    <w:rsid w:val="00EA1E1B"/>
    <w:rsid w:val="00EA6240"/>
    <w:rsid w:val="00EA69EE"/>
    <w:rsid w:val="00EB253B"/>
    <w:rsid w:val="00EC23A5"/>
    <w:rsid w:val="00EC41FD"/>
    <w:rsid w:val="00EC4DB7"/>
    <w:rsid w:val="00EC5C80"/>
    <w:rsid w:val="00EC723B"/>
    <w:rsid w:val="00ED1A4D"/>
    <w:rsid w:val="00ED2263"/>
    <w:rsid w:val="00ED6AB0"/>
    <w:rsid w:val="00EE0166"/>
    <w:rsid w:val="00EE16A6"/>
    <w:rsid w:val="00EE18C4"/>
    <w:rsid w:val="00EE2851"/>
    <w:rsid w:val="00EE2CEF"/>
    <w:rsid w:val="00EE37BD"/>
    <w:rsid w:val="00EE6A17"/>
    <w:rsid w:val="00EE6F31"/>
    <w:rsid w:val="00EE72EA"/>
    <w:rsid w:val="00EE7A67"/>
    <w:rsid w:val="00EF03D8"/>
    <w:rsid w:val="00EF2C8F"/>
    <w:rsid w:val="00EF6800"/>
    <w:rsid w:val="00F0027B"/>
    <w:rsid w:val="00F00495"/>
    <w:rsid w:val="00F005F4"/>
    <w:rsid w:val="00F0127A"/>
    <w:rsid w:val="00F01A59"/>
    <w:rsid w:val="00F01BB2"/>
    <w:rsid w:val="00F020DD"/>
    <w:rsid w:val="00F0376D"/>
    <w:rsid w:val="00F043AA"/>
    <w:rsid w:val="00F0694A"/>
    <w:rsid w:val="00F069D1"/>
    <w:rsid w:val="00F11795"/>
    <w:rsid w:val="00F12D4F"/>
    <w:rsid w:val="00F145AE"/>
    <w:rsid w:val="00F146EE"/>
    <w:rsid w:val="00F16533"/>
    <w:rsid w:val="00F1777D"/>
    <w:rsid w:val="00F17E5B"/>
    <w:rsid w:val="00F2557C"/>
    <w:rsid w:val="00F26ECC"/>
    <w:rsid w:val="00F2788B"/>
    <w:rsid w:val="00F321BE"/>
    <w:rsid w:val="00F3401A"/>
    <w:rsid w:val="00F347CD"/>
    <w:rsid w:val="00F35FF0"/>
    <w:rsid w:val="00F3785C"/>
    <w:rsid w:val="00F3792D"/>
    <w:rsid w:val="00F37E4B"/>
    <w:rsid w:val="00F4165D"/>
    <w:rsid w:val="00F43CF2"/>
    <w:rsid w:val="00F47893"/>
    <w:rsid w:val="00F51475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5664"/>
    <w:rsid w:val="00F65A96"/>
    <w:rsid w:val="00F670D0"/>
    <w:rsid w:val="00F710C7"/>
    <w:rsid w:val="00F71162"/>
    <w:rsid w:val="00F75A04"/>
    <w:rsid w:val="00F80F5F"/>
    <w:rsid w:val="00F820C5"/>
    <w:rsid w:val="00F82624"/>
    <w:rsid w:val="00F8672A"/>
    <w:rsid w:val="00F9012B"/>
    <w:rsid w:val="00F90EF8"/>
    <w:rsid w:val="00F920B1"/>
    <w:rsid w:val="00F931EE"/>
    <w:rsid w:val="00F9340F"/>
    <w:rsid w:val="00F942C4"/>
    <w:rsid w:val="00F9517E"/>
    <w:rsid w:val="00F97766"/>
    <w:rsid w:val="00FA06E0"/>
    <w:rsid w:val="00FA1CB5"/>
    <w:rsid w:val="00FA58F7"/>
    <w:rsid w:val="00FA7778"/>
    <w:rsid w:val="00FB0830"/>
    <w:rsid w:val="00FB0BBE"/>
    <w:rsid w:val="00FB0CEA"/>
    <w:rsid w:val="00FB12FC"/>
    <w:rsid w:val="00FB17DD"/>
    <w:rsid w:val="00FB4256"/>
    <w:rsid w:val="00FB7206"/>
    <w:rsid w:val="00FC049B"/>
    <w:rsid w:val="00FC0AE1"/>
    <w:rsid w:val="00FC16C5"/>
    <w:rsid w:val="00FC1C8F"/>
    <w:rsid w:val="00FC20B5"/>
    <w:rsid w:val="00FC3294"/>
    <w:rsid w:val="00FC345F"/>
    <w:rsid w:val="00FC56A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0411"/>
    <w:rsid w:val="00FE20C2"/>
    <w:rsid w:val="00FE33FC"/>
    <w:rsid w:val="00FE5934"/>
    <w:rsid w:val="00FE69DB"/>
    <w:rsid w:val="00FE794C"/>
    <w:rsid w:val="00FF158D"/>
    <w:rsid w:val="00FF48C3"/>
    <w:rsid w:val="00FF5D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5CF6"/>
  <w15:chartTrackingRefBased/>
  <w15:docId w15:val="{12DA4D3C-5C03-430C-805D-15EBF66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EE03-8557-43E3-9C19-63A142E0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5259</Words>
  <Characters>2998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8241</CharactersWithSpaces>
  <SharedDoc>false</SharedDoc>
  <HLinks>
    <vt:vector size="12" baseType="variant">
      <vt:variant>
        <vt:i4>6029391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n11572</vt:lpwstr>
      </vt:variant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https://zakon.rada.gov.ua/laws/show/2747-15</vt:lpwstr>
      </vt:variant>
      <vt:variant>
        <vt:lpwstr>n11557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8</cp:revision>
  <cp:lastPrinted>2023-09-06T09:09:00Z</cp:lastPrinted>
  <dcterms:created xsi:type="dcterms:W3CDTF">2023-09-05T08:17:00Z</dcterms:created>
  <dcterms:modified xsi:type="dcterms:W3CDTF">2023-09-06T09:09:00Z</dcterms:modified>
</cp:coreProperties>
</file>