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311E7" w14:textId="77777777" w:rsidR="006749A5" w:rsidRDefault="006749A5" w:rsidP="006749A5">
      <w:pPr>
        <w:spacing w:after="0" w:line="240" w:lineRule="auto"/>
        <w:jc w:val="both"/>
        <w:rPr>
          <w:rFonts w:ascii="Times New Roman" w:hAnsi="Times New Roman"/>
          <w:b/>
          <w:sz w:val="28"/>
          <w:szCs w:val="28"/>
        </w:rPr>
      </w:pPr>
    </w:p>
    <w:p w14:paraId="7FA4772B" w14:textId="77777777" w:rsidR="006749A5" w:rsidRDefault="006749A5" w:rsidP="006749A5">
      <w:pPr>
        <w:spacing w:after="0" w:line="240" w:lineRule="auto"/>
        <w:jc w:val="both"/>
        <w:rPr>
          <w:rFonts w:ascii="Times New Roman" w:hAnsi="Times New Roman"/>
          <w:b/>
          <w:sz w:val="28"/>
          <w:szCs w:val="28"/>
        </w:rPr>
      </w:pPr>
    </w:p>
    <w:p w14:paraId="3EABE718" w14:textId="77777777" w:rsidR="006749A5" w:rsidRDefault="006749A5" w:rsidP="006749A5">
      <w:pPr>
        <w:spacing w:after="0" w:line="240" w:lineRule="auto"/>
        <w:jc w:val="both"/>
        <w:rPr>
          <w:rFonts w:ascii="Times New Roman" w:hAnsi="Times New Roman"/>
          <w:b/>
          <w:sz w:val="28"/>
          <w:szCs w:val="28"/>
        </w:rPr>
      </w:pPr>
    </w:p>
    <w:p w14:paraId="7F558480" w14:textId="77777777" w:rsidR="006749A5" w:rsidRDefault="006749A5" w:rsidP="006749A5">
      <w:pPr>
        <w:spacing w:after="0" w:line="240" w:lineRule="auto"/>
        <w:jc w:val="both"/>
        <w:rPr>
          <w:rFonts w:ascii="Times New Roman" w:hAnsi="Times New Roman"/>
          <w:b/>
          <w:sz w:val="28"/>
          <w:szCs w:val="28"/>
        </w:rPr>
      </w:pPr>
    </w:p>
    <w:p w14:paraId="537EF992" w14:textId="77777777" w:rsidR="006749A5" w:rsidRDefault="006749A5" w:rsidP="006749A5">
      <w:pPr>
        <w:spacing w:after="0" w:line="240" w:lineRule="auto"/>
        <w:jc w:val="both"/>
        <w:rPr>
          <w:rFonts w:ascii="Times New Roman" w:hAnsi="Times New Roman"/>
          <w:b/>
          <w:sz w:val="28"/>
          <w:szCs w:val="28"/>
        </w:rPr>
      </w:pPr>
    </w:p>
    <w:p w14:paraId="778D9879" w14:textId="77777777" w:rsidR="006749A5" w:rsidRDefault="006749A5" w:rsidP="006749A5">
      <w:pPr>
        <w:spacing w:after="0" w:line="240" w:lineRule="auto"/>
        <w:jc w:val="both"/>
        <w:rPr>
          <w:rFonts w:ascii="Times New Roman" w:hAnsi="Times New Roman"/>
          <w:b/>
          <w:sz w:val="28"/>
          <w:szCs w:val="28"/>
        </w:rPr>
      </w:pPr>
    </w:p>
    <w:p w14:paraId="393080C5" w14:textId="77777777" w:rsidR="006749A5" w:rsidRDefault="006749A5" w:rsidP="006749A5">
      <w:pPr>
        <w:spacing w:after="0" w:line="240" w:lineRule="auto"/>
        <w:jc w:val="both"/>
        <w:rPr>
          <w:rFonts w:ascii="Times New Roman" w:hAnsi="Times New Roman"/>
          <w:b/>
          <w:sz w:val="28"/>
          <w:szCs w:val="28"/>
        </w:rPr>
      </w:pPr>
    </w:p>
    <w:p w14:paraId="05BC5738" w14:textId="62659E22" w:rsidR="00D419F6" w:rsidRPr="006749A5" w:rsidRDefault="00967A03" w:rsidP="006749A5">
      <w:pPr>
        <w:tabs>
          <w:tab w:val="center" w:pos="4820"/>
        </w:tabs>
        <w:spacing w:after="0" w:line="240" w:lineRule="auto"/>
        <w:jc w:val="both"/>
        <w:rPr>
          <w:rFonts w:ascii="Times New Roman" w:eastAsia="Times New Roman" w:hAnsi="Times New Roman"/>
          <w:b/>
          <w:sz w:val="28"/>
          <w:szCs w:val="28"/>
          <w:lang w:eastAsia="uk-UA"/>
        </w:rPr>
      </w:pPr>
      <w:r w:rsidRPr="006749A5">
        <w:rPr>
          <w:rFonts w:ascii="Times New Roman" w:hAnsi="Times New Roman"/>
          <w:b/>
          <w:sz w:val="28"/>
          <w:szCs w:val="28"/>
        </w:rPr>
        <w:t xml:space="preserve">про відмову у відкритті конституційного провадження у справі за конституційною скаргою </w:t>
      </w:r>
      <w:proofErr w:type="spellStart"/>
      <w:r w:rsidR="00F86736" w:rsidRPr="006749A5">
        <w:rPr>
          <w:rFonts w:ascii="Times New Roman" w:hAnsi="Times New Roman"/>
          <w:b/>
          <w:sz w:val="28"/>
          <w:szCs w:val="28"/>
        </w:rPr>
        <w:t>Касьянен</w:t>
      </w:r>
      <w:r w:rsidR="00487C51" w:rsidRPr="006749A5">
        <w:rPr>
          <w:rFonts w:ascii="Times New Roman" w:hAnsi="Times New Roman"/>
          <w:b/>
          <w:sz w:val="28"/>
          <w:szCs w:val="28"/>
        </w:rPr>
        <w:t>ка</w:t>
      </w:r>
      <w:proofErr w:type="spellEnd"/>
      <w:r w:rsidR="00487C51" w:rsidRPr="006749A5">
        <w:rPr>
          <w:rFonts w:ascii="Times New Roman" w:hAnsi="Times New Roman"/>
          <w:b/>
          <w:sz w:val="28"/>
          <w:szCs w:val="28"/>
        </w:rPr>
        <w:t xml:space="preserve"> </w:t>
      </w:r>
      <w:r w:rsidR="00F86736" w:rsidRPr="006749A5">
        <w:rPr>
          <w:rFonts w:ascii="Times New Roman" w:hAnsi="Times New Roman"/>
          <w:b/>
          <w:sz w:val="28"/>
          <w:szCs w:val="28"/>
        </w:rPr>
        <w:t xml:space="preserve">Бориса Павловича </w:t>
      </w:r>
      <w:r w:rsidRPr="006749A5">
        <w:rPr>
          <w:rFonts w:ascii="Times New Roman" w:eastAsia="Times New Roman" w:hAnsi="Times New Roman"/>
          <w:b/>
          <w:sz w:val="28"/>
          <w:szCs w:val="28"/>
          <w:lang w:eastAsia="uk-UA"/>
        </w:rPr>
        <w:t xml:space="preserve">щодо відповідності Конституції України (конституційності) </w:t>
      </w:r>
      <w:r w:rsidR="00F86736" w:rsidRPr="006749A5">
        <w:rPr>
          <w:rFonts w:ascii="Times New Roman" w:eastAsia="Times New Roman" w:hAnsi="Times New Roman"/>
          <w:b/>
          <w:sz w:val="28"/>
          <w:szCs w:val="28"/>
          <w:lang w:eastAsia="uk-UA"/>
        </w:rPr>
        <w:t>частин першої, другої</w:t>
      </w:r>
      <w:r w:rsidR="00487C51" w:rsidRPr="006749A5">
        <w:rPr>
          <w:rFonts w:ascii="Times New Roman" w:eastAsia="Times New Roman" w:hAnsi="Times New Roman"/>
          <w:b/>
          <w:sz w:val="28"/>
          <w:szCs w:val="28"/>
          <w:lang w:eastAsia="uk-UA"/>
        </w:rPr>
        <w:t xml:space="preserve"> </w:t>
      </w:r>
      <w:r w:rsidR="00D419F6" w:rsidRPr="006749A5">
        <w:rPr>
          <w:rFonts w:ascii="Times New Roman" w:eastAsia="Times New Roman" w:hAnsi="Times New Roman"/>
          <w:b/>
          <w:sz w:val="28"/>
          <w:szCs w:val="28"/>
          <w:lang w:eastAsia="uk-UA"/>
        </w:rPr>
        <w:t xml:space="preserve">статті </w:t>
      </w:r>
      <w:r w:rsidR="00487C51" w:rsidRPr="006749A5">
        <w:rPr>
          <w:rFonts w:ascii="Times New Roman" w:eastAsia="Times New Roman" w:hAnsi="Times New Roman"/>
          <w:b/>
          <w:sz w:val="28"/>
          <w:szCs w:val="28"/>
          <w:lang w:eastAsia="uk-UA"/>
        </w:rPr>
        <w:t>3</w:t>
      </w:r>
      <w:r w:rsidR="00F86736" w:rsidRPr="006749A5">
        <w:rPr>
          <w:rFonts w:ascii="Times New Roman" w:eastAsia="Times New Roman" w:hAnsi="Times New Roman"/>
          <w:b/>
          <w:sz w:val="28"/>
          <w:szCs w:val="28"/>
          <w:lang w:eastAsia="uk-UA"/>
        </w:rPr>
        <w:t xml:space="preserve">03, </w:t>
      </w:r>
      <w:r w:rsidR="006749A5">
        <w:rPr>
          <w:rFonts w:ascii="Times New Roman" w:eastAsia="Times New Roman" w:hAnsi="Times New Roman"/>
          <w:b/>
          <w:sz w:val="28"/>
          <w:szCs w:val="28"/>
          <w:lang w:eastAsia="uk-UA"/>
        </w:rPr>
        <w:br/>
      </w:r>
      <w:r w:rsidR="006749A5">
        <w:rPr>
          <w:rFonts w:ascii="Times New Roman" w:eastAsia="Times New Roman" w:hAnsi="Times New Roman"/>
          <w:b/>
          <w:sz w:val="28"/>
          <w:szCs w:val="28"/>
          <w:lang w:eastAsia="uk-UA"/>
        </w:rPr>
        <w:tab/>
      </w:r>
      <w:r w:rsidR="00F86736" w:rsidRPr="006749A5">
        <w:rPr>
          <w:rFonts w:ascii="Times New Roman" w:eastAsia="Times New Roman" w:hAnsi="Times New Roman"/>
          <w:b/>
          <w:sz w:val="28"/>
          <w:szCs w:val="28"/>
          <w:lang w:eastAsia="uk-UA"/>
        </w:rPr>
        <w:t>статті 309</w:t>
      </w:r>
      <w:r w:rsidR="00D419F6" w:rsidRPr="006749A5">
        <w:rPr>
          <w:rFonts w:ascii="Times New Roman" w:eastAsia="Times New Roman" w:hAnsi="Times New Roman"/>
          <w:b/>
          <w:sz w:val="28"/>
          <w:szCs w:val="28"/>
          <w:lang w:eastAsia="uk-UA"/>
        </w:rPr>
        <w:t xml:space="preserve"> К</w:t>
      </w:r>
      <w:r w:rsidR="00487C51" w:rsidRPr="006749A5">
        <w:rPr>
          <w:rFonts w:ascii="Times New Roman" w:eastAsia="Times New Roman" w:hAnsi="Times New Roman"/>
          <w:b/>
          <w:sz w:val="28"/>
          <w:szCs w:val="28"/>
          <w:lang w:eastAsia="uk-UA"/>
        </w:rPr>
        <w:t xml:space="preserve">римінального процесуального кодексу </w:t>
      </w:r>
      <w:r w:rsidR="00D419F6" w:rsidRPr="006749A5">
        <w:rPr>
          <w:rFonts w:ascii="Times New Roman" w:eastAsia="Times New Roman" w:hAnsi="Times New Roman"/>
          <w:b/>
          <w:sz w:val="28"/>
          <w:szCs w:val="28"/>
          <w:lang w:eastAsia="uk-UA"/>
        </w:rPr>
        <w:t>України</w:t>
      </w:r>
    </w:p>
    <w:p w14:paraId="43F6ADBF" w14:textId="18ED133E" w:rsidR="00967A03" w:rsidRDefault="00967A03" w:rsidP="006749A5">
      <w:pPr>
        <w:spacing w:after="0" w:line="240" w:lineRule="auto"/>
        <w:jc w:val="both"/>
        <w:rPr>
          <w:rFonts w:ascii="Times New Roman" w:hAnsi="Times New Roman"/>
          <w:sz w:val="28"/>
          <w:szCs w:val="28"/>
        </w:rPr>
      </w:pPr>
    </w:p>
    <w:p w14:paraId="5A07E84B" w14:textId="77777777" w:rsidR="006749A5" w:rsidRPr="006749A5" w:rsidRDefault="006749A5" w:rsidP="006749A5">
      <w:pPr>
        <w:spacing w:after="0" w:line="240" w:lineRule="auto"/>
        <w:jc w:val="both"/>
        <w:rPr>
          <w:rFonts w:ascii="Times New Roman" w:hAnsi="Times New Roman"/>
          <w:sz w:val="28"/>
          <w:szCs w:val="28"/>
        </w:rPr>
      </w:pPr>
    </w:p>
    <w:p w14:paraId="697441AA" w14:textId="00CAA09F" w:rsidR="00967A03" w:rsidRPr="006749A5" w:rsidRDefault="00967A03" w:rsidP="006749A5">
      <w:pPr>
        <w:tabs>
          <w:tab w:val="right" w:pos="9638"/>
        </w:tabs>
        <w:spacing w:after="0" w:line="240" w:lineRule="auto"/>
        <w:rPr>
          <w:rFonts w:ascii="Times New Roman" w:hAnsi="Times New Roman"/>
          <w:sz w:val="28"/>
          <w:szCs w:val="28"/>
        </w:rPr>
      </w:pPr>
      <w:r w:rsidRPr="006749A5">
        <w:rPr>
          <w:rFonts w:ascii="Times New Roman" w:hAnsi="Times New Roman"/>
          <w:sz w:val="28"/>
          <w:szCs w:val="28"/>
        </w:rPr>
        <w:t xml:space="preserve">К и ї в </w:t>
      </w:r>
      <w:r w:rsidRPr="006749A5">
        <w:rPr>
          <w:rFonts w:ascii="Times New Roman" w:hAnsi="Times New Roman"/>
          <w:sz w:val="28"/>
          <w:szCs w:val="28"/>
        </w:rPr>
        <w:tab/>
        <w:t xml:space="preserve">Справа № </w:t>
      </w:r>
      <w:r w:rsidR="00F86736" w:rsidRPr="006749A5">
        <w:rPr>
          <w:rFonts w:ascii="Times New Roman" w:hAnsi="Times New Roman"/>
          <w:sz w:val="28"/>
          <w:szCs w:val="28"/>
        </w:rPr>
        <w:t>3</w:t>
      </w:r>
      <w:r w:rsidRPr="006749A5">
        <w:rPr>
          <w:rFonts w:ascii="Times New Roman" w:hAnsi="Times New Roman"/>
          <w:sz w:val="28"/>
          <w:szCs w:val="28"/>
        </w:rPr>
        <w:t>-</w:t>
      </w:r>
      <w:r w:rsidR="00F86736" w:rsidRPr="006749A5">
        <w:rPr>
          <w:rFonts w:ascii="Times New Roman" w:hAnsi="Times New Roman"/>
          <w:sz w:val="28"/>
          <w:szCs w:val="28"/>
        </w:rPr>
        <w:t>54</w:t>
      </w:r>
      <w:r w:rsidRPr="006749A5">
        <w:rPr>
          <w:rFonts w:ascii="Times New Roman" w:hAnsi="Times New Roman"/>
          <w:sz w:val="28"/>
          <w:szCs w:val="28"/>
        </w:rPr>
        <w:t>/202</w:t>
      </w:r>
      <w:r w:rsidR="00487C51" w:rsidRPr="006749A5">
        <w:rPr>
          <w:rFonts w:ascii="Times New Roman" w:hAnsi="Times New Roman"/>
          <w:sz w:val="28"/>
          <w:szCs w:val="28"/>
        </w:rPr>
        <w:t>5</w:t>
      </w:r>
      <w:r w:rsidRPr="006749A5">
        <w:rPr>
          <w:rFonts w:ascii="Times New Roman" w:hAnsi="Times New Roman"/>
          <w:sz w:val="28"/>
          <w:szCs w:val="28"/>
        </w:rPr>
        <w:t>(</w:t>
      </w:r>
      <w:r w:rsidR="00F86736" w:rsidRPr="006749A5">
        <w:rPr>
          <w:rFonts w:ascii="Times New Roman" w:hAnsi="Times New Roman"/>
          <w:sz w:val="28"/>
          <w:szCs w:val="28"/>
        </w:rPr>
        <w:t>109</w:t>
      </w:r>
      <w:r w:rsidRPr="006749A5">
        <w:rPr>
          <w:rFonts w:ascii="Times New Roman" w:hAnsi="Times New Roman"/>
          <w:sz w:val="28"/>
          <w:szCs w:val="28"/>
        </w:rPr>
        <w:t>/2</w:t>
      </w:r>
      <w:r w:rsidR="00487C51" w:rsidRPr="006749A5">
        <w:rPr>
          <w:rFonts w:ascii="Times New Roman" w:hAnsi="Times New Roman"/>
          <w:sz w:val="28"/>
          <w:szCs w:val="28"/>
        </w:rPr>
        <w:t>5</w:t>
      </w:r>
      <w:r w:rsidRPr="006749A5">
        <w:rPr>
          <w:rFonts w:ascii="Times New Roman" w:hAnsi="Times New Roman"/>
          <w:sz w:val="28"/>
          <w:szCs w:val="28"/>
        </w:rPr>
        <w:t>)</w:t>
      </w:r>
    </w:p>
    <w:p w14:paraId="2C080953" w14:textId="403C2AE3" w:rsidR="00967A03" w:rsidRPr="006749A5" w:rsidRDefault="005E32C5" w:rsidP="006749A5">
      <w:pPr>
        <w:spacing w:after="0" w:line="240" w:lineRule="auto"/>
        <w:rPr>
          <w:rFonts w:ascii="Times New Roman" w:hAnsi="Times New Roman"/>
          <w:sz w:val="28"/>
          <w:szCs w:val="28"/>
        </w:rPr>
      </w:pPr>
      <w:r w:rsidRPr="006749A5">
        <w:rPr>
          <w:rFonts w:ascii="Times New Roman" w:hAnsi="Times New Roman"/>
          <w:sz w:val="28"/>
          <w:szCs w:val="28"/>
        </w:rPr>
        <w:t xml:space="preserve">9 вересня </w:t>
      </w:r>
      <w:r w:rsidR="00967A03" w:rsidRPr="006749A5">
        <w:rPr>
          <w:rFonts w:ascii="Times New Roman" w:hAnsi="Times New Roman"/>
          <w:sz w:val="28"/>
          <w:szCs w:val="28"/>
        </w:rPr>
        <w:t>202</w:t>
      </w:r>
      <w:r w:rsidR="00A52CF4" w:rsidRPr="006749A5">
        <w:rPr>
          <w:rFonts w:ascii="Times New Roman" w:hAnsi="Times New Roman"/>
          <w:sz w:val="28"/>
          <w:szCs w:val="28"/>
        </w:rPr>
        <w:t>5</w:t>
      </w:r>
      <w:r w:rsidR="00967A03" w:rsidRPr="006749A5">
        <w:rPr>
          <w:rFonts w:ascii="Times New Roman" w:hAnsi="Times New Roman"/>
          <w:sz w:val="28"/>
          <w:szCs w:val="28"/>
        </w:rPr>
        <w:t xml:space="preserve"> року</w:t>
      </w:r>
    </w:p>
    <w:p w14:paraId="6A9CE9EB" w14:textId="65BC154D" w:rsidR="00967A03" w:rsidRPr="006749A5" w:rsidRDefault="00967A03" w:rsidP="006749A5">
      <w:pPr>
        <w:spacing w:after="0" w:line="240" w:lineRule="auto"/>
        <w:jc w:val="both"/>
        <w:rPr>
          <w:rFonts w:ascii="Times New Roman" w:hAnsi="Times New Roman"/>
          <w:sz w:val="28"/>
          <w:szCs w:val="28"/>
        </w:rPr>
      </w:pPr>
      <w:r w:rsidRPr="006749A5">
        <w:rPr>
          <w:rFonts w:ascii="Times New Roman" w:hAnsi="Times New Roman"/>
          <w:sz w:val="28"/>
          <w:szCs w:val="28"/>
        </w:rPr>
        <w:t xml:space="preserve">№ </w:t>
      </w:r>
      <w:r w:rsidR="005E32C5" w:rsidRPr="006749A5">
        <w:rPr>
          <w:rFonts w:ascii="Times New Roman" w:hAnsi="Times New Roman"/>
          <w:sz w:val="28"/>
          <w:szCs w:val="28"/>
        </w:rPr>
        <w:t>134</w:t>
      </w:r>
      <w:r w:rsidR="00CC0182" w:rsidRPr="006749A5">
        <w:rPr>
          <w:rFonts w:ascii="Times New Roman" w:hAnsi="Times New Roman"/>
          <w:sz w:val="28"/>
          <w:szCs w:val="28"/>
        </w:rPr>
        <w:t>-</w:t>
      </w:r>
      <w:r w:rsidR="00C93C75" w:rsidRPr="006749A5">
        <w:rPr>
          <w:rFonts w:ascii="Times New Roman" w:hAnsi="Times New Roman"/>
          <w:sz w:val="28"/>
          <w:szCs w:val="28"/>
        </w:rPr>
        <w:t>3</w:t>
      </w:r>
      <w:r w:rsidR="00170F22" w:rsidRPr="006749A5">
        <w:rPr>
          <w:rFonts w:ascii="Times New Roman" w:hAnsi="Times New Roman"/>
          <w:sz w:val="28"/>
          <w:szCs w:val="28"/>
        </w:rPr>
        <w:t>(ІІ)/2025</w:t>
      </w:r>
    </w:p>
    <w:p w14:paraId="2F2B2DBA" w14:textId="7C677CFA" w:rsidR="00170F22" w:rsidRDefault="00170F22" w:rsidP="006749A5">
      <w:pPr>
        <w:spacing w:after="0" w:line="240" w:lineRule="auto"/>
        <w:jc w:val="both"/>
        <w:rPr>
          <w:rFonts w:ascii="Times New Roman" w:hAnsi="Times New Roman"/>
          <w:sz w:val="28"/>
          <w:szCs w:val="28"/>
        </w:rPr>
      </w:pPr>
    </w:p>
    <w:p w14:paraId="29328D11" w14:textId="77777777" w:rsidR="006749A5" w:rsidRPr="006749A5" w:rsidRDefault="006749A5" w:rsidP="006749A5">
      <w:pPr>
        <w:spacing w:after="0" w:line="240" w:lineRule="auto"/>
        <w:jc w:val="both"/>
        <w:rPr>
          <w:rFonts w:ascii="Times New Roman" w:hAnsi="Times New Roman"/>
          <w:sz w:val="28"/>
          <w:szCs w:val="28"/>
        </w:rPr>
      </w:pPr>
    </w:p>
    <w:p w14:paraId="3F18B0DE" w14:textId="77777777" w:rsidR="00A252BF" w:rsidRPr="003A1B42" w:rsidRDefault="00A252BF" w:rsidP="00A252BF">
      <w:pPr>
        <w:spacing w:after="0" w:line="240" w:lineRule="auto"/>
        <w:ind w:firstLine="567"/>
        <w:jc w:val="both"/>
        <w:rPr>
          <w:rFonts w:ascii="Times New Roman" w:eastAsia="Times New Roman" w:hAnsi="Times New Roman"/>
          <w:sz w:val="28"/>
          <w:szCs w:val="28"/>
          <w:lang w:eastAsia="uk-UA"/>
        </w:rPr>
      </w:pPr>
      <w:r w:rsidRPr="003A1B42">
        <w:rPr>
          <w:rFonts w:ascii="Times New Roman" w:eastAsia="Times New Roman" w:hAnsi="Times New Roman"/>
          <w:sz w:val="28"/>
          <w:szCs w:val="28"/>
          <w:lang w:eastAsia="uk-UA"/>
        </w:rPr>
        <w:t>Третя колегія суддів Другого сенату Конституційного Суду України у</w:t>
      </w:r>
      <w:r>
        <w:rPr>
          <w:rFonts w:ascii="Times New Roman" w:eastAsia="Times New Roman" w:hAnsi="Times New Roman"/>
          <w:sz w:val="28"/>
          <w:szCs w:val="28"/>
          <w:lang w:eastAsia="uk-UA"/>
        </w:rPr>
        <w:t xml:space="preserve"> такому</w:t>
      </w:r>
      <w:r w:rsidRPr="003A1B42">
        <w:rPr>
          <w:rFonts w:ascii="Times New Roman" w:eastAsia="Times New Roman" w:hAnsi="Times New Roman"/>
          <w:sz w:val="28"/>
          <w:szCs w:val="28"/>
          <w:lang w:eastAsia="uk-UA"/>
        </w:rPr>
        <w:t xml:space="preserve"> складі:</w:t>
      </w:r>
    </w:p>
    <w:p w14:paraId="3145F803" w14:textId="77777777" w:rsidR="00A252BF" w:rsidRPr="003A1B42" w:rsidRDefault="00A252BF" w:rsidP="00A252BF">
      <w:pPr>
        <w:spacing w:after="0" w:line="240" w:lineRule="auto"/>
        <w:ind w:firstLine="567"/>
        <w:jc w:val="both"/>
        <w:rPr>
          <w:rFonts w:ascii="Times New Roman" w:eastAsia="Times New Roman" w:hAnsi="Times New Roman"/>
          <w:sz w:val="28"/>
          <w:szCs w:val="28"/>
          <w:lang w:eastAsia="uk-UA"/>
        </w:rPr>
      </w:pPr>
    </w:p>
    <w:p w14:paraId="644849E1" w14:textId="77777777" w:rsidR="00A252BF" w:rsidRPr="003A1B42" w:rsidRDefault="00A252BF" w:rsidP="00A252BF">
      <w:pPr>
        <w:spacing w:after="0" w:line="240" w:lineRule="auto"/>
        <w:ind w:firstLine="567"/>
        <w:jc w:val="both"/>
        <w:rPr>
          <w:rFonts w:ascii="Times New Roman" w:eastAsia="Times New Roman" w:hAnsi="Times New Roman"/>
          <w:sz w:val="28"/>
          <w:szCs w:val="28"/>
          <w:lang w:eastAsia="uk-UA"/>
        </w:rPr>
      </w:pPr>
      <w:proofErr w:type="spellStart"/>
      <w:r w:rsidRPr="003A1B42">
        <w:rPr>
          <w:rFonts w:ascii="Times New Roman" w:eastAsia="Times New Roman" w:hAnsi="Times New Roman"/>
          <w:sz w:val="28"/>
          <w:szCs w:val="28"/>
          <w:lang w:eastAsia="uk-UA"/>
        </w:rPr>
        <w:t>Городовенко</w:t>
      </w:r>
      <w:proofErr w:type="spellEnd"/>
      <w:r w:rsidRPr="003A1B42">
        <w:rPr>
          <w:rFonts w:ascii="Times New Roman" w:eastAsia="Times New Roman" w:hAnsi="Times New Roman"/>
          <w:sz w:val="28"/>
          <w:szCs w:val="28"/>
          <w:lang w:eastAsia="uk-UA"/>
        </w:rPr>
        <w:t xml:space="preserve"> Віктор Валентинович – головуюч</w:t>
      </w:r>
      <w:r>
        <w:rPr>
          <w:rFonts w:ascii="Times New Roman" w:eastAsia="Times New Roman" w:hAnsi="Times New Roman"/>
          <w:sz w:val="28"/>
          <w:szCs w:val="28"/>
          <w:lang w:eastAsia="uk-UA"/>
        </w:rPr>
        <w:t>ий</w:t>
      </w:r>
      <w:r w:rsidRPr="003A1B42">
        <w:rPr>
          <w:rFonts w:ascii="Times New Roman" w:eastAsia="Times New Roman" w:hAnsi="Times New Roman"/>
          <w:sz w:val="28"/>
          <w:szCs w:val="28"/>
          <w:lang w:eastAsia="uk-UA"/>
        </w:rPr>
        <w:t>,</w:t>
      </w:r>
    </w:p>
    <w:p w14:paraId="44471ED2" w14:textId="2BFAC2DF" w:rsidR="00A252BF" w:rsidRPr="003A1B42" w:rsidRDefault="00A252BF" w:rsidP="00A252BF">
      <w:pPr>
        <w:spacing w:after="0" w:line="240" w:lineRule="auto"/>
        <w:ind w:firstLine="567"/>
        <w:jc w:val="both"/>
        <w:rPr>
          <w:rFonts w:ascii="Times New Roman" w:eastAsia="Times New Roman" w:hAnsi="Times New Roman"/>
          <w:sz w:val="28"/>
          <w:szCs w:val="28"/>
          <w:lang w:eastAsia="uk-UA"/>
        </w:rPr>
      </w:pPr>
      <w:r w:rsidRPr="003A1B42">
        <w:rPr>
          <w:rFonts w:ascii="Times New Roman" w:eastAsia="Times New Roman" w:hAnsi="Times New Roman"/>
          <w:sz w:val="28"/>
          <w:szCs w:val="28"/>
          <w:lang w:eastAsia="uk-UA"/>
        </w:rPr>
        <w:t>Первомайський Олег Олексійович,</w:t>
      </w:r>
    </w:p>
    <w:p w14:paraId="77762F35" w14:textId="3E8FB59F" w:rsidR="00A252BF" w:rsidRPr="003A1B42" w:rsidRDefault="00A252BF" w:rsidP="00A252BF">
      <w:pPr>
        <w:spacing w:after="0" w:line="240" w:lineRule="auto"/>
        <w:ind w:firstLine="567"/>
        <w:jc w:val="both"/>
        <w:rPr>
          <w:rFonts w:ascii="Times New Roman" w:eastAsia="Times New Roman" w:hAnsi="Times New Roman"/>
          <w:sz w:val="28"/>
          <w:szCs w:val="28"/>
          <w:lang w:eastAsia="uk-UA"/>
        </w:rPr>
      </w:pPr>
      <w:r w:rsidRPr="003A1B42">
        <w:rPr>
          <w:rFonts w:ascii="Times New Roman" w:eastAsia="Times New Roman" w:hAnsi="Times New Roman"/>
          <w:sz w:val="28"/>
          <w:szCs w:val="28"/>
          <w:lang w:eastAsia="uk-UA"/>
        </w:rPr>
        <w:t>Різник Сергій Васильович</w:t>
      </w:r>
      <w:r>
        <w:rPr>
          <w:rFonts w:ascii="Times New Roman" w:eastAsia="Times New Roman" w:hAnsi="Times New Roman"/>
          <w:sz w:val="28"/>
          <w:szCs w:val="28"/>
          <w:lang w:eastAsia="uk-UA"/>
        </w:rPr>
        <w:t xml:space="preserve"> </w:t>
      </w:r>
      <w:r w:rsidRPr="003A1B42">
        <w:rPr>
          <w:rFonts w:ascii="Times New Roman" w:eastAsia="Times New Roman" w:hAnsi="Times New Roman"/>
          <w:sz w:val="28"/>
          <w:szCs w:val="28"/>
          <w:lang w:eastAsia="uk-UA"/>
        </w:rPr>
        <w:t>– доповідач,</w:t>
      </w:r>
    </w:p>
    <w:p w14:paraId="65FB65EE" w14:textId="77777777" w:rsidR="00967A03" w:rsidRPr="006749A5" w:rsidRDefault="00967A03" w:rsidP="006749A5">
      <w:pPr>
        <w:autoSpaceDE w:val="0"/>
        <w:autoSpaceDN w:val="0"/>
        <w:adjustRightInd w:val="0"/>
        <w:spacing w:after="0" w:line="240" w:lineRule="auto"/>
        <w:ind w:firstLine="567"/>
        <w:jc w:val="both"/>
        <w:rPr>
          <w:rFonts w:ascii="Times New Roman" w:hAnsi="Times New Roman"/>
          <w:sz w:val="28"/>
          <w:szCs w:val="28"/>
        </w:rPr>
      </w:pPr>
    </w:p>
    <w:p w14:paraId="78824ABA" w14:textId="7DB71BDD" w:rsidR="00967A03" w:rsidRPr="006749A5" w:rsidRDefault="00967A03" w:rsidP="006749A5">
      <w:pPr>
        <w:spacing w:after="0" w:line="372" w:lineRule="auto"/>
        <w:ind w:firstLine="567"/>
        <w:jc w:val="both"/>
        <w:rPr>
          <w:rFonts w:ascii="Times New Roman" w:hAnsi="Times New Roman"/>
          <w:sz w:val="28"/>
          <w:szCs w:val="28"/>
        </w:rPr>
      </w:pPr>
      <w:r w:rsidRPr="006749A5">
        <w:rPr>
          <w:rFonts w:ascii="Times New Roman" w:hAnsi="Times New Roman"/>
          <w:sz w:val="28"/>
          <w:szCs w:val="28"/>
        </w:rPr>
        <w:t xml:space="preserve">розглянула на засіданні питання </w:t>
      </w:r>
      <w:r w:rsidR="00681005" w:rsidRPr="006749A5">
        <w:rPr>
          <w:rFonts w:ascii="Times New Roman" w:hAnsi="Times New Roman"/>
          <w:sz w:val="28"/>
          <w:szCs w:val="28"/>
        </w:rPr>
        <w:t>про</w:t>
      </w:r>
      <w:r w:rsidRPr="006749A5">
        <w:rPr>
          <w:rFonts w:ascii="Times New Roman" w:hAnsi="Times New Roman"/>
          <w:sz w:val="28"/>
          <w:szCs w:val="28"/>
        </w:rPr>
        <w:t xml:space="preserve"> відкриття конституційного провадження у справі за конституційною скаргою </w:t>
      </w:r>
      <w:proofErr w:type="spellStart"/>
      <w:r w:rsidR="00F86736" w:rsidRPr="006749A5">
        <w:rPr>
          <w:rFonts w:ascii="Times New Roman" w:hAnsi="Times New Roman"/>
          <w:sz w:val="28"/>
          <w:szCs w:val="28"/>
        </w:rPr>
        <w:t>Касьяненка</w:t>
      </w:r>
      <w:proofErr w:type="spellEnd"/>
      <w:r w:rsidR="00F86736" w:rsidRPr="006749A5">
        <w:rPr>
          <w:rFonts w:ascii="Times New Roman" w:hAnsi="Times New Roman"/>
          <w:sz w:val="28"/>
          <w:szCs w:val="28"/>
        </w:rPr>
        <w:t xml:space="preserve"> Бориса Павловича</w:t>
      </w:r>
      <w:r w:rsidR="00487C51" w:rsidRPr="006749A5">
        <w:rPr>
          <w:rFonts w:ascii="Times New Roman" w:hAnsi="Times New Roman"/>
          <w:sz w:val="28"/>
          <w:szCs w:val="28"/>
        </w:rPr>
        <w:t xml:space="preserve"> </w:t>
      </w:r>
      <w:r w:rsidRPr="006749A5">
        <w:rPr>
          <w:rFonts w:ascii="Times New Roman" w:hAnsi="Times New Roman"/>
          <w:sz w:val="28"/>
          <w:szCs w:val="28"/>
        </w:rPr>
        <w:t>щодо відповідності Конституції України (конституційності)</w:t>
      </w:r>
      <w:r w:rsidR="00F86736" w:rsidRPr="006749A5">
        <w:rPr>
          <w:rFonts w:ascii="Times New Roman" w:hAnsi="Times New Roman"/>
          <w:sz w:val="28"/>
          <w:szCs w:val="28"/>
        </w:rPr>
        <w:t xml:space="preserve"> частин першої, другої статті 303, статті 309 </w:t>
      </w:r>
      <w:r w:rsidR="00D419F6" w:rsidRPr="006749A5">
        <w:rPr>
          <w:rFonts w:ascii="Times New Roman" w:hAnsi="Times New Roman"/>
          <w:sz w:val="28"/>
          <w:szCs w:val="28"/>
        </w:rPr>
        <w:t>К</w:t>
      </w:r>
      <w:r w:rsidR="00487C51" w:rsidRPr="006749A5">
        <w:rPr>
          <w:rFonts w:ascii="Times New Roman" w:hAnsi="Times New Roman"/>
          <w:sz w:val="28"/>
          <w:szCs w:val="28"/>
        </w:rPr>
        <w:t>римінального процесуального кодексу України</w:t>
      </w:r>
      <w:r w:rsidRPr="006749A5">
        <w:rPr>
          <w:rFonts w:ascii="Times New Roman" w:hAnsi="Times New Roman"/>
          <w:sz w:val="28"/>
          <w:szCs w:val="28"/>
        </w:rPr>
        <w:t>.</w:t>
      </w:r>
    </w:p>
    <w:p w14:paraId="3979B7A8" w14:textId="77777777" w:rsidR="00967A03" w:rsidRPr="006749A5" w:rsidRDefault="00967A03" w:rsidP="006749A5">
      <w:pPr>
        <w:autoSpaceDE w:val="0"/>
        <w:autoSpaceDN w:val="0"/>
        <w:adjustRightInd w:val="0"/>
        <w:spacing w:after="0" w:line="372" w:lineRule="auto"/>
        <w:ind w:firstLine="567"/>
        <w:jc w:val="both"/>
        <w:rPr>
          <w:rFonts w:ascii="Times New Roman" w:hAnsi="Times New Roman"/>
          <w:sz w:val="28"/>
          <w:szCs w:val="28"/>
        </w:rPr>
      </w:pPr>
    </w:p>
    <w:p w14:paraId="0D878C10" w14:textId="77777777" w:rsidR="00967A03" w:rsidRPr="006749A5" w:rsidRDefault="00967A03" w:rsidP="006749A5">
      <w:pPr>
        <w:autoSpaceDE w:val="0"/>
        <w:autoSpaceDN w:val="0"/>
        <w:adjustRightInd w:val="0"/>
        <w:spacing w:after="0" w:line="372" w:lineRule="auto"/>
        <w:ind w:firstLine="567"/>
        <w:jc w:val="both"/>
        <w:rPr>
          <w:rFonts w:ascii="Times New Roman" w:hAnsi="Times New Roman"/>
          <w:sz w:val="28"/>
          <w:szCs w:val="28"/>
        </w:rPr>
      </w:pPr>
      <w:r w:rsidRPr="006749A5">
        <w:rPr>
          <w:rFonts w:ascii="Times New Roman" w:hAnsi="Times New Roman"/>
          <w:sz w:val="28"/>
          <w:szCs w:val="28"/>
        </w:rPr>
        <w:t xml:space="preserve">Заслухавши суддю-доповідача Різника С.В. та дослідивши матеріали справи, Третя колегія суддів Другого сенату Конституційного Суду України </w:t>
      </w:r>
    </w:p>
    <w:p w14:paraId="55E46918" w14:textId="77777777" w:rsidR="00E97DE5" w:rsidRPr="006749A5" w:rsidRDefault="00E97DE5" w:rsidP="006749A5">
      <w:pPr>
        <w:autoSpaceDE w:val="0"/>
        <w:autoSpaceDN w:val="0"/>
        <w:adjustRightInd w:val="0"/>
        <w:spacing w:after="0" w:line="372" w:lineRule="auto"/>
        <w:ind w:firstLine="567"/>
        <w:jc w:val="center"/>
        <w:rPr>
          <w:rFonts w:ascii="Times New Roman" w:hAnsi="Times New Roman"/>
          <w:b/>
          <w:sz w:val="28"/>
          <w:szCs w:val="28"/>
        </w:rPr>
      </w:pPr>
    </w:p>
    <w:p w14:paraId="4A0878F1" w14:textId="20650FA0" w:rsidR="00967A03" w:rsidRPr="006749A5" w:rsidRDefault="00967A03" w:rsidP="006749A5">
      <w:pPr>
        <w:autoSpaceDE w:val="0"/>
        <w:autoSpaceDN w:val="0"/>
        <w:adjustRightInd w:val="0"/>
        <w:spacing w:after="0" w:line="372" w:lineRule="auto"/>
        <w:jc w:val="center"/>
        <w:rPr>
          <w:rFonts w:ascii="Times New Roman" w:hAnsi="Times New Roman"/>
          <w:b/>
          <w:sz w:val="28"/>
          <w:szCs w:val="28"/>
        </w:rPr>
      </w:pPr>
      <w:r w:rsidRPr="006749A5">
        <w:rPr>
          <w:rFonts w:ascii="Times New Roman" w:hAnsi="Times New Roman"/>
          <w:b/>
          <w:sz w:val="28"/>
          <w:szCs w:val="28"/>
        </w:rPr>
        <w:t>у с т а н о в и л а:</w:t>
      </w:r>
    </w:p>
    <w:p w14:paraId="6015325B" w14:textId="77777777" w:rsidR="00216902" w:rsidRPr="006749A5" w:rsidRDefault="00216902" w:rsidP="006749A5">
      <w:pPr>
        <w:autoSpaceDE w:val="0"/>
        <w:autoSpaceDN w:val="0"/>
        <w:adjustRightInd w:val="0"/>
        <w:spacing w:after="0" w:line="372" w:lineRule="auto"/>
        <w:ind w:firstLine="567"/>
        <w:jc w:val="center"/>
        <w:rPr>
          <w:rFonts w:ascii="Times New Roman" w:hAnsi="Times New Roman"/>
          <w:b/>
          <w:sz w:val="28"/>
          <w:szCs w:val="28"/>
        </w:rPr>
      </w:pPr>
    </w:p>
    <w:p w14:paraId="5EF94DEC" w14:textId="7BAE8C55" w:rsidR="00F86736" w:rsidRPr="006749A5" w:rsidRDefault="001227F2" w:rsidP="006749A5">
      <w:pPr>
        <w:autoSpaceDE w:val="0"/>
        <w:autoSpaceDN w:val="0"/>
        <w:adjustRightInd w:val="0"/>
        <w:spacing w:after="0" w:line="372" w:lineRule="auto"/>
        <w:ind w:firstLine="567"/>
        <w:jc w:val="both"/>
        <w:rPr>
          <w:rFonts w:ascii="Times New Roman" w:hAnsi="Times New Roman"/>
          <w:sz w:val="28"/>
          <w:szCs w:val="28"/>
        </w:rPr>
      </w:pPr>
      <w:r w:rsidRPr="006749A5">
        <w:rPr>
          <w:rFonts w:ascii="Times New Roman" w:hAnsi="Times New Roman"/>
          <w:sz w:val="28"/>
          <w:szCs w:val="28"/>
        </w:rPr>
        <w:t xml:space="preserve">1. </w:t>
      </w:r>
      <w:proofErr w:type="spellStart"/>
      <w:r w:rsidR="00F86736" w:rsidRPr="006749A5">
        <w:rPr>
          <w:rFonts w:ascii="Times New Roman" w:hAnsi="Times New Roman"/>
          <w:sz w:val="28"/>
          <w:szCs w:val="28"/>
        </w:rPr>
        <w:t>Касьяненко</w:t>
      </w:r>
      <w:proofErr w:type="spellEnd"/>
      <w:r w:rsidR="00F86736" w:rsidRPr="006749A5">
        <w:rPr>
          <w:rFonts w:ascii="Times New Roman" w:hAnsi="Times New Roman"/>
          <w:sz w:val="28"/>
          <w:szCs w:val="28"/>
        </w:rPr>
        <w:t xml:space="preserve"> Б.П. </w:t>
      </w:r>
      <w:r w:rsidRPr="006749A5">
        <w:rPr>
          <w:rFonts w:ascii="Times New Roman" w:hAnsi="Times New Roman"/>
          <w:sz w:val="28"/>
          <w:szCs w:val="28"/>
        </w:rPr>
        <w:t xml:space="preserve">як суб’єкт права на конституційну скаргу звернувся до Конституційного Суду України з </w:t>
      </w:r>
      <w:r w:rsidR="00FA4B48" w:rsidRPr="006749A5">
        <w:rPr>
          <w:rFonts w:ascii="Times New Roman" w:hAnsi="Times New Roman"/>
          <w:sz w:val="28"/>
          <w:szCs w:val="28"/>
        </w:rPr>
        <w:t>клопотанням (</w:t>
      </w:r>
      <w:proofErr w:type="spellStart"/>
      <w:r w:rsidR="00FA4B48" w:rsidRPr="006749A5">
        <w:rPr>
          <w:rFonts w:ascii="Times New Roman" w:hAnsi="Times New Roman"/>
          <w:sz w:val="28"/>
          <w:szCs w:val="28"/>
        </w:rPr>
        <w:t>вх</w:t>
      </w:r>
      <w:proofErr w:type="spellEnd"/>
      <w:r w:rsidR="00FA4B48" w:rsidRPr="006749A5">
        <w:rPr>
          <w:rFonts w:ascii="Times New Roman" w:hAnsi="Times New Roman"/>
          <w:sz w:val="28"/>
          <w:szCs w:val="28"/>
        </w:rPr>
        <w:t xml:space="preserve">. № </w:t>
      </w:r>
      <w:r w:rsidR="00DE1777" w:rsidRPr="006749A5">
        <w:rPr>
          <w:rFonts w:ascii="Times New Roman" w:hAnsi="Times New Roman"/>
          <w:sz w:val="28"/>
          <w:szCs w:val="28"/>
        </w:rPr>
        <w:t>18</w:t>
      </w:r>
      <w:r w:rsidR="00FA4B48" w:rsidRPr="006749A5">
        <w:rPr>
          <w:rFonts w:ascii="Times New Roman" w:hAnsi="Times New Roman"/>
          <w:sz w:val="28"/>
          <w:szCs w:val="28"/>
        </w:rPr>
        <w:t>/</w:t>
      </w:r>
      <w:r w:rsidR="00F86736" w:rsidRPr="006749A5">
        <w:rPr>
          <w:rFonts w:ascii="Times New Roman" w:hAnsi="Times New Roman"/>
          <w:sz w:val="28"/>
          <w:szCs w:val="28"/>
        </w:rPr>
        <w:t>1</w:t>
      </w:r>
      <w:r w:rsidR="00DE1777" w:rsidRPr="006749A5">
        <w:rPr>
          <w:rFonts w:ascii="Times New Roman" w:hAnsi="Times New Roman"/>
          <w:sz w:val="28"/>
          <w:szCs w:val="28"/>
        </w:rPr>
        <w:t>09</w:t>
      </w:r>
      <w:r w:rsidR="00FA4B48" w:rsidRPr="006749A5">
        <w:rPr>
          <w:rFonts w:ascii="Times New Roman" w:hAnsi="Times New Roman"/>
          <w:sz w:val="28"/>
          <w:szCs w:val="28"/>
        </w:rPr>
        <w:t xml:space="preserve"> </w:t>
      </w:r>
      <w:r w:rsidRPr="006749A5">
        <w:rPr>
          <w:rFonts w:ascii="Times New Roman" w:hAnsi="Times New Roman"/>
          <w:sz w:val="28"/>
          <w:szCs w:val="28"/>
        </w:rPr>
        <w:t xml:space="preserve">від </w:t>
      </w:r>
      <w:r w:rsidR="00F86736" w:rsidRPr="006749A5">
        <w:rPr>
          <w:rFonts w:ascii="Times New Roman" w:hAnsi="Times New Roman"/>
          <w:sz w:val="28"/>
          <w:szCs w:val="28"/>
        </w:rPr>
        <w:t>7</w:t>
      </w:r>
      <w:r w:rsidRPr="006749A5">
        <w:rPr>
          <w:rFonts w:ascii="Times New Roman" w:hAnsi="Times New Roman"/>
          <w:sz w:val="28"/>
          <w:szCs w:val="28"/>
        </w:rPr>
        <w:t xml:space="preserve"> </w:t>
      </w:r>
      <w:r w:rsidR="00D10717" w:rsidRPr="006749A5">
        <w:rPr>
          <w:rFonts w:ascii="Times New Roman" w:hAnsi="Times New Roman"/>
          <w:sz w:val="28"/>
          <w:szCs w:val="28"/>
        </w:rPr>
        <w:t>квітня</w:t>
      </w:r>
      <w:r w:rsidR="006749A5">
        <w:rPr>
          <w:rFonts w:ascii="Times New Roman" w:hAnsi="Times New Roman"/>
          <w:sz w:val="28"/>
          <w:szCs w:val="28"/>
        </w:rPr>
        <w:br/>
      </w:r>
      <w:r w:rsidRPr="006749A5">
        <w:rPr>
          <w:rFonts w:ascii="Times New Roman" w:hAnsi="Times New Roman"/>
          <w:sz w:val="28"/>
          <w:szCs w:val="28"/>
        </w:rPr>
        <w:t>2025 року) визнати так</w:t>
      </w:r>
      <w:r w:rsidR="00F86736" w:rsidRPr="006749A5">
        <w:rPr>
          <w:rFonts w:ascii="Times New Roman" w:hAnsi="Times New Roman"/>
          <w:sz w:val="28"/>
          <w:szCs w:val="28"/>
        </w:rPr>
        <w:t>ими</w:t>
      </w:r>
      <w:r w:rsidRPr="006749A5">
        <w:rPr>
          <w:rFonts w:ascii="Times New Roman" w:hAnsi="Times New Roman"/>
          <w:sz w:val="28"/>
          <w:szCs w:val="28"/>
        </w:rPr>
        <w:t>, що не відповіда</w:t>
      </w:r>
      <w:r w:rsidR="00F86736" w:rsidRPr="006749A5">
        <w:rPr>
          <w:rFonts w:ascii="Times New Roman" w:hAnsi="Times New Roman"/>
          <w:sz w:val="28"/>
          <w:szCs w:val="28"/>
        </w:rPr>
        <w:t>ють</w:t>
      </w:r>
      <w:r w:rsidRPr="006749A5">
        <w:rPr>
          <w:rFonts w:ascii="Times New Roman" w:hAnsi="Times New Roman"/>
          <w:sz w:val="28"/>
          <w:szCs w:val="28"/>
        </w:rPr>
        <w:t xml:space="preserve"> Конституції України</w:t>
      </w:r>
      <w:r w:rsidR="00EB79AE" w:rsidRPr="006749A5">
        <w:rPr>
          <w:rFonts w:ascii="Times New Roman" w:hAnsi="Times New Roman"/>
          <w:sz w:val="28"/>
          <w:szCs w:val="28"/>
        </w:rPr>
        <w:br/>
      </w:r>
      <w:r w:rsidRPr="006749A5">
        <w:rPr>
          <w:rFonts w:ascii="Times New Roman" w:hAnsi="Times New Roman"/>
          <w:sz w:val="28"/>
          <w:szCs w:val="28"/>
        </w:rPr>
        <w:lastRenderedPageBreak/>
        <w:t>(є</w:t>
      </w:r>
      <w:r w:rsidR="00EB79AE" w:rsidRPr="006749A5">
        <w:rPr>
          <w:rFonts w:ascii="Times New Roman" w:hAnsi="Times New Roman"/>
          <w:sz w:val="28"/>
          <w:szCs w:val="28"/>
        </w:rPr>
        <w:t xml:space="preserve"> </w:t>
      </w:r>
      <w:r w:rsidRPr="006749A5">
        <w:rPr>
          <w:rFonts w:ascii="Times New Roman" w:hAnsi="Times New Roman"/>
          <w:sz w:val="28"/>
          <w:szCs w:val="28"/>
        </w:rPr>
        <w:t>неконституційн</w:t>
      </w:r>
      <w:r w:rsidR="00176D00" w:rsidRPr="006749A5">
        <w:rPr>
          <w:rFonts w:ascii="Times New Roman" w:hAnsi="Times New Roman"/>
          <w:sz w:val="28"/>
          <w:szCs w:val="28"/>
        </w:rPr>
        <w:t>ими</w:t>
      </w:r>
      <w:r w:rsidRPr="006749A5">
        <w:rPr>
          <w:rFonts w:ascii="Times New Roman" w:hAnsi="Times New Roman"/>
          <w:sz w:val="28"/>
          <w:szCs w:val="28"/>
        </w:rPr>
        <w:t xml:space="preserve">), </w:t>
      </w:r>
      <w:r w:rsidR="00F86736" w:rsidRPr="006749A5">
        <w:rPr>
          <w:rFonts w:ascii="Times New Roman" w:hAnsi="Times New Roman"/>
          <w:sz w:val="28"/>
          <w:szCs w:val="28"/>
        </w:rPr>
        <w:t>частин</w:t>
      </w:r>
      <w:r w:rsidR="00D4243C" w:rsidRPr="006749A5">
        <w:rPr>
          <w:rFonts w:ascii="Times New Roman" w:hAnsi="Times New Roman"/>
          <w:sz w:val="28"/>
          <w:szCs w:val="28"/>
        </w:rPr>
        <w:t>и</w:t>
      </w:r>
      <w:r w:rsidR="00F86736" w:rsidRPr="006749A5">
        <w:rPr>
          <w:rFonts w:ascii="Times New Roman" w:hAnsi="Times New Roman"/>
          <w:sz w:val="28"/>
          <w:szCs w:val="28"/>
        </w:rPr>
        <w:t xml:space="preserve"> перш</w:t>
      </w:r>
      <w:r w:rsidR="00176D00" w:rsidRPr="006749A5">
        <w:rPr>
          <w:rFonts w:ascii="Times New Roman" w:hAnsi="Times New Roman"/>
          <w:sz w:val="28"/>
          <w:szCs w:val="28"/>
        </w:rPr>
        <w:t>у</w:t>
      </w:r>
      <w:r w:rsidR="00865FBD" w:rsidRPr="006749A5">
        <w:rPr>
          <w:rFonts w:ascii="Times New Roman" w:hAnsi="Times New Roman"/>
          <w:sz w:val="28"/>
          <w:szCs w:val="28"/>
        </w:rPr>
        <w:t>,</w:t>
      </w:r>
      <w:r w:rsidR="00F86736" w:rsidRPr="006749A5">
        <w:rPr>
          <w:rFonts w:ascii="Times New Roman" w:hAnsi="Times New Roman"/>
          <w:sz w:val="28"/>
          <w:szCs w:val="28"/>
        </w:rPr>
        <w:t xml:space="preserve"> друг</w:t>
      </w:r>
      <w:r w:rsidR="00176D00" w:rsidRPr="006749A5">
        <w:rPr>
          <w:rFonts w:ascii="Times New Roman" w:hAnsi="Times New Roman"/>
          <w:sz w:val="28"/>
          <w:szCs w:val="28"/>
        </w:rPr>
        <w:t>у</w:t>
      </w:r>
      <w:r w:rsidR="00F86736" w:rsidRPr="006749A5">
        <w:rPr>
          <w:rFonts w:ascii="Times New Roman" w:hAnsi="Times New Roman"/>
          <w:sz w:val="28"/>
          <w:szCs w:val="28"/>
        </w:rPr>
        <w:t xml:space="preserve"> статті 303, статт</w:t>
      </w:r>
      <w:r w:rsidR="00176D00" w:rsidRPr="006749A5">
        <w:rPr>
          <w:rFonts w:ascii="Times New Roman" w:hAnsi="Times New Roman"/>
          <w:sz w:val="28"/>
          <w:szCs w:val="28"/>
        </w:rPr>
        <w:t>ю</w:t>
      </w:r>
      <w:r w:rsidR="00F86736" w:rsidRPr="006749A5">
        <w:rPr>
          <w:rFonts w:ascii="Times New Roman" w:hAnsi="Times New Roman"/>
          <w:sz w:val="28"/>
          <w:szCs w:val="28"/>
        </w:rPr>
        <w:t xml:space="preserve"> 309 Кримінального процесуального кодексу України</w:t>
      </w:r>
      <w:r w:rsidRPr="006749A5">
        <w:rPr>
          <w:rFonts w:ascii="Times New Roman" w:hAnsi="Times New Roman"/>
          <w:sz w:val="28"/>
          <w:szCs w:val="28"/>
        </w:rPr>
        <w:t xml:space="preserve"> </w:t>
      </w:r>
      <w:r w:rsidR="00F657FC" w:rsidRPr="006749A5">
        <w:rPr>
          <w:rFonts w:ascii="Times New Roman" w:hAnsi="Times New Roman"/>
          <w:sz w:val="28"/>
          <w:szCs w:val="28"/>
        </w:rPr>
        <w:t>(далі – Кодекс).</w:t>
      </w:r>
    </w:p>
    <w:p w14:paraId="6209DAEF" w14:textId="0FC63D27" w:rsidR="00076521" w:rsidRPr="006749A5" w:rsidRDefault="003955D6" w:rsidP="006749A5">
      <w:pPr>
        <w:autoSpaceDE w:val="0"/>
        <w:autoSpaceDN w:val="0"/>
        <w:adjustRightInd w:val="0"/>
        <w:spacing w:after="0" w:line="372" w:lineRule="auto"/>
        <w:ind w:firstLine="567"/>
        <w:jc w:val="both"/>
        <w:rPr>
          <w:rFonts w:ascii="Times New Roman" w:hAnsi="Times New Roman"/>
          <w:sz w:val="28"/>
          <w:szCs w:val="28"/>
        </w:rPr>
      </w:pPr>
      <w:r w:rsidRPr="006749A5">
        <w:rPr>
          <w:rFonts w:ascii="Times New Roman" w:hAnsi="Times New Roman"/>
          <w:sz w:val="28"/>
          <w:szCs w:val="28"/>
        </w:rPr>
        <w:t xml:space="preserve">Частиною </w:t>
      </w:r>
      <w:r w:rsidR="00BF1F8F" w:rsidRPr="006749A5">
        <w:rPr>
          <w:rFonts w:ascii="Times New Roman" w:hAnsi="Times New Roman"/>
          <w:sz w:val="28"/>
          <w:szCs w:val="28"/>
        </w:rPr>
        <w:t xml:space="preserve">першою статті 303 Кодексу </w:t>
      </w:r>
      <w:r w:rsidRPr="006749A5">
        <w:rPr>
          <w:rFonts w:ascii="Times New Roman" w:hAnsi="Times New Roman"/>
          <w:sz w:val="28"/>
          <w:szCs w:val="28"/>
        </w:rPr>
        <w:t xml:space="preserve">визначено перелік рішень, дій </w:t>
      </w:r>
      <w:r w:rsidR="003C1286" w:rsidRPr="006749A5">
        <w:rPr>
          <w:rFonts w:ascii="Times New Roman" w:hAnsi="Times New Roman"/>
          <w:sz w:val="28"/>
          <w:szCs w:val="28"/>
        </w:rPr>
        <w:t xml:space="preserve">чи </w:t>
      </w:r>
      <w:r w:rsidRPr="006749A5">
        <w:rPr>
          <w:rFonts w:ascii="Times New Roman" w:hAnsi="Times New Roman"/>
          <w:sz w:val="28"/>
          <w:szCs w:val="28"/>
        </w:rPr>
        <w:t>бездіяльн</w:t>
      </w:r>
      <w:r w:rsidR="003C1286" w:rsidRPr="006749A5">
        <w:rPr>
          <w:rFonts w:ascii="Times New Roman" w:hAnsi="Times New Roman"/>
          <w:sz w:val="28"/>
          <w:szCs w:val="28"/>
        </w:rPr>
        <w:t xml:space="preserve">ості </w:t>
      </w:r>
      <w:r w:rsidRPr="006749A5">
        <w:rPr>
          <w:rFonts w:ascii="Times New Roman" w:hAnsi="Times New Roman"/>
          <w:sz w:val="28"/>
          <w:szCs w:val="28"/>
        </w:rPr>
        <w:t xml:space="preserve">слідчого, </w:t>
      </w:r>
      <w:proofErr w:type="spellStart"/>
      <w:r w:rsidRPr="006749A5">
        <w:rPr>
          <w:rFonts w:ascii="Times New Roman" w:hAnsi="Times New Roman"/>
          <w:sz w:val="28"/>
          <w:szCs w:val="28"/>
        </w:rPr>
        <w:t>дізнавача</w:t>
      </w:r>
      <w:proofErr w:type="spellEnd"/>
      <w:r w:rsidRPr="006749A5">
        <w:rPr>
          <w:rFonts w:ascii="Times New Roman" w:hAnsi="Times New Roman"/>
          <w:sz w:val="28"/>
          <w:szCs w:val="28"/>
        </w:rPr>
        <w:t xml:space="preserve"> або прокурора, які можуть бути оскаржені</w:t>
      </w:r>
      <w:r w:rsidR="003C1286" w:rsidRPr="006749A5">
        <w:rPr>
          <w:rFonts w:ascii="Times New Roman" w:hAnsi="Times New Roman"/>
          <w:sz w:val="28"/>
          <w:szCs w:val="28"/>
        </w:rPr>
        <w:t xml:space="preserve"> під час </w:t>
      </w:r>
      <w:r w:rsidR="00821DAA" w:rsidRPr="006749A5">
        <w:rPr>
          <w:rFonts w:ascii="Times New Roman" w:hAnsi="Times New Roman"/>
          <w:sz w:val="28"/>
          <w:szCs w:val="28"/>
        </w:rPr>
        <w:t>досудов</w:t>
      </w:r>
      <w:r w:rsidR="003C1286" w:rsidRPr="006749A5">
        <w:rPr>
          <w:rFonts w:ascii="Times New Roman" w:hAnsi="Times New Roman"/>
          <w:sz w:val="28"/>
          <w:szCs w:val="28"/>
        </w:rPr>
        <w:t>ого</w:t>
      </w:r>
      <w:r w:rsidR="00821DAA" w:rsidRPr="006749A5">
        <w:rPr>
          <w:rFonts w:ascii="Times New Roman" w:hAnsi="Times New Roman"/>
          <w:sz w:val="28"/>
          <w:szCs w:val="28"/>
        </w:rPr>
        <w:t xml:space="preserve"> провадженн</w:t>
      </w:r>
      <w:r w:rsidR="003C1286" w:rsidRPr="006749A5">
        <w:rPr>
          <w:rFonts w:ascii="Times New Roman" w:hAnsi="Times New Roman"/>
          <w:sz w:val="28"/>
          <w:szCs w:val="28"/>
        </w:rPr>
        <w:t>я</w:t>
      </w:r>
      <w:r w:rsidRPr="006749A5">
        <w:rPr>
          <w:rFonts w:ascii="Times New Roman" w:hAnsi="Times New Roman"/>
          <w:sz w:val="28"/>
          <w:szCs w:val="28"/>
        </w:rPr>
        <w:t>.</w:t>
      </w:r>
      <w:r w:rsidR="00442411" w:rsidRPr="006749A5">
        <w:rPr>
          <w:rFonts w:ascii="Times New Roman" w:hAnsi="Times New Roman"/>
          <w:sz w:val="28"/>
          <w:szCs w:val="28"/>
        </w:rPr>
        <w:t xml:space="preserve"> </w:t>
      </w:r>
      <w:r w:rsidR="00821DAA" w:rsidRPr="006749A5">
        <w:rPr>
          <w:rFonts w:ascii="Times New Roman" w:hAnsi="Times New Roman"/>
          <w:sz w:val="28"/>
          <w:szCs w:val="28"/>
        </w:rPr>
        <w:t xml:space="preserve">Згідно з </w:t>
      </w:r>
      <w:r w:rsidR="00076521" w:rsidRPr="006749A5">
        <w:rPr>
          <w:rFonts w:ascii="Times New Roman" w:hAnsi="Times New Roman"/>
          <w:sz w:val="28"/>
          <w:szCs w:val="28"/>
        </w:rPr>
        <w:t>частин</w:t>
      </w:r>
      <w:r w:rsidR="00821DAA" w:rsidRPr="006749A5">
        <w:rPr>
          <w:rFonts w:ascii="Times New Roman" w:hAnsi="Times New Roman"/>
          <w:sz w:val="28"/>
          <w:szCs w:val="28"/>
        </w:rPr>
        <w:t>ою</w:t>
      </w:r>
      <w:r w:rsidR="00076521" w:rsidRPr="006749A5">
        <w:rPr>
          <w:rFonts w:ascii="Times New Roman" w:hAnsi="Times New Roman"/>
          <w:sz w:val="28"/>
          <w:szCs w:val="28"/>
        </w:rPr>
        <w:t xml:space="preserve"> друго</w:t>
      </w:r>
      <w:r w:rsidR="00821DAA" w:rsidRPr="006749A5">
        <w:rPr>
          <w:rFonts w:ascii="Times New Roman" w:hAnsi="Times New Roman"/>
          <w:sz w:val="28"/>
          <w:szCs w:val="28"/>
        </w:rPr>
        <w:t>ю</w:t>
      </w:r>
      <w:r w:rsidR="00076521" w:rsidRPr="006749A5">
        <w:rPr>
          <w:rFonts w:ascii="Times New Roman" w:hAnsi="Times New Roman"/>
          <w:sz w:val="28"/>
          <w:szCs w:val="28"/>
        </w:rPr>
        <w:t xml:space="preserve"> статті 303 Кодексу „</w:t>
      </w:r>
      <w:r w:rsidR="009512DA" w:rsidRPr="006749A5">
        <w:rPr>
          <w:rFonts w:ascii="Times New Roman" w:hAnsi="Times New Roman"/>
          <w:sz w:val="28"/>
          <w:szCs w:val="28"/>
        </w:rPr>
        <w:t xml:space="preserve">скарги на інші рішення, дії чи бездіяльність слідчого, </w:t>
      </w:r>
      <w:proofErr w:type="spellStart"/>
      <w:r w:rsidR="009512DA" w:rsidRPr="006749A5">
        <w:rPr>
          <w:rFonts w:ascii="Times New Roman" w:hAnsi="Times New Roman"/>
          <w:sz w:val="28"/>
          <w:szCs w:val="28"/>
        </w:rPr>
        <w:t>дізнавача</w:t>
      </w:r>
      <w:proofErr w:type="spellEnd"/>
      <w:r w:rsidR="009512DA" w:rsidRPr="006749A5">
        <w:rPr>
          <w:rFonts w:ascii="Times New Roman" w:hAnsi="Times New Roman"/>
          <w:sz w:val="28"/>
          <w:szCs w:val="28"/>
        </w:rPr>
        <w:t xml:space="preserve"> або прокурора не розглядаються під час досудового розслідування і можуть бути предметом розгляду під час підготовчого провадження у суді згідно з правилами</w:t>
      </w:r>
      <w:r w:rsidR="006749A5">
        <w:rPr>
          <w:rFonts w:ascii="Times New Roman" w:hAnsi="Times New Roman"/>
          <w:sz w:val="28"/>
          <w:szCs w:val="28"/>
        </w:rPr>
        <w:br/>
      </w:r>
      <w:hyperlink r:id="rId7" w:anchor="n2769" w:history="1">
        <w:r w:rsidR="009512DA" w:rsidRPr="006749A5">
          <w:rPr>
            <w:rFonts w:ascii="Times New Roman" w:hAnsi="Times New Roman"/>
            <w:sz w:val="28"/>
            <w:szCs w:val="28"/>
          </w:rPr>
          <w:t>статей 314</w:t>
        </w:r>
        <w:r w:rsidR="005E1D6C" w:rsidRPr="006749A5">
          <w:rPr>
            <w:rFonts w:ascii="Times New Roman" w:hAnsi="Times New Roman"/>
            <w:sz w:val="28"/>
            <w:szCs w:val="28"/>
          </w:rPr>
          <w:t>–</w:t>
        </w:r>
        <w:r w:rsidR="009512DA" w:rsidRPr="006749A5">
          <w:rPr>
            <w:rFonts w:ascii="Times New Roman" w:hAnsi="Times New Roman"/>
            <w:sz w:val="28"/>
            <w:szCs w:val="28"/>
          </w:rPr>
          <w:t>316</w:t>
        </w:r>
      </w:hyperlink>
      <w:r w:rsidR="009512DA" w:rsidRPr="006749A5">
        <w:rPr>
          <w:rFonts w:ascii="Times New Roman" w:hAnsi="Times New Roman"/>
          <w:sz w:val="28"/>
          <w:szCs w:val="28"/>
        </w:rPr>
        <w:t xml:space="preserve"> цього Кодексу</w:t>
      </w:r>
      <w:r w:rsidR="00076521" w:rsidRPr="006749A5">
        <w:rPr>
          <w:rFonts w:ascii="Times New Roman" w:hAnsi="Times New Roman"/>
          <w:sz w:val="28"/>
          <w:szCs w:val="28"/>
        </w:rPr>
        <w:t>“.</w:t>
      </w:r>
    </w:p>
    <w:p w14:paraId="0CE02A0F" w14:textId="01A6F94C" w:rsidR="00390D83" w:rsidRPr="006749A5" w:rsidRDefault="00ED1E17" w:rsidP="006749A5">
      <w:pPr>
        <w:autoSpaceDE w:val="0"/>
        <w:autoSpaceDN w:val="0"/>
        <w:adjustRightInd w:val="0"/>
        <w:spacing w:after="0" w:line="372" w:lineRule="auto"/>
        <w:ind w:firstLine="567"/>
        <w:jc w:val="both"/>
        <w:rPr>
          <w:rFonts w:ascii="Times New Roman" w:hAnsi="Times New Roman"/>
          <w:sz w:val="28"/>
          <w:szCs w:val="28"/>
        </w:rPr>
      </w:pPr>
      <w:r w:rsidRPr="006749A5">
        <w:rPr>
          <w:rFonts w:ascii="Times New Roman" w:hAnsi="Times New Roman"/>
          <w:sz w:val="28"/>
          <w:szCs w:val="28"/>
        </w:rPr>
        <w:t>Частин</w:t>
      </w:r>
      <w:r w:rsidR="00D10717" w:rsidRPr="006749A5">
        <w:rPr>
          <w:rFonts w:ascii="Times New Roman" w:hAnsi="Times New Roman"/>
          <w:sz w:val="28"/>
          <w:szCs w:val="28"/>
        </w:rPr>
        <w:t>ами</w:t>
      </w:r>
      <w:r w:rsidRPr="006749A5">
        <w:rPr>
          <w:rFonts w:ascii="Times New Roman" w:hAnsi="Times New Roman"/>
          <w:sz w:val="28"/>
          <w:szCs w:val="28"/>
        </w:rPr>
        <w:t xml:space="preserve"> першою</w:t>
      </w:r>
      <w:r w:rsidR="003C1286" w:rsidRPr="006749A5">
        <w:rPr>
          <w:rFonts w:ascii="Times New Roman" w:hAnsi="Times New Roman"/>
          <w:sz w:val="28"/>
          <w:szCs w:val="28"/>
        </w:rPr>
        <w:t>,</w:t>
      </w:r>
      <w:r w:rsidR="003955D6" w:rsidRPr="006749A5">
        <w:rPr>
          <w:rFonts w:ascii="Times New Roman" w:hAnsi="Times New Roman"/>
          <w:sz w:val="28"/>
          <w:szCs w:val="28"/>
        </w:rPr>
        <w:t xml:space="preserve"> другою </w:t>
      </w:r>
      <w:r w:rsidRPr="006749A5">
        <w:rPr>
          <w:rFonts w:ascii="Times New Roman" w:hAnsi="Times New Roman"/>
          <w:sz w:val="28"/>
          <w:szCs w:val="28"/>
        </w:rPr>
        <w:t>статті 309 Кодексу визначено</w:t>
      </w:r>
      <w:r w:rsidR="003955D6" w:rsidRPr="006749A5">
        <w:rPr>
          <w:rFonts w:ascii="Times New Roman" w:hAnsi="Times New Roman"/>
          <w:sz w:val="28"/>
          <w:szCs w:val="28"/>
        </w:rPr>
        <w:t xml:space="preserve"> перелік ухвал слідчого судді, які можуть бути оскаржені </w:t>
      </w:r>
      <w:r w:rsidR="00F657FC" w:rsidRPr="006749A5">
        <w:rPr>
          <w:rFonts w:ascii="Times New Roman" w:hAnsi="Times New Roman"/>
          <w:sz w:val="28"/>
          <w:szCs w:val="28"/>
        </w:rPr>
        <w:t xml:space="preserve">в апеляційному порядку </w:t>
      </w:r>
      <w:r w:rsidR="003955D6" w:rsidRPr="006749A5">
        <w:rPr>
          <w:rFonts w:ascii="Times New Roman" w:hAnsi="Times New Roman"/>
          <w:sz w:val="28"/>
          <w:szCs w:val="28"/>
        </w:rPr>
        <w:t xml:space="preserve">під час досудового розслідування. Згідно з частиною третьою статті 309 Кодексу </w:t>
      </w:r>
      <w:bookmarkStart w:id="0" w:name="n5943"/>
      <w:bookmarkStart w:id="1" w:name="n2749"/>
      <w:bookmarkEnd w:id="0"/>
      <w:bookmarkEnd w:id="1"/>
      <w:r w:rsidR="003955D6" w:rsidRPr="006749A5">
        <w:rPr>
          <w:rFonts w:ascii="Times New Roman" w:hAnsi="Times New Roman"/>
          <w:sz w:val="28"/>
          <w:szCs w:val="28"/>
        </w:rPr>
        <w:t>„і</w:t>
      </w:r>
      <w:r w:rsidR="00390D83" w:rsidRPr="006749A5">
        <w:rPr>
          <w:rFonts w:ascii="Times New Roman" w:hAnsi="Times New Roman"/>
          <w:sz w:val="28"/>
          <w:szCs w:val="28"/>
        </w:rPr>
        <w:t>нші ухвали слідчого судді оскарженню не підлягають і заперечення проти них можуть бути подані під час підготовчого провадження в суді“.</w:t>
      </w:r>
    </w:p>
    <w:p w14:paraId="2419CAA6" w14:textId="305C7E04" w:rsidR="00390D83" w:rsidRPr="006749A5" w:rsidRDefault="00C9484F" w:rsidP="006749A5">
      <w:pPr>
        <w:autoSpaceDE w:val="0"/>
        <w:autoSpaceDN w:val="0"/>
        <w:adjustRightInd w:val="0"/>
        <w:spacing w:after="0" w:line="372" w:lineRule="auto"/>
        <w:ind w:firstLine="567"/>
        <w:jc w:val="both"/>
        <w:rPr>
          <w:rFonts w:ascii="Times New Roman" w:hAnsi="Times New Roman"/>
          <w:sz w:val="28"/>
          <w:szCs w:val="28"/>
        </w:rPr>
      </w:pPr>
      <w:proofErr w:type="spellStart"/>
      <w:r w:rsidRPr="006749A5">
        <w:rPr>
          <w:rFonts w:ascii="Times New Roman" w:hAnsi="Times New Roman"/>
          <w:sz w:val="28"/>
          <w:szCs w:val="28"/>
        </w:rPr>
        <w:t>Касьяненко</w:t>
      </w:r>
      <w:proofErr w:type="spellEnd"/>
      <w:r w:rsidRPr="006749A5">
        <w:rPr>
          <w:rFonts w:ascii="Times New Roman" w:hAnsi="Times New Roman"/>
          <w:sz w:val="28"/>
          <w:szCs w:val="28"/>
        </w:rPr>
        <w:t xml:space="preserve"> Б.П. </w:t>
      </w:r>
      <w:r w:rsidR="00DD6F88" w:rsidRPr="006749A5">
        <w:rPr>
          <w:rFonts w:ascii="Times New Roman" w:hAnsi="Times New Roman"/>
          <w:sz w:val="28"/>
          <w:szCs w:val="28"/>
        </w:rPr>
        <w:t>вважає</w:t>
      </w:r>
      <w:r w:rsidR="00E24F50" w:rsidRPr="006749A5">
        <w:rPr>
          <w:rFonts w:ascii="Times New Roman" w:hAnsi="Times New Roman"/>
          <w:sz w:val="28"/>
          <w:szCs w:val="28"/>
        </w:rPr>
        <w:t xml:space="preserve">, що </w:t>
      </w:r>
      <w:r w:rsidR="005E1D6C" w:rsidRPr="006749A5">
        <w:rPr>
          <w:rFonts w:ascii="Times New Roman" w:hAnsi="Times New Roman"/>
          <w:sz w:val="28"/>
          <w:szCs w:val="28"/>
        </w:rPr>
        <w:t>оспорюван</w:t>
      </w:r>
      <w:r w:rsidR="00485A8D" w:rsidRPr="006749A5">
        <w:rPr>
          <w:rFonts w:ascii="Times New Roman" w:hAnsi="Times New Roman"/>
          <w:sz w:val="28"/>
          <w:szCs w:val="28"/>
        </w:rPr>
        <w:t>і</w:t>
      </w:r>
      <w:r w:rsidR="00E24F50" w:rsidRPr="006749A5">
        <w:rPr>
          <w:rFonts w:ascii="Times New Roman" w:hAnsi="Times New Roman"/>
          <w:sz w:val="28"/>
          <w:szCs w:val="28"/>
        </w:rPr>
        <w:t xml:space="preserve"> </w:t>
      </w:r>
      <w:r w:rsidR="00CC0182" w:rsidRPr="006749A5">
        <w:rPr>
          <w:rFonts w:ascii="Times New Roman" w:hAnsi="Times New Roman"/>
          <w:sz w:val="28"/>
          <w:szCs w:val="28"/>
        </w:rPr>
        <w:t>припис</w:t>
      </w:r>
      <w:r w:rsidR="00390D83" w:rsidRPr="006749A5">
        <w:rPr>
          <w:rFonts w:ascii="Times New Roman" w:hAnsi="Times New Roman"/>
          <w:sz w:val="28"/>
          <w:szCs w:val="28"/>
        </w:rPr>
        <w:t xml:space="preserve">и </w:t>
      </w:r>
      <w:r w:rsidR="00E24F50" w:rsidRPr="006749A5">
        <w:rPr>
          <w:rFonts w:ascii="Times New Roman" w:hAnsi="Times New Roman"/>
          <w:sz w:val="28"/>
          <w:szCs w:val="28"/>
        </w:rPr>
        <w:t>Кодексу не відповіда</w:t>
      </w:r>
      <w:r w:rsidR="00390D83" w:rsidRPr="006749A5">
        <w:rPr>
          <w:rFonts w:ascii="Times New Roman" w:hAnsi="Times New Roman"/>
          <w:sz w:val="28"/>
          <w:szCs w:val="28"/>
        </w:rPr>
        <w:t>ють</w:t>
      </w:r>
      <w:r w:rsidR="00B06404" w:rsidRPr="006749A5">
        <w:rPr>
          <w:rFonts w:ascii="Times New Roman" w:hAnsi="Times New Roman"/>
          <w:sz w:val="28"/>
          <w:szCs w:val="28"/>
        </w:rPr>
        <w:t xml:space="preserve"> статті 3,</w:t>
      </w:r>
      <w:r w:rsidR="00FA4B48" w:rsidRPr="006749A5">
        <w:rPr>
          <w:rFonts w:ascii="Times New Roman" w:hAnsi="Times New Roman"/>
          <w:sz w:val="28"/>
          <w:szCs w:val="28"/>
        </w:rPr>
        <w:t xml:space="preserve"> </w:t>
      </w:r>
      <w:r w:rsidR="002A1DE2" w:rsidRPr="006749A5">
        <w:rPr>
          <w:rFonts w:ascii="Times New Roman" w:hAnsi="Times New Roman"/>
          <w:sz w:val="28"/>
          <w:szCs w:val="28"/>
        </w:rPr>
        <w:t>частин</w:t>
      </w:r>
      <w:r w:rsidR="00F657FC" w:rsidRPr="006749A5">
        <w:rPr>
          <w:rFonts w:ascii="Times New Roman" w:hAnsi="Times New Roman"/>
          <w:sz w:val="28"/>
          <w:szCs w:val="28"/>
        </w:rPr>
        <w:t>ам</w:t>
      </w:r>
      <w:r w:rsidR="002A1DE2" w:rsidRPr="006749A5">
        <w:rPr>
          <w:rFonts w:ascii="Times New Roman" w:hAnsi="Times New Roman"/>
          <w:sz w:val="28"/>
          <w:szCs w:val="28"/>
        </w:rPr>
        <w:t xml:space="preserve"> перш</w:t>
      </w:r>
      <w:r w:rsidR="00F657FC" w:rsidRPr="006749A5">
        <w:rPr>
          <w:rFonts w:ascii="Times New Roman" w:hAnsi="Times New Roman"/>
          <w:sz w:val="28"/>
          <w:szCs w:val="28"/>
        </w:rPr>
        <w:t>ій</w:t>
      </w:r>
      <w:r w:rsidR="002A1DE2" w:rsidRPr="006749A5">
        <w:rPr>
          <w:rFonts w:ascii="Times New Roman" w:hAnsi="Times New Roman"/>
          <w:sz w:val="28"/>
          <w:szCs w:val="28"/>
        </w:rPr>
        <w:t>, п’ят</w:t>
      </w:r>
      <w:r w:rsidR="00F657FC" w:rsidRPr="006749A5">
        <w:rPr>
          <w:rFonts w:ascii="Times New Roman" w:hAnsi="Times New Roman"/>
          <w:sz w:val="28"/>
          <w:szCs w:val="28"/>
        </w:rPr>
        <w:t>ій</w:t>
      </w:r>
      <w:r w:rsidR="002A1DE2" w:rsidRPr="006749A5">
        <w:rPr>
          <w:rFonts w:ascii="Times New Roman" w:hAnsi="Times New Roman"/>
          <w:sz w:val="28"/>
          <w:szCs w:val="28"/>
        </w:rPr>
        <w:t xml:space="preserve"> статті 55, частин</w:t>
      </w:r>
      <w:r w:rsidR="00F657FC" w:rsidRPr="006749A5">
        <w:rPr>
          <w:rFonts w:ascii="Times New Roman" w:hAnsi="Times New Roman"/>
          <w:sz w:val="28"/>
          <w:szCs w:val="28"/>
        </w:rPr>
        <w:t>і</w:t>
      </w:r>
      <w:r w:rsidR="002A1DE2" w:rsidRPr="006749A5">
        <w:rPr>
          <w:rFonts w:ascii="Times New Roman" w:hAnsi="Times New Roman"/>
          <w:sz w:val="28"/>
          <w:szCs w:val="28"/>
        </w:rPr>
        <w:t xml:space="preserve"> друг</w:t>
      </w:r>
      <w:r w:rsidR="00F657FC" w:rsidRPr="006749A5">
        <w:rPr>
          <w:rFonts w:ascii="Times New Roman" w:hAnsi="Times New Roman"/>
          <w:sz w:val="28"/>
          <w:szCs w:val="28"/>
        </w:rPr>
        <w:t>ій</w:t>
      </w:r>
      <w:r w:rsidR="00B06404" w:rsidRPr="006749A5">
        <w:rPr>
          <w:rFonts w:ascii="Times New Roman" w:hAnsi="Times New Roman"/>
          <w:sz w:val="28"/>
          <w:szCs w:val="28"/>
        </w:rPr>
        <w:t xml:space="preserve"> </w:t>
      </w:r>
      <w:r w:rsidR="002A1DE2" w:rsidRPr="006749A5">
        <w:rPr>
          <w:rFonts w:ascii="Times New Roman" w:hAnsi="Times New Roman"/>
          <w:sz w:val="28"/>
          <w:szCs w:val="28"/>
        </w:rPr>
        <w:t>статті 124, пункту 8 частини другої статті 129 Конституції України.</w:t>
      </w:r>
    </w:p>
    <w:p w14:paraId="39097582" w14:textId="1162C801" w:rsidR="00A47CEA" w:rsidRPr="006749A5" w:rsidRDefault="00A47CEA" w:rsidP="006749A5">
      <w:pPr>
        <w:autoSpaceDE w:val="0"/>
        <w:autoSpaceDN w:val="0"/>
        <w:adjustRightInd w:val="0"/>
        <w:spacing w:after="0" w:line="372" w:lineRule="auto"/>
        <w:ind w:firstLine="567"/>
        <w:jc w:val="both"/>
        <w:rPr>
          <w:rFonts w:ascii="Times New Roman" w:hAnsi="Times New Roman"/>
          <w:sz w:val="28"/>
          <w:szCs w:val="28"/>
        </w:rPr>
      </w:pPr>
      <w:r w:rsidRPr="006749A5">
        <w:rPr>
          <w:rFonts w:ascii="Times New Roman" w:hAnsi="Times New Roman"/>
          <w:sz w:val="28"/>
          <w:szCs w:val="28"/>
        </w:rPr>
        <w:t xml:space="preserve">Обґрунтовуючи твердження щодо неконституційності </w:t>
      </w:r>
      <w:r w:rsidR="00485A8D" w:rsidRPr="006749A5">
        <w:rPr>
          <w:rFonts w:ascii="Times New Roman" w:hAnsi="Times New Roman"/>
          <w:sz w:val="28"/>
          <w:szCs w:val="28"/>
        </w:rPr>
        <w:t xml:space="preserve">оспорюваних </w:t>
      </w:r>
      <w:r w:rsidR="00DE2463" w:rsidRPr="006749A5">
        <w:rPr>
          <w:rFonts w:ascii="Times New Roman" w:hAnsi="Times New Roman"/>
          <w:sz w:val="28"/>
          <w:szCs w:val="28"/>
        </w:rPr>
        <w:t>приписів</w:t>
      </w:r>
      <w:r w:rsidR="007F2FA4" w:rsidRPr="006749A5">
        <w:rPr>
          <w:rFonts w:ascii="Times New Roman" w:hAnsi="Times New Roman"/>
          <w:sz w:val="28"/>
          <w:szCs w:val="28"/>
        </w:rPr>
        <w:t xml:space="preserve"> Кодексу</w:t>
      </w:r>
      <w:r w:rsidRPr="006749A5">
        <w:rPr>
          <w:rFonts w:ascii="Times New Roman" w:hAnsi="Times New Roman"/>
          <w:sz w:val="28"/>
          <w:szCs w:val="28"/>
        </w:rPr>
        <w:t xml:space="preserve">, суб’єкт права на конституційну скаргу посилається на приписи Конституції України, </w:t>
      </w:r>
      <w:r w:rsidR="00DE2463" w:rsidRPr="006749A5">
        <w:rPr>
          <w:rFonts w:ascii="Times New Roman" w:hAnsi="Times New Roman"/>
          <w:sz w:val="28"/>
          <w:szCs w:val="28"/>
        </w:rPr>
        <w:t xml:space="preserve">рішення Конституційного Суду України, </w:t>
      </w:r>
      <w:r w:rsidRPr="006749A5">
        <w:rPr>
          <w:rFonts w:ascii="Times New Roman" w:hAnsi="Times New Roman"/>
          <w:sz w:val="28"/>
          <w:szCs w:val="28"/>
        </w:rPr>
        <w:t xml:space="preserve">Конвенцію про захист прав людини і основоположних свобод 1950 року, </w:t>
      </w:r>
      <w:r w:rsidR="00DE2463" w:rsidRPr="006749A5">
        <w:rPr>
          <w:rFonts w:ascii="Times New Roman" w:hAnsi="Times New Roman"/>
          <w:sz w:val="28"/>
          <w:szCs w:val="28"/>
        </w:rPr>
        <w:t xml:space="preserve">рішення </w:t>
      </w:r>
      <w:r w:rsidRPr="006749A5">
        <w:rPr>
          <w:rFonts w:ascii="Times New Roman" w:hAnsi="Times New Roman"/>
          <w:sz w:val="28"/>
          <w:szCs w:val="28"/>
        </w:rPr>
        <w:t xml:space="preserve">Європейського суду з прав людини, </w:t>
      </w:r>
      <w:r w:rsidR="00DE2463" w:rsidRPr="006749A5">
        <w:rPr>
          <w:rFonts w:ascii="Times New Roman" w:hAnsi="Times New Roman"/>
          <w:sz w:val="28"/>
          <w:szCs w:val="28"/>
        </w:rPr>
        <w:t xml:space="preserve">приписи </w:t>
      </w:r>
      <w:r w:rsidR="0010403C" w:rsidRPr="006749A5">
        <w:rPr>
          <w:rFonts w:ascii="Times New Roman" w:hAnsi="Times New Roman"/>
          <w:sz w:val="28"/>
          <w:szCs w:val="28"/>
        </w:rPr>
        <w:t xml:space="preserve">Кодексу, </w:t>
      </w:r>
      <w:r w:rsidRPr="006749A5">
        <w:rPr>
          <w:rFonts w:ascii="Times New Roman" w:hAnsi="Times New Roman"/>
          <w:sz w:val="28"/>
          <w:szCs w:val="28"/>
        </w:rPr>
        <w:t>Закон</w:t>
      </w:r>
      <w:r w:rsidR="007F2FA4" w:rsidRPr="006749A5">
        <w:rPr>
          <w:rFonts w:ascii="Times New Roman" w:hAnsi="Times New Roman"/>
          <w:sz w:val="28"/>
          <w:szCs w:val="28"/>
        </w:rPr>
        <w:t>у</w:t>
      </w:r>
      <w:r w:rsidRPr="006749A5">
        <w:rPr>
          <w:rFonts w:ascii="Times New Roman" w:hAnsi="Times New Roman"/>
          <w:sz w:val="28"/>
          <w:szCs w:val="28"/>
        </w:rPr>
        <w:t xml:space="preserve"> України „Про судоустрій і статус суддів“ від 2 червня 2016 року №</w:t>
      </w:r>
      <w:r w:rsidR="00CB74F3" w:rsidRPr="006749A5">
        <w:rPr>
          <w:rFonts w:ascii="Times New Roman" w:hAnsi="Times New Roman"/>
          <w:sz w:val="28"/>
          <w:szCs w:val="28"/>
        </w:rPr>
        <w:t xml:space="preserve"> </w:t>
      </w:r>
      <w:r w:rsidRPr="006749A5">
        <w:rPr>
          <w:rFonts w:ascii="Times New Roman" w:hAnsi="Times New Roman"/>
          <w:sz w:val="28"/>
          <w:szCs w:val="28"/>
        </w:rPr>
        <w:t xml:space="preserve">1402–VIII, </w:t>
      </w:r>
      <w:r w:rsidR="00FC02C3" w:rsidRPr="006749A5">
        <w:rPr>
          <w:rFonts w:ascii="Times New Roman" w:hAnsi="Times New Roman"/>
          <w:sz w:val="28"/>
          <w:szCs w:val="28"/>
        </w:rPr>
        <w:t xml:space="preserve">постанову </w:t>
      </w:r>
      <w:r w:rsidR="003639B3" w:rsidRPr="006749A5">
        <w:rPr>
          <w:rFonts w:ascii="Times New Roman" w:hAnsi="Times New Roman"/>
          <w:sz w:val="28"/>
          <w:szCs w:val="28"/>
        </w:rPr>
        <w:t>п</w:t>
      </w:r>
      <w:r w:rsidR="00FC02C3" w:rsidRPr="006749A5">
        <w:rPr>
          <w:rFonts w:ascii="Times New Roman" w:hAnsi="Times New Roman"/>
          <w:sz w:val="28"/>
          <w:szCs w:val="28"/>
        </w:rPr>
        <w:t xml:space="preserve">ленуму Вищого спеціалізованого суду України з розгляду цивільних і кримінальних справ </w:t>
      </w:r>
      <w:r w:rsidR="00C873FB" w:rsidRPr="006749A5">
        <w:rPr>
          <w:rFonts w:ascii="Times New Roman" w:hAnsi="Times New Roman"/>
          <w:sz w:val="28"/>
          <w:szCs w:val="28"/>
        </w:rPr>
        <w:t xml:space="preserve">„Про деякі питання дотримання розумних строків розгляду судами цивільних, кримінальних справ і справ про адміністративні правопорушення“ </w:t>
      </w:r>
      <w:r w:rsidR="00FC02C3" w:rsidRPr="006749A5">
        <w:rPr>
          <w:rFonts w:ascii="Times New Roman" w:hAnsi="Times New Roman"/>
          <w:sz w:val="28"/>
          <w:szCs w:val="28"/>
        </w:rPr>
        <w:t xml:space="preserve">від 17 жовтня 2014 року № 11, </w:t>
      </w:r>
      <w:r w:rsidR="00DD5E64" w:rsidRPr="006749A5">
        <w:rPr>
          <w:rFonts w:ascii="Times New Roman" w:hAnsi="Times New Roman"/>
          <w:sz w:val="28"/>
          <w:szCs w:val="28"/>
        </w:rPr>
        <w:t>практику</w:t>
      </w:r>
      <w:r w:rsidR="00FC02C3" w:rsidRPr="006749A5">
        <w:rPr>
          <w:rFonts w:ascii="Times New Roman" w:hAnsi="Times New Roman"/>
          <w:sz w:val="28"/>
          <w:szCs w:val="28"/>
        </w:rPr>
        <w:t xml:space="preserve"> </w:t>
      </w:r>
      <w:r w:rsidRPr="006749A5">
        <w:rPr>
          <w:rFonts w:ascii="Times New Roman" w:hAnsi="Times New Roman"/>
          <w:sz w:val="28"/>
          <w:szCs w:val="28"/>
        </w:rPr>
        <w:t xml:space="preserve">Верховного Суду, а також на судові рішення у своїй справі. </w:t>
      </w:r>
    </w:p>
    <w:p w14:paraId="580264B9" w14:textId="77777777" w:rsidR="00B06404" w:rsidRPr="006749A5" w:rsidRDefault="00B06404" w:rsidP="006749A5">
      <w:pPr>
        <w:autoSpaceDE w:val="0"/>
        <w:autoSpaceDN w:val="0"/>
        <w:adjustRightInd w:val="0"/>
        <w:spacing w:after="0" w:line="372" w:lineRule="auto"/>
        <w:ind w:firstLine="567"/>
        <w:jc w:val="both"/>
        <w:rPr>
          <w:rFonts w:ascii="Times New Roman" w:hAnsi="Times New Roman"/>
          <w:bCs/>
          <w:sz w:val="28"/>
          <w:szCs w:val="28"/>
          <w:shd w:val="clear" w:color="auto" w:fill="FFFFFF"/>
        </w:rPr>
      </w:pPr>
    </w:p>
    <w:p w14:paraId="0C167F8E" w14:textId="3A887CC7" w:rsidR="00967A03" w:rsidRPr="006749A5" w:rsidRDefault="00FD6F55" w:rsidP="006749A5">
      <w:pPr>
        <w:autoSpaceDE w:val="0"/>
        <w:autoSpaceDN w:val="0"/>
        <w:adjustRightInd w:val="0"/>
        <w:spacing w:after="0" w:line="372" w:lineRule="auto"/>
        <w:ind w:firstLine="567"/>
        <w:jc w:val="both"/>
        <w:rPr>
          <w:rFonts w:ascii="Times New Roman" w:hAnsi="Times New Roman"/>
          <w:sz w:val="28"/>
          <w:szCs w:val="28"/>
        </w:rPr>
      </w:pPr>
      <w:r w:rsidRPr="006749A5">
        <w:rPr>
          <w:rFonts w:ascii="Times New Roman" w:hAnsi="Times New Roman"/>
          <w:bCs/>
          <w:sz w:val="28"/>
          <w:szCs w:val="28"/>
          <w:shd w:val="clear" w:color="auto" w:fill="FFFFFF"/>
        </w:rPr>
        <w:lastRenderedPageBreak/>
        <w:t>2</w:t>
      </w:r>
      <w:r w:rsidR="00967A03" w:rsidRPr="006749A5">
        <w:rPr>
          <w:rFonts w:ascii="Times New Roman" w:hAnsi="Times New Roman"/>
          <w:sz w:val="28"/>
          <w:szCs w:val="28"/>
        </w:rPr>
        <w:t>. Зі змісту конституційної скарги та долучених до неї матеріалів випливає таке.</w:t>
      </w:r>
    </w:p>
    <w:p w14:paraId="3AE244BB" w14:textId="77777777" w:rsidR="00934B7C" w:rsidRPr="006749A5" w:rsidRDefault="00934B7C" w:rsidP="006749A5">
      <w:pPr>
        <w:autoSpaceDE w:val="0"/>
        <w:autoSpaceDN w:val="0"/>
        <w:adjustRightInd w:val="0"/>
        <w:spacing w:after="0" w:line="372" w:lineRule="auto"/>
        <w:ind w:firstLine="567"/>
        <w:jc w:val="both"/>
        <w:rPr>
          <w:rFonts w:ascii="Times New Roman" w:hAnsi="Times New Roman"/>
          <w:sz w:val="28"/>
          <w:szCs w:val="28"/>
        </w:rPr>
      </w:pPr>
    </w:p>
    <w:p w14:paraId="62777298" w14:textId="1E2F6500" w:rsidR="00D95CF7" w:rsidRPr="006749A5" w:rsidRDefault="00FD6F55" w:rsidP="006749A5">
      <w:pPr>
        <w:autoSpaceDE w:val="0"/>
        <w:autoSpaceDN w:val="0"/>
        <w:adjustRightInd w:val="0"/>
        <w:spacing w:after="0" w:line="372" w:lineRule="auto"/>
        <w:ind w:firstLine="567"/>
        <w:jc w:val="both"/>
        <w:rPr>
          <w:rFonts w:ascii="Times New Roman" w:hAnsi="Times New Roman"/>
          <w:sz w:val="28"/>
          <w:szCs w:val="28"/>
        </w:rPr>
      </w:pPr>
      <w:r w:rsidRPr="006749A5">
        <w:rPr>
          <w:rFonts w:ascii="Times New Roman" w:hAnsi="Times New Roman"/>
          <w:sz w:val="28"/>
          <w:szCs w:val="28"/>
        </w:rPr>
        <w:t>2</w:t>
      </w:r>
      <w:r w:rsidR="00967A03" w:rsidRPr="006749A5">
        <w:rPr>
          <w:rFonts w:ascii="Times New Roman" w:hAnsi="Times New Roman"/>
          <w:sz w:val="28"/>
          <w:szCs w:val="28"/>
        </w:rPr>
        <w:t xml:space="preserve">.1. </w:t>
      </w:r>
      <w:proofErr w:type="spellStart"/>
      <w:r w:rsidR="001818A2" w:rsidRPr="006749A5">
        <w:rPr>
          <w:rFonts w:ascii="Times New Roman" w:hAnsi="Times New Roman"/>
          <w:sz w:val="28"/>
          <w:szCs w:val="28"/>
        </w:rPr>
        <w:t>Касьяненко</w:t>
      </w:r>
      <w:proofErr w:type="spellEnd"/>
      <w:r w:rsidR="001818A2" w:rsidRPr="006749A5">
        <w:rPr>
          <w:rFonts w:ascii="Times New Roman" w:hAnsi="Times New Roman"/>
          <w:sz w:val="28"/>
          <w:szCs w:val="28"/>
        </w:rPr>
        <w:t xml:space="preserve"> Б.П. </w:t>
      </w:r>
      <w:r w:rsidR="00D95CF7" w:rsidRPr="006749A5">
        <w:rPr>
          <w:rFonts w:ascii="Times New Roman" w:hAnsi="Times New Roman"/>
          <w:sz w:val="28"/>
          <w:szCs w:val="28"/>
        </w:rPr>
        <w:t xml:space="preserve">подав скаргу слідчому судді, </w:t>
      </w:r>
      <w:r w:rsidR="003C1286" w:rsidRPr="006749A5">
        <w:rPr>
          <w:rFonts w:ascii="Times New Roman" w:hAnsi="Times New Roman"/>
          <w:sz w:val="28"/>
          <w:szCs w:val="28"/>
        </w:rPr>
        <w:t>у</w:t>
      </w:r>
      <w:r w:rsidR="00D95CF7" w:rsidRPr="006749A5">
        <w:rPr>
          <w:rFonts w:ascii="Times New Roman" w:hAnsi="Times New Roman"/>
          <w:sz w:val="28"/>
          <w:szCs w:val="28"/>
        </w:rPr>
        <w:t xml:space="preserve"> якій просив скасувати відповідь прокурора Офісу Генерального прокурора, а саме лист від 21 грудня 2023 року, </w:t>
      </w:r>
      <w:r w:rsidR="003C1286" w:rsidRPr="006749A5">
        <w:rPr>
          <w:rFonts w:ascii="Times New Roman" w:hAnsi="Times New Roman"/>
          <w:sz w:val="28"/>
          <w:szCs w:val="28"/>
        </w:rPr>
        <w:t xml:space="preserve">згідно з </w:t>
      </w:r>
      <w:r w:rsidR="00D95CF7" w:rsidRPr="006749A5">
        <w:rPr>
          <w:rFonts w:ascii="Times New Roman" w:hAnsi="Times New Roman"/>
          <w:sz w:val="28"/>
          <w:szCs w:val="28"/>
        </w:rPr>
        <w:t>яким скарг</w:t>
      </w:r>
      <w:r w:rsidR="003C1286" w:rsidRPr="006749A5">
        <w:rPr>
          <w:rFonts w:ascii="Times New Roman" w:hAnsi="Times New Roman"/>
          <w:sz w:val="28"/>
          <w:szCs w:val="28"/>
        </w:rPr>
        <w:t>у</w:t>
      </w:r>
      <w:r w:rsidR="00D95CF7" w:rsidRPr="006749A5">
        <w:rPr>
          <w:rFonts w:ascii="Times New Roman" w:hAnsi="Times New Roman"/>
          <w:sz w:val="28"/>
          <w:szCs w:val="28"/>
        </w:rPr>
        <w:t xml:space="preserve"> </w:t>
      </w:r>
      <w:proofErr w:type="spellStart"/>
      <w:r w:rsidR="00D95CF7" w:rsidRPr="006749A5">
        <w:rPr>
          <w:rFonts w:ascii="Times New Roman" w:hAnsi="Times New Roman"/>
          <w:sz w:val="28"/>
          <w:szCs w:val="28"/>
        </w:rPr>
        <w:t>Касьяненка</w:t>
      </w:r>
      <w:proofErr w:type="spellEnd"/>
      <w:r w:rsidR="00D95CF7" w:rsidRPr="006749A5">
        <w:rPr>
          <w:rFonts w:ascii="Times New Roman" w:hAnsi="Times New Roman"/>
          <w:sz w:val="28"/>
          <w:szCs w:val="28"/>
        </w:rPr>
        <w:t xml:space="preserve"> Б.П. </w:t>
      </w:r>
      <w:r w:rsidR="003C1286" w:rsidRPr="006749A5">
        <w:rPr>
          <w:rFonts w:ascii="Times New Roman" w:hAnsi="Times New Roman"/>
          <w:sz w:val="28"/>
          <w:szCs w:val="28"/>
        </w:rPr>
        <w:t xml:space="preserve">від 15 грудня 2023 року </w:t>
      </w:r>
      <w:r w:rsidR="00D95CF7" w:rsidRPr="006749A5">
        <w:rPr>
          <w:rFonts w:ascii="Times New Roman" w:hAnsi="Times New Roman"/>
          <w:sz w:val="28"/>
          <w:szCs w:val="28"/>
        </w:rPr>
        <w:t xml:space="preserve">на неналежне здійснення досудового розслідування у кримінальному провадженні </w:t>
      </w:r>
      <w:r w:rsidR="00C9484F" w:rsidRPr="006749A5">
        <w:rPr>
          <w:rFonts w:ascii="Times New Roman" w:hAnsi="Times New Roman"/>
          <w:sz w:val="28"/>
          <w:szCs w:val="28"/>
        </w:rPr>
        <w:t>скеровано</w:t>
      </w:r>
      <w:r w:rsidR="00D95CF7" w:rsidRPr="006749A5">
        <w:rPr>
          <w:rFonts w:ascii="Times New Roman" w:hAnsi="Times New Roman"/>
          <w:sz w:val="28"/>
          <w:szCs w:val="28"/>
        </w:rPr>
        <w:t xml:space="preserve"> на розгляд до Вінницької обласної прокуратури, а також зобов’язати прокурора розглянути </w:t>
      </w:r>
      <w:r w:rsidR="003C1286" w:rsidRPr="006749A5">
        <w:rPr>
          <w:rFonts w:ascii="Times New Roman" w:hAnsi="Times New Roman"/>
          <w:sz w:val="28"/>
          <w:szCs w:val="28"/>
        </w:rPr>
        <w:t>цю</w:t>
      </w:r>
      <w:r w:rsidR="00D95CF7" w:rsidRPr="006749A5">
        <w:rPr>
          <w:rFonts w:ascii="Times New Roman" w:hAnsi="Times New Roman"/>
          <w:sz w:val="28"/>
          <w:szCs w:val="28"/>
        </w:rPr>
        <w:t xml:space="preserve"> скаргу.</w:t>
      </w:r>
    </w:p>
    <w:p w14:paraId="0B13205B" w14:textId="77777777" w:rsidR="00B06404" w:rsidRPr="006749A5" w:rsidRDefault="00B06404" w:rsidP="006749A5">
      <w:pPr>
        <w:autoSpaceDE w:val="0"/>
        <w:autoSpaceDN w:val="0"/>
        <w:adjustRightInd w:val="0"/>
        <w:spacing w:after="0" w:line="372" w:lineRule="auto"/>
        <w:ind w:firstLine="567"/>
        <w:jc w:val="both"/>
        <w:rPr>
          <w:rFonts w:ascii="Times New Roman" w:hAnsi="Times New Roman"/>
          <w:sz w:val="28"/>
          <w:szCs w:val="28"/>
        </w:rPr>
      </w:pPr>
    </w:p>
    <w:p w14:paraId="0764FC3A" w14:textId="2E9E14C8" w:rsidR="003770E1" w:rsidRPr="006749A5" w:rsidRDefault="00B06404" w:rsidP="006749A5">
      <w:pPr>
        <w:autoSpaceDE w:val="0"/>
        <w:autoSpaceDN w:val="0"/>
        <w:adjustRightInd w:val="0"/>
        <w:spacing w:after="0" w:line="372" w:lineRule="auto"/>
        <w:ind w:firstLine="567"/>
        <w:jc w:val="both"/>
        <w:rPr>
          <w:rFonts w:ascii="Times New Roman" w:hAnsi="Times New Roman"/>
          <w:sz w:val="28"/>
          <w:szCs w:val="28"/>
        </w:rPr>
      </w:pPr>
      <w:r w:rsidRPr="006749A5">
        <w:rPr>
          <w:rFonts w:ascii="Times New Roman" w:hAnsi="Times New Roman"/>
          <w:sz w:val="28"/>
          <w:szCs w:val="28"/>
        </w:rPr>
        <w:t xml:space="preserve">2.2. </w:t>
      </w:r>
      <w:r w:rsidR="00E904B2" w:rsidRPr="006749A5">
        <w:rPr>
          <w:rFonts w:ascii="Times New Roman" w:hAnsi="Times New Roman"/>
          <w:sz w:val="28"/>
          <w:szCs w:val="28"/>
        </w:rPr>
        <w:t>Слідчий суддя Печерського районного суду м</w:t>
      </w:r>
      <w:r w:rsidR="005E1D6C" w:rsidRPr="006749A5">
        <w:rPr>
          <w:rFonts w:ascii="Times New Roman" w:hAnsi="Times New Roman"/>
          <w:sz w:val="28"/>
          <w:szCs w:val="28"/>
        </w:rPr>
        <w:t>іста</w:t>
      </w:r>
      <w:r w:rsidR="00E904B2" w:rsidRPr="006749A5">
        <w:rPr>
          <w:rFonts w:ascii="Times New Roman" w:hAnsi="Times New Roman"/>
          <w:sz w:val="28"/>
          <w:szCs w:val="28"/>
        </w:rPr>
        <w:t xml:space="preserve"> Києва ухвалою від </w:t>
      </w:r>
      <w:r w:rsidR="009E7FEA" w:rsidRPr="006749A5">
        <w:rPr>
          <w:rFonts w:ascii="Times New Roman" w:hAnsi="Times New Roman"/>
          <w:sz w:val="28"/>
          <w:szCs w:val="28"/>
        </w:rPr>
        <w:br/>
      </w:r>
      <w:r w:rsidR="00E904B2" w:rsidRPr="006749A5">
        <w:rPr>
          <w:rFonts w:ascii="Times New Roman" w:hAnsi="Times New Roman"/>
          <w:sz w:val="28"/>
          <w:szCs w:val="28"/>
        </w:rPr>
        <w:t xml:space="preserve">11 квітня 2024 року залишив скаргу </w:t>
      </w:r>
      <w:proofErr w:type="spellStart"/>
      <w:r w:rsidR="00E904B2" w:rsidRPr="006749A5">
        <w:rPr>
          <w:rFonts w:ascii="Times New Roman" w:hAnsi="Times New Roman"/>
          <w:sz w:val="28"/>
          <w:szCs w:val="28"/>
        </w:rPr>
        <w:t>Касьяненка</w:t>
      </w:r>
      <w:proofErr w:type="spellEnd"/>
      <w:r w:rsidR="00E904B2" w:rsidRPr="006749A5">
        <w:rPr>
          <w:rFonts w:ascii="Times New Roman" w:hAnsi="Times New Roman"/>
          <w:sz w:val="28"/>
          <w:szCs w:val="28"/>
        </w:rPr>
        <w:t xml:space="preserve"> Б.П. </w:t>
      </w:r>
      <w:r w:rsidR="00D95CF7" w:rsidRPr="006749A5">
        <w:rPr>
          <w:rFonts w:ascii="Times New Roman" w:hAnsi="Times New Roman"/>
          <w:sz w:val="28"/>
          <w:szCs w:val="28"/>
        </w:rPr>
        <w:t xml:space="preserve">без задоволення, </w:t>
      </w:r>
      <w:r w:rsidR="00934B7C" w:rsidRPr="006749A5">
        <w:rPr>
          <w:rFonts w:ascii="Times New Roman" w:hAnsi="Times New Roman"/>
          <w:sz w:val="28"/>
          <w:szCs w:val="28"/>
        </w:rPr>
        <w:t>зазначивши</w:t>
      </w:r>
      <w:r w:rsidR="00D95CF7" w:rsidRPr="006749A5">
        <w:rPr>
          <w:rFonts w:ascii="Times New Roman" w:hAnsi="Times New Roman"/>
          <w:sz w:val="28"/>
          <w:szCs w:val="28"/>
        </w:rPr>
        <w:t>, що досудове розслідування у кримінальному провадженні здійсню</w:t>
      </w:r>
      <w:r w:rsidR="00485A8D" w:rsidRPr="006749A5">
        <w:rPr>
          <w:rFonts w:ascii="Times New Roman" w:hAnsi="Times New Roman"/>
          <w:sz w:val="28"/>
          <w:szCs w:val="28"/>
        </w:rPr>
        <w:t>ю</w:t>
      </w:r>
      <w:r w:rsidR="00D95CF7" w:rsidRPr="006749A5">
        <w:rPr>
          <w:rFonts w:ascii="Times New Roman" w:hAnsi="Times New Roman"/>
          <w:sz w:val="28"/>
          <w:szCs w:val="28"/>
        </w:rPr>
        <w:t>ть слідч</w:t>
      </w:r>
      <w:r w:rsidR="00485A8D" w:rsidRPr="006749A5">
        <w:rPr>
          <w:rFonts w:ascii="Times New Roman" w:hAnsi="Times New Roman"/>
          <w:sz w:val="28"/>
          <w:szCs w:val="28"/>
        </w:rPr>
        <w:t>і</w:t>
      </w:r>
      <w:r w:rsidR="00D95CF7" w:rsidRPr="006749A5">
        <w:rPr>
          <w:rFonts w:ascii="Times New Roman" w:hAnsi="Times New Roman"/>
          <w:sz w:val="28"/>
          <w:szCs w:val="28"/>
        </w:rPr>
        <w:t xml:space="preserve"> четвертого слідчого відділу (з дислокацією </w:t>
      </w:r>
      <w:r w:rsidR="003C1286" w:rsidRPr="006749A5">
        <w:rPr>
          <w:rFonts w:ascii="Times New Roman" w:hAnsi="Times New Roman"/>
          <w:sz w:val="28"/>
          <w:szCs w:val="28"/>
        </w:rPr>
        <w:t>в</w:t>
      </w:r>
      <w:r w:rsidR="00D95CF7" w:rsidRPr="006749A5">
        <w:rPr>
          <w:rFonts w:ascii="Times New Roman" w:hAnsi="Times New Roman"/>
          <w:sz w:val="28"/>
          <w:szCs w:val="28"/>
        </w:rPr>
        <w:t xml:space="preserve"> м</w:t>
      </w:r>
      <w:r w:rsidR="005E1D6C" w:rsidRPr="006749A5">
        <w:rPr>
          <w:rFonts w:ascii="Times New Roman" w:hAnsi="Times New Roman"/>
          <w:sz w:val="28"/>
          <w:szCs w:val="28"/>
        </w:rPr>
        <w:t>іст</w:t>
      </w:r>
      <w:r w:rsidR="003C1286" w:rsidRPr="006749A5">
        <w:rPr>
          <w:rFonts w:ascii="Times New Roman" w:hAnsi="Times New Roman"/>
          <w:sz w:val="28"/>
          <w:szCs w:val="28"/>
        </w:rPr>
        <w:t>і</w:t>
      </w:r>
      <w:r w:rsidR="00485A8D" w:rsidRPr="006749A5">
        <w:rPr>
          <w:rFonts w:ascii="Times New Roman" w:hAnsi="Times New Roman"/>
          <w:sz w:val="28"/>
          <w:szCs w:val="28"/>
        </w:rPr>
        <w:t xml:space="preserve"> </w:t>
      </w:r>
      <w:r w:rsidR="00D95CF7" w:rsidRPr="006749A5">
        <w:rPr>
          <w:rFonts w:ascii="Times New Roman" w:hAnsi="Times New Roman"/>
          <w:sz w:val="28"/>
          <w:szCs w:val="28"/>
        </w:rPr>
        <w:t xml:space="preserve">Вінниці) Територіального управління Державного бюро </w:t>
      </w:r>
      <w:r w:rsidR="003C1286" w:rsidRPr="006749A5">
        <w:rPr>
          <w:rFonts w:ascii="Times New Roman" w:hAnsi="Times New Roman"/>
          <w:sz w:val="28"/>
          <w:szCs w:val="28"/>
        </w:rPr>
        <w:t>розслідувань, розташованого в</w:t>
      </w:r>
      <w:r w:rsidR="00D95CF7" w:rsidRPr="006749A5">
        <w:rPr>
          <w:rFonts w:ascii="Times New Roman" w:hAnsi="Times New Roman"/>
          <w:sz w:val="28"/>
          <w:szCs w:val="28"/>
        </w:rPr>
        <w:t xml:space="preserve"> м</w:t>
      </w:r>
      <w:r w:rsidR="005E1D6C" w:rsidRPr="006749A5">
        <w:rPr>
          <w:rFonts w:ascii="Times New Roman" w:hAnsi="Times New Roman"/>
          <w:sz w:val="28"/>
          <w:szCs w:val="28"/>
        </w:rPr>
        <w:t xml:space="preserve">істі </w:t>
      </w:r>
      <w:r w:rsidR="00D95CF7" w:rsidRPr="006749A5">
        <w:rPr>
          <w:rFonts w:ascii="Times New Roman" w:hAnsi="Times New Roman"/>
          <w:sz w:val="28"/>
          <w:szCs w:val="28"/>
        </w:rPr>
        <w:t xml:space="preserve">Хмельницькому, за процесуального керівництва Вінницької обласної прокуратури і що </w:t>
      </w:r>
      <w:proofErr w:type="spellStart"/>
      <w:r w:rsidR="00D95CF7" w:rsidRPr="006749A5">
        <w:rPr>
          <w:rFonts w:ascii="Times New Roman" w:hAnsi="Times New Roman"/>
          <w:sz w:val="28"/>
          <w:szCs w:val="28"/>
        </w:rPr>
        <w:t>Касьяненко</w:t>
      </w:r>
      <w:proofErr w:type="spellEnd"/>
      <w:r w:rsidR="00D95CF7" w:rsidRPr="006749A5">
        <w:rPr>
          <w:rFonts w:ascii="Times New Roman" w:hAnsi="Times New Roman"/>
          <w:sz w:val="28"/>
          <w:szCs w:val="28"/>
        </w:rPr>
        <w:t xml:space="preserve"> Б.П. не оскаржує прокурору вищого рівня недотримання розумних строків.</w:t>
      </w:r>
      <w:r w:rsidR="003770E1" w:rsidRPr="006749A5">
        <w:rPr>
          <w:rFonts w:ascii="Times New Roman" w:hAnsi="Times New Roman"/>
          <w:sz w:val="28"/>
          <w:szCs w:val="28"/>
        </w:rPr>
        <w:t xml:space="preserve"> </w:t>
      </w:r>
    </w:p>
    <w:p w14:paraId="1A09A732" w14:textId="4F4362B9" w:rsidR="00D17287" w:rsidRPr="006749A5" w:rsidRDefault="00D17287" w:rsidP="006749A5">
      <w:pPr>
        <w:autoSpaceDE w:val="0"/>
        <w:autoSpaceDN w:val="0"/>
        <w:adjustRightInd w:val="0"/>
        <w:spacing w:after="0" w:line="372" w:lineRule="auto"/>
        <w:ind w:firstLine="567"/>
        <w:jc w:val="both"/>
        <w:rPr>
          <w:rFonts w:ascii="Times New Roman" w:hAnsi="Times New Roman"/>
          <w:sz w:val="28"/>
          <w:szCs w:val="28"/>
        </w:rPr>
      </w:pPr>
      <w:r w:rsidRPr="006749A5">
        <w:rPr>
          <w:rFonts w:ascii="Times New Roman" w:hAnsi="Times New Roman"/>
          <w:sz w:val="28"/>
          <w:szCs w:val="28"/>
        </w:rPr>
        <w:t>Не погодившись з</w:t>
      </w:r>
      <w:r w:rsidR="003770E1" w:rsidRPr="006749A5">
        <w:rPr>
          <w:rFonts w:ascii="Times New Roman" w:hAnsi="Times New Roman"/>
          <w:sz w:val="28"/>
          <w:szCs w:val="28"/>
        </w:rPr>
        <w:t xml:space="preserve"> </w:t>
      </w:r>
      <w:r w:rsidRPr="006749A5">
        <w:rPr>
          <w:rFonts w:ascii="Times New Roman" w:hAnsi="Times New Roman"/>
          <w:sz w:val="28"/>
          <w:szCs w:val="28"/>
        </w:rPr>
        <w:t xml:space="preserve">ухвалою слідчого судді, </w:t>
      </w:r>
      <w:proofErr w:type="spellStart"/>
      <w:r w:rsidRPr="006749A5">
        <w:rPr>
          <w:rFonts w:ascii="Times New Roman" w:hAnsi="Times New Roman"/>
          <w:sz w:val="28"/>
          <w:szCs w:val="28"/>
        </w:rPr>
        <w:t>Касьяненко</w:t>
      </w:r>
      <w:proofErr w:type="spellEnd"/>
      <w:r w:rsidRPr="006749A5">
        <w:rPr>
          <w:rFonts w:ascii="Times New Roman" w:hAnsi="Times New Roman"/>
          <w:sz w:val="28"/>
          <w:szCs w:val="28"/>
        </w:rPr>
        <w:t xml:space="preserve"> Б.П. </w:t>
      </w:r>
      <w:r w:rsidR="00934B7C" w:rsidRPr="006749A5">
        <w:rPr>
          <w:rFonts w:ascii="Times New Roman" w:hAnsi="Times New Roman"/>
          <w:sz w:val="28"/>
          <w:szCs w:val="28"/>
        </w:rPr>
        <w:t xml:space="preserve">оскаржив її </w:t>
      </w:r>
      <w:r w:rsidR="003C1286" w:rsidRPr="006749A5">
        <w:rPr>
          <w:rFonts w:ascii="Times New Roman" w:hAnsi="Times New Roman"/>
          <w:sz w:val="28"/>
          <w:szCs w:val="28"/>
        </w:rPr>
        <w:t xml:space="preserve">в </w:t>
      </w:r>
      <w:r w:rsidR="00934B7C" w:rsidRPr="006749A5">
        <w:rPr>
          <w:rFonts w:ascii="Times New Roman" w:hAnsi="Times New Roman"/>
          <w:sz w:val="28"/>
          <w:szCs w:val="28"/>
        </w:rPr>
        <w:t>апеляційн</w:t>
      </w:r>
      <w:r w:rsidR="003C1286" w:rsidRPr="006749A5">
        <w:rPr>
          <w:rFonts w:ascii="Times New Roman" w:hAnsi="Times New Roman"/>
          <w:sz w:val="28"/>
          <w:szCs w:val="28"/>
        </w:rPr>
        <w:t xml:space="preserve">ому </w:t>
      </w:r>
      <w:r w:rsidR="00934B7C" w:rsidRPr="006749A5">
        <w:rPr>
          <w:rFonts w:ascii="Times New Roman" w:hAnsi="Times New Roman"/>
          <w:sz w:val="28"/>
          <w:szCs w:val="28"/>
        </w:rPr>
        <w:t>порядк</w:t>
      </w:r>
      <w:r w:rsidR="003C1286" w:rsidRPr="006749A5">
        <w:rPr>
          <w:rFonts w:ascii="Times New Roman" w:hAnsi="Times New Roman"/>
          <w:sz w:val="28"/>
          <w:szCs w:val="28"/>
        </w:rPr>
        <w:t>у</w:t>
      </w:r>
      <w:r w:rsidRPr="006749A5">
        <w:rPr>
          <w:rFonts w:ascii="Times New Roman" w:hAnsi="Times New Roman"/>
          <w:sz w:val="28"/>
          <w:szCs w:val="28"/>
        </w:rPr>
        <w:t>.</w:t>
      </w:r>
    </w:p>
    <w:p w14:paraId="77DD4ECA" w14:textId="77777777" w:rsidR="00B06404" w:rsidRPr="006749A5" w:rsidRDefault="00B06404" w:rsidP="006749A5">
      <w:pPr>
        <w:autoSpaceDE w:val="0"/>
        <w:autoSpaceDN w:val="0"/>
        <w:adjustRightInd w:val="0"/>
        <w:spacing w:after="0" w:line="372" w:lineRule="auto"/>
        <w:ind w:firstLine="567"/>
        <w:jc w:val="both"/>
        <w:rPr>
          <w:rFonts w:ascii="Times New Roman" w:hAnsi="Times New Roman"/>
          <w:sz w:val="28"/>
          <w:szCs w:val="28"/>
        </w:rPr>
      </w:pPr>
    </w:p>
    <w:p w14:paraId="71B2C5DF" w14:textId="1D0C18CD" w:rsidR="003770E1" w:rsidRPr="006749A5" w:rsidRDefault="00B06404" w:rsidP="006749A5">
      <w:pPr>
        <w:autoSpaceDE w:val="0"/>
        <w:autoSpaceDN w:val="0"/>
        <w:adjustRightInd w:val="0"/>
        <w:spacing w:after="0" w:line="372" w:lineRule="auto"/>
        <w:ind w:firstLine="567"/>
        <w:jc w:val="both"/>
        <w:rPr>
          <w:rFonts w:ascii="Times New Roman" w:hAnsi="Times New Roman"/>
          <w:sz w:val="28"/>
          <w:szCs w:val="28"/>
        </w:rPr>
      </w:pPr>
      <w:r w:rsidRPr="006749A5">
        <w:rPr>
          <w:rFonts w:ascii="Times New Roman" w:hAnsi="Times New Roman"/>
          <w:sz w:val="28"/>
          <w:szCs w:val="28"/>
        </w:rPr>
        <w:t xml:space="preserve">2.3. </w:t>
      </w:r>
      <w:r w:rsidR="00D17287" w:rsidRPr="006749A5">
        <w:rPr>
          <w:rFonts w:ascii="Times New Roman" w:hAnsi="Times New Roman"/>
          <w:sz w:val="28"/>
          <w:szCs w:val="28"/>
        </w:rPr>
        <w:t>К</w:t>
      </w:r>
      <w:r w:rsidR="00640396" w:rsidRPr="006749A5">
        <w:rPr>
          <w:rFonts w:ascii="Times New Roman" w:hAnsi="Times New Roman"/>
          <w:sz w:val="28"/>
          <w:szCs w:val="28"/>
        </w:rPr>
        <w:t xml:space="preserve">иївський апеляційний суд </w:t>
      </w:r>
      <w:r w:rsidR="00442B19" w:rsidRPr="006749A5">
        <w:rPr>
          <w:rFonts w:ascii="Times New Roman" w:hAnsi="Times New Roman"/>
          <w:sz w:val="28"/>
          <w:szCs w:val="28"/>
        </w:rPr>
        <w:t xml:space="preserve">ухвалою </w:t>
      </w:r>
      <w:r w:rsidR="00640396" w:rsidRPr="006749A5">
        <w:rPr>
          <w:rFonts w:ascii="Times New Roman" w:hAnsi="Times New Roman"/>
          <w:sz w:val="28"/>
          <w:szCs w:val="28"/>
        </w:rPr>
        <w:t xml:space="preserve">від 5 червня 2024 року відмовив у відкритті провадження за апеляційною скаргою </w:t>
      </w:r>
      <w:proofErr w:type="spellStart"/>
      <w:r w:rsidR="00640396" w:rsidRPr="006749A5">
        <w:rPr>
          <w:rFonts w:ascii="Times New Roman" w:hAnsi="Times New Roman"/>
          <w:sz w:val="28"/>
          <w:szCs w:val="28"/>
        </w:rPr>
        <w:t>Касьяненка</w:t>
      </w:r>
      <w:proofErr w:type="spellEnd"/>
      <w:r w:rsidR="00640396" w:rsidRPr="006749A5">
        <w:rPr>
          <w:rFonts w:ascii="Times New Roman" w:hAnsi="Times New Roman"/>
          <w:sz w:val="28"/>
          <w:szCs w:val="28"/>
        </w:rPr>
        <w:t xml:space="preserve"> Б.П. на </w:t>
      </w:r>
      <w:r w:rsidR="003770E1" w:rsidRPr="006749A5">
        <w:rPr>
          <w:rFonts w:ascii="Times New Roman" w:hAnsi="Times New Roman"/>
          <w:sz w:val="28"/>
          <w:szCs w:val="28"/>
        </w:rPr>
        <w:t>ухвалу слідчого судді Печерського районного суду м</w:t>
      </w:r>
      <w:r w:rsidR="005E1D6C" w:rsidRPr="006749A5">
        <w:rPr>
          <w:rFonts w:ascii="Times New Roman" w:hAnsi="Times New Roman"/>
          <w:sz w:val="28"/>
          <w:szCs w:val="28"/>
        </w:rPr>
        <w:t>іста</w:t>
      </w:r>
      <w:r w:rsidR="003770E1" w:rsidRPr="006749A5">
        <w:rPr>
          <w:rFonts w:ascii="Times New Roman" w:hAnsi="Times New Roman"/>
          <w:sz w:val="28"/>
          <w:szCs w:val="28"/>
        </w:rPr>
        <w:t xml:space="preserve"> Києва від 11 квітня 2024 року </w:t>
      </w:r>
      <w:r w:rsidR="00640396" w:rsidRPr="006749A5">
        <w:rPr>
          <w:rFonts w:ascii="Times New Roman" w:hAnsi="Times New Roman"/>
          <w:sz w:val="28"/>
          <w:szCs w:val="28"/>
        </w:rPr>
        <w:t xml:space="preserve">на підставі частини четвертої статті 399 Кодексу, </w:t>
      </w:r>
      <w:r w:rsidR="003770E1" w:rsidRPr="006749A5">
        <w:rPr>
          <w:rFonts w:ascii="Times New Roman" w:hAnsi="Times New Roman"/>
          <w:sz w:val="28"/>
          <w:szCs w:val="28"/>
        </w:rPr>
        <w:t>оскільки „апеляційна скарга подана на судове рішення, яке не підлягає оскарженню в апеляційному порядку“.</w:t>
      </w:r>
    </w:p>
    <w:p w14:paraId="3095E2DB" w14:textId="41E4CC78" w:rsidR="00F6372E" w:rsidRPr="006749A5" w:rsidRDefault="00F6372E" w:rsidP="006749A5">
      <w:pPr>
        <w:autoSpaceDE w:val="0"/>
        <w:autoSpaceDN w:val="0"/>
        <w:adjustRightInd w:val="0"/>
        <w:spacing w:after="0" w:line="372" w:lineRule="auto"/>
        <w:ind w:firstLine="567"/>
        <w:jc w:val="both"/>
        <w:rPr>
          <w:rFonts w:ascii="Times New Roman" w:hAnsi="Times New Roman"/>
          <w:sz w:val="28"/>
          <w:szCs w:val="28"/>
        </w:rPr>
      </w:pPr>
      <w:r w:rsidRPr="006749A5">
        <w:rPr>
          <w:rFonts w:ascii="Times New Roman" w:hAnsi="Times New Roman"/>
          <w:sz w:val="28"/>
          <w:szCs w:val="28"/>
        </w:rPr>
        <w:t>Не погод</w:t>
      </w:r>
      <w:r w:rsidR="001E2853" w:rsidRPr="006749A5">
        <w:rPr>
          <w:rFonts w:ascii="Times New Roman" w:hAnsi="Times New Roman"/>
          <w:sz w:val="28"/>
          <w:szCs w:val="28"/>
        </w:rPr>
        <w:t xml:space="preserve">ившись </w:t>
      </w:r>
      <w:r w:rsidRPr="006749A5">
        <w:rPr>
          <w:rFonts w:ascii="Times New Roman" w:hAnsi="Times New Roman"/>
          <w:sz w:val="28"/>
          <w:szCs w:val="28"/>
        </w:rPr>
        <w:t xml:space="preserve">з </w:t>
      </w:r>
      <w:r w:rsidR="00D73541" w:rsidRPr="006749A5">
        <w:rPr>
          <w:rFonts w:ascii="Times New Roman" w:hAnsi="Times New Roman"/>
          <w:sz w:val="28"/>
          <w:szCs w:val="28"/>
        </w:rPr>
        <w:t xml:space="preserve">ухвалою </w:t>
      </w:r>
      <w:r w:rsidRPr="006749A5">
        <w:rPr>
          <w:rFonts w:ascii="Times New Roman" w:hAnsi="Times New Roman"/>
          <w:sz w:val="28"/>
          <w:szCs w:val="28"/>
        </w:rPr>
        <w:t>суд</w:t>
      </w:r>
      <w:r w:rsidR="003770E1" w:rsidRPr="006749A5">
        <w:rPr>
          <w:rFonts w:ascii="Times New Roman" w:hAnsi="Times New Roman"/>
          <w:sz w:val="28"/>
          <w:szCs w:val="28"/>
        </w:rPr>
        <w:t>у</w:t>
      </w:r>
      <w:r w:rsidRPr="006749A5">
        <w:rPr>
          <w:rFonts w:ascii="Times New Roman" w:hAnsi="Times New Roman"/>
          <w:sz w:val="28"/>
          <w:szCs w:val="28"/>
        </w:rPr>
        <w:t xml:space="preserve"> апеляційної інстанці</w:t>
      </w:r>
      <w:r w:rsidR="005E1D6C" w:rsidRPr="006749A5">
        <w:rPr>
          <w:rFonts w:ascii="Times New Roman" w:hAnsi="Times New Roman"/>
          <w:sz w:val="28"/>
          <w:szCs w:val="28"/>
        </w:rPr>
        <w:t>ї</w:t>
      </w:r>
      <w:r w:rsidRPr="006749A5">
        <w:rPr>
          <w:rFonts w:ascii="Times New Roman" w:hAnsi="Times New Roman"/>
          <w:sz w:val="28"/>
          <w:szCs w:val="28"/>
        </w:rPr>
        <w:t xml:space="preserve">, </w:t>
      </w:r>
      <w:proofErr w:type="spellStart"/>
      <w:r w:rsidRPr="006749A5">
        <w:rPr>
          <w:rFonts w:ascii="Times New Roman" w:hAnsi="Times New Roman"/>
          <w:sz w:val="28"/>
          <w:szCs w:val="28"/>
        </w:rPr>
        <w:t>Касьяненко</w:t>
      </w:r>
      <w:proofErr w:type="spellEnd"/>
      <w:r w:rsidRPr="006749A5">
        <w:rPr>
          <w:rFonts w:ascii="Times New Roman" w:hAnsi="Times New Roman"/>
          <w:sz w:val="28"/>
          <w:szCs w:val="28"/>
        </w:rPr>
        <w:t xml:space="preserve"> Б.П. оскаржив ї</w:t>
      </w:r>
      <w:r w:rsidR="003770E1" w:rsidRPr="006749A5">
        <w:rPr>
          <w:rFonts w:ascii="Times New Roman" w:hAnsi="Times New Roman"/>
          <w:sz w:val="28"/>
          <w:szCs w:val="28"/>
        </w:rPr>
        <w:t xml:space="preserve">ї </w:t>
      </w:r>
      <w:r w:rsidR="001E2853" w:rsidRPr="006749A5">
        <w:rPr>
          <w:rFonts w:ascii="Times New Roman" w:hAnsi="Times New Roman"/>
          <w:sz w:val="28"/>
          <w:szCs w:val="28"/>
        </w:rPr>
        <w:t>в</w:t>
      </w:r>
      <w:r w:rsidRPr="006749A5">
        <w:rPr>
          <w:rFonts w:ascii="Times New Roman" w:hAnsi="Times New Roman"/>
          <w:sz w:val="28"/>
          <w:szCs w:val="28"/>
        </w:rPr>
        <w:t xml:space="preserve"> касаційному порядку.</w:t>
      </w:r>
    </w:p>
    <w:p w14:paraId="2A84AE12" w14:textId="77777777" w:rsidR="00B06404" w:rsidRPr="006749A5" w:rsidRDefault="00B06404" w:rsidP="006749A5">
      <w:pPr>
        <w:autoSpaceDE w:val="0"/>
        <w:autoSpaceDN w:val="0"/>
        <w:adjustRightInd w:val="0"/>
        <w:spacing w:after="0" w:line="372" w:lineRule="auto"/>
        <w:ind w:firstLine="567"/>
        <w:jc w:val="both"/>
        <w:rPr>
          <w:rFonts w:ascii="Times New Roman" w:hAnsi="Times New Roman"/>
          <w:sz w:val="28"/>
          <w:szCs w:val="28"/>
        </w:rPr>
      </w:pPr>
    </w:p>
    <w:p w14:paraId="4357BCB5" w14:textId="393F0BC9" w:rsidR="00151DF1" w:rsidRPr="006749A5" w:rsidRDefault="00B06404" w:rsidP="006749A5">
      <w:pPr>
        <w:autoSpaceDE w:val="0"/>
        <w:autoSpaceDN w:val="0"/>
        <w:adjustRightInd w:val="0"/>
        <w:spacing w:after="0" w:line="372" w:lineRule="auto"/>
        <w:ind w:firstLine="567"/>
        <w:jc w:val="both"/>
        <w:rPr>
          <w:rFonts w:ascii="Times New Roman" w:hAnsi="Times New Roman"/>
          <w:sz w:val="28"/>
          <w:szCs w:val="28"/>
        </w:rPr>
      </w:pPr>
      <w:r w:rsidRPr="006749A5">
        <w:rPr>
          <w:rFonts w:ascii="Times New Roman" w:hAnsi="Times New Roman"/>
          <w:sz w:val="28"/>
          <w:szCs w:val="28"/>
        </w:rPr>
        <w:lastRenderedPageBreak/>
        <w:t xml:space="preserve">2.4. </w:t>
      </w:r>
      <w:r w:rsidR="00EA4C93" w:rsidRPr="006749A5">
        <w:rPr>
          <w:rFonts w:ascii="Times New Roman" w:hAnsi="Times New Roman"/>
          <w:sz w:val="28"/>
          <w:szCs w:val="28"/>
        </w:rPr>
        <w:t xml:space="preserve">Верховний Суд у складі колегії суддів </w:t>
      </w:r>
      <w:r w:rsidR="00934B7C" w:rsidRPr="006749A5">
        <w:rPr>
          <w:rFonts w:ascii="Times New Roman" w:hAnsi="Times New Roman"/>
          <w:sz w:val="28"/>
          <w:szCs w:val="28"/>
        </w:rPr>
        <w:t xml:space="preserve">Касаційного кримінального суду </w:t>
      </w:r>
      <w:r w:rsidR="009D0F24" w:rsidRPr="006749A5">
        <w:rPr>
          <w:rFonts w:ascii="Times New Roman" w:hAnsi="Times New Roman"/>
          <w:sz w:val="28"/>
          <w:szCs w:val="28"/>
        </w:rPr>
        <w:t xml:space="preserve">постановою </w:t>
      </w:r>
      <w:r w:rsidR="00A91292" w:rsidRPr="006749A5">
        <w:rPr>
          <w:rFonts w:ascii="Times New Roman" w:hAnsi="Times New Roman"/>
          <w:sz w:val="28"/>
          <w:szCs w:val="28"/>
        </w:rPr>
        <w:t xml:space="preserve">від 17 грудня 2024 року </w:t>
      </w:r>
      <w:r w:rsidR="009D0F24" w:rsidRPr="006749A5">
        <w:rPr>
          <w:rFonts w:ascii="Times New Roman" w:hAnsi="Times New Roman"/>
          <w:sz w:val="28"/>
          <w:szCs w:val="28"/>
        </w:rPr>
        <w:t xml:space="preserve">ухвалу Київського апеляційного суду від </w:t>
      </w:r>
      <w:r w:rsidR="00EA4C93" w:rsidRPr="006749A5">
        <w:rPr>
          <w:rFonts w:ascii="Times New Roman" w:hAnsi="Times New Roman"/>
          <w:sz w:val="28"/>
          <w:szCs w:val="28"/>
        </w:rPr>
        <w:br/>
      </w:r>
      <w:r w:rsidR="009D0F24" w:rsidRPr="006749A5">
        <w:rPr>
          <w:rFonts w:ascii="Times New Roman" w:hAnsi="Times New Roman"/>
          <w:sz w:val="28"/>
          <w:szCs w:val="28"/>
        </w:rPr>
        <w:t>5 червня 2024 року залиш</w:t>
      </w:r>
      <w:r w:rsidR="00EA4C93" w:rsidRPr="006749A5">
        <w:rPr>
          <w:rFonts w:ascii="Times New Roman" w:hAnsi="Times New Roman"/>
          <w:sz w:val="28"/>
          <w:szCs w:val="28"/>
        </w:rPr>
        <w:t>ив</w:t>
      </w:r>
      <w:r w:rsidR="009D0F24" w:rsidRPr="006749A5">
        <w:rPr>
          <w:rFonts w:ascii="Times New Roman" w:hAnsi="Times New Roman"/>
          <w:sz w:val="28"/>
          <w:szCs w:val="28"/>
        </w:rPr>
        <w:t xml:space="preserve"> без змін, а касаційну скаргу </w:t>
      </w:r>
      <w:proofErr w:type="spellStart"/>
      <w:r w:rsidR="009D0F24" w:rsidRPr="006749A5">
        <w:rPr>
          <w:rFonts w:ascii="Times New Roman" w:hAnsi="Times New Roman"/>
          <w:sz w:val="28"/>
          <w:szCs w:val="28"/>
        </w:rPr>
        <w:t>Касьяненка</w:t>
      </w:r>
      <w:proofErr w:type="spellEnd"/>
      <w:r w:rsidR="009D0F24" w:rsidRPr="006749A5">
        <w:rPr>
          <w:rFonts w:ascii="Times New Roman" w:hAnsi="Times New Roman"/>
          <w:sz w:val="28"/>
          <w:szCs w:val="28"/>
        </w:rPr>
        <w:t xml:space="preserve"> Б.П. </w:t>
      </w:r>
      <w:r w:rsidR="001E2853" w:rsidRPr="006749A5">
        <w:rPr>
          <w:rFonts w:ascii="Times New Roman" w:hAnsi="Times New Roman"/>
          <w:sz w:val="28"/>
          <w:szCs w:val="28"/>
        </w:rPr>
        <w:t>–</w:t>
      </w:r>
      <w:r w:rsidR="00EA4C93" w:rsidRPr="006749A5">
        <w:rPr>
          <w:rFonts w:ascii="Times New Roman" w:hAnsi="Times New Roman"/>
          <w:sz w:val="28"/>
          <w:szCs w:val="28"/>
        </w:rPr>
        <w:t xml:space="preserve"> </w:t>
      </w:r>
      <w:r w:rsidR="009D0F24" w:rsidRPr="006749A5">
        <w:rPr>
          <w:rFonts w:ascii="Times New Roman" w:hAnsi="Times New Roman"/>
          <w:sz w:val="28"/>
          <w:szCs w:val="28"/>
        </w:rPr>
        <w:t>без задоволення</w:t>
      </w:r>
      <w:r w:rsidR="00F871BB" w:rsidRPr="006749A5">
        <w:rPr>
          <w:rFonts w:ascii="Times New Roman" w:hAnsi="Times New Roman"/>
          <w:sz w:val="28"/>
          <w:szCs w:val="28"/>
        </w:rPr>
        <w:t xml:space="preserve">, мотивуючи це тим, що </w:t>
      </w:r>
      <w:r w:rsidR="000562A6" w:rsidRPr="006749A5">
        <w:rPr>
          <w:rFonts w:ascii="Times New Roman" w:hAnsi="Times New Roman"/>
          <w:sz w:val="28"/>
          <w:szCs w:val="28"/>
        </w:rPr>
        <w:t xml:space="preserve">„суддя апеляційного суду, дотримуючись вимог ч. 3 ст. 307, ст. 309, ч. 4 ст. 399 КПК, правильно встановив, що оскаржувана ухвала слідчого судді не підлягає оскарженню в апеляційному порядку, та обґрунтовано відмовив у відкритті апеляційного провадження за скаргою </w:t>
      </w:r>
      <w:proofErr w:type="spellStart"/>
      <w:r w:rsidR="000562A6" w:rsidRPr="006749A5">
        <w:rPr>
          <w:rFonts w:ascii="Times New Roman" w:hAnsi="Times New Roman"/>
          <w:sz w:val="28"/>
          <w:szCs w:val="28"/>
        </w:rPr>
        <w:t>Касьяненка</w:t>
      </w:r>
      <w:proofErr w:type="spellEnd"/>
      <w:r w:rsidR="000562A6" w:rsidRPr="006749A5">
        <w:rPr>
          <w:rFonts w:ascii="Times New Roman" w:hAnsi="Times New Roman"/>
          <w:sz w:val="28"/>
          <w:szCs w:val="28"/>
        </w:rPr>
        <w:t xml:space="preserve"> Б.П., належним чином умотивувавши своє рішення“.</w:t>
      </w:r>
    </w:p>
    <w:p w14:paraId="0DFFD993" w14:textId="77777777" w:rsidR="003770E1" w:rsidRPr="006749A5" w:rsidRDefault="003770E1" w:rsidP="006749A5">
      <w:pPr>
        <w:autoSpaceDE w:val="0"/>
        <w:autoSpaceDN w:val="0"/>
        <w:adjustRightInd w:val="0"/>
        <w:spacing w:after="0" w:line="372" w:lineRule="auto"/>
        <w:ind w:firstLine="567"/>
        <w:jc w:val="both"/>
        <w:rPr>
          <w:rFonts w:ascii="Times New Roman" w:hAnsi="Times New Roman"/>
          <w:sz w:val="28"/>
          <w:szCs w:val="28"/>
        </w:rPr>
      </w:pPr>
    </w:p>
    <w:p w14:paraId="5365599C" w14:textId="1C6D2EC8" w:rsidR="00973929" w:rsidRPr="006749A5" w:rsidRDefault="00880562" w:rsidP="006749A5">
      <w:pPr>
        <w:spacing w:after="0" w:line="372" w:lineRule="auto"/>
        <w:ind w:firstLine="567"/>
        <w:jc w:val="both"/>
        <w:rPr>
          <w:rFonts w:ascii="Times New Roman" w:hAnsi="Times New Roman"/>
          <w:sz w:val="28"/>
          <w:szCs w:val="28"/>
        </w:rPr>
      </w:pPr>
      <w:r w:rsidRPr="006749A5">
        <w:rPr>
          <w:rFonts w:ascii="Times New Roman" w:hAnsi="Times New Roman"/>
          <w:sz w:val="28"/>
          <w:szCs w:val="28"/>
        </w:rPr>
        <w:t>3</w:t>
      </w:r>
      <w:r w:rsidR="00973929" w:rsidRPr="006749A5">
        <w:rPr>
          <w:rFonts w:ascii="Times New Roman" w:hAnsi="Times New Roman"/>
          <w:sz w:val="28"/>
          <w:szCs w:val="28"/>
        </w:rPr>
        <w:t>. Розв’язуючи питання щодо відкриття конституційного провадження у справі, Третя колегія суддів Другого сенату Конституційного Суду України виходить із такого.</w:t>
      </w:r>
    </w:p>
    <w:p w14:paraId="506C4459" w14:textId="77777777" w:rsidR="00791408" w:rsidRPr="006749A5" w:rsidRDefault="00791408" w:rsidP="006749A5">
      <w:pPr>
        <w:spacing w:after="0" w:line="372" w:lineRule="auto"/>
        <w:ind w:firstLine="567"/>
        <w:jc w:val="both"/>
        <w:rPr>
          <w:rFonts w:ascii="Times New Roman" w:hAnsi="Times New Roman"/>
          <w:sz w:val="28"/>
          <w:szCs w:val="28"/>
        </w:rPr>
      </w:pPr>
    </w:p>
    <w:p w14:paraId="2D5F570B" w14:textId="64472602" w:rsidR="00E200B3" w:rsidRPr="006749A5" w:rsidRDefault="00791408" w:rsidP="006749A5">
      <w:pPr>
        <w:spacing w:after="0" w:line="372" w:lineRule="auto"/>
        <w:ind w:firstLine="567"/>
        <w:jc w:val="both"/>
        <w:rPr>
          <w:rFonts w:ascii="Times New Roman" w:hAnsi="Times New Roman"/>
          <w:sz w:val="28"/>
          <w:szCs w:val="28"/>
        </w:rPr>
      </w:pPr>
      <w:r w:rsidRPr="006749A5">
        <w:rPr>
          <w:rFonts w:ascii="Times New Roman" w:hAnsi="Times New Roman"/>
          <w:sz w:val="28"/>
          <w:szCs w:val="28"/>
        </w:rPr>
        <w:t>3.1. Згідно зі статтею 77 Закону України „Про Конституційний Суд України“ конституційна скарга є прийнятною за умов її відповідності вимогам, визначеним статтями 55, 56 цього закону, та якщо з дня набрання законної сили остаточним судовим рішенням, у якому застосовано закон України (його окремі приписи), сплинуло не більше трьох</w:t>
      </w:r>
      <w:r w:rsidR="00CA2A41" w:rsidRPr="006749A5">
        <w:rPr>
          <w:rFonts w:ascii="Times New Roman" w:hAnsi="Times New Roman"/>
          <w:sz w:val="28"/>
          <w:szCs w:val="28"/>
        </w:rPr>
        <w:t xml:space="preserve"> місяців (абзац перший, пункт 2</w:t>
      </w:r>
      <w:r w:rsidR="006749A5">
        <w:rPr>
          <w:rFonts w:ascii="Times New Roman" w:hAnsi="Times New Roman"/>
          <w:sz w:val="28"/>
          <w:szCs w:val="28"/>
        </w:rPr>
        <w:br/>
      </w:r>
      <w:r w:rsidRPr="006749A5">
        <w:rPr>
          <w:rFonts w:ascii="Times New Roman" w:hAnsi="Times New Roman"/>
          <w:sz w:val="28"/>
          <w:szCs w:val="28"/>
        </w:rPr>
        <w:t>частини першої</w:t>
      </w:r>
      <w:r w:rsidR="00B06404" w:rsidRPr="006749A5">
        <w:rPr>
          <w:rFonts w:ascii="Times New Roman" w:hAnsi="Times New Roman"/>
          <w:sz w:val="28"/>
          <w:szCs w:val="28"/>
        </w:rPr>
        <w:t>).</w:t>
      </w:r>
    </w:p>
    <w:p w14:paraId="4391357C" w14:textId="1A54A22C" w:rsidR="00B06404" w:rsidRPr="006749A5" w:rsidRDefault="00D4243C" w:rsidP="006749A5">
      <w:pPr>
        <w:autoSpaceDE w:val="0"/>
        <w:autoSpaceDN w:val="0"/>
        <w:adjustRightInd w:val="0"/>
        <w:spacing w:after="0" w:line="372" w:lineRule="auto"/>
        <w:ind w:firstLine="567"/>
        <w:jc w:val="both"/>
        <w:rPr>
          <w:rFonts w:ascii="Times New Roman" w:eastAsia="Times New Roman" w:hAnsi="Times New Roman"/>
          <w:sz w:val="28"/>
          <w:szCs w:val="28"/>
        </w:rPr>
      </w:pPr>
      <w:proofErr w:type="spellStart"/>
      <w:r w:rsidRPr="006749A5">
        <w:rPr>
          <w:rFonts w:ascii="Times New Roman" w:hAnsi="Times New Roman"/>
          <w:sz w:val="28"/>
          <w:szCs w:val="28"/>
        </w:rPr>
        <w:t>Касьяненко</w:t>
      </w:r>
      <w:proofErr w:type="spellEnd"/>
      <w:r w:rsidRPr="006749A5">
        <w:rPr>
          <w:rFonts w:ascii="Times New Roman" w:hAnsi="Times New Roman"/>
          <w:sz w:val="28"/>
          <w:szCs w:val="28"/>
        </w:rPr>
        <w:t xml:space="preserve"> Б.П. у конституційній скарзі висловив клопотання про поновлення пропущеного строку подання конституційної скарги</w:t>
      </w:r>
      <w:r w:rsidR="00442411" w:rsidRPr="006749A5">
        <w:rPr>
          <w:rFonts w:ascii="Times New Roman" w:eastAsia="Times New Roman" w:hAnsi="Times New Roman"/>
          <w:sz w:val="28"/>
          <w:szCs w:val="28"/>
        </w:rPr>
        <w:t xml:space="preserve">, зазначивши, </w:t>
      </w:r>
      <w:r w:rsidR="003A3531" w:rsidRPr="006749A5">
        <w:rPr>
          <w:rFonts w:ascii="Times New Roman" w:eastAsia="Times New Roman" w:hAnsi="Times New Roman"/>
          <w:sz w:val="28"/>
          <w:szCs w:val="28"/>
        </w:rPr>
        <w:t xml:space="preserve">зокрема, </w:t>
      </w:r>
      <w:r w:rsidR="00442411" w:rsidRPr="006749A5">
        <w:rPr>
          <w:rFonts w:ascii="Times New Roman" w:eastAsia="Times New Roman" w:hAnsi="Times New Roman"/>
          <w:sz w:val="28"/>
          <w:szCs w:val="28"/>
        </w:rPr>
        <w:t xml:space="preserve">що </w:t>
      </w:r>
      <w:r w:rsidR="00442411" w:rsidRPr="006749A5">
        <w:rPr>
          <w:rFonts w:ascii="Times New Roman" w:hAnsi="Times New Roman"/>
          <w:sz w:val="28"/>
          <w:szCs w:val="28"/>
        </w:rPr>
        <w:t xml:space="preserve">пропущений він </w:t>
      </w:r>
      <w:r w:rsidR="003A3531" w:rsidRPr="006749A5">
        <w:rPr>
          <w:rFonts w:ascii="Times New Roman" w:hAnsi="Times New Roman"/>
          <w:sz w:val="28"/>
          <w:szCs w:val="28"/>
        </w:rPr>
        <w:t xml:space="preserve">не з його </w:t>
      </w:r>
      <w:r w:rsidR="00442411" w:rsidRPr="006749A5">
        <w:rPr>
          <w:rFonts w:ascii="Times New Roman" w:hAnsi="Times New Roman"/>
          <w:sz w:val="28"/>
          <w:szCs w:val="28"/>
        </w:rPr>
        <w:t xml:space="preserve">вини, а розгляд справи </w:t>
      </w:r>
      <w:r w:rsidR="00C9484F" w:rsidRPr="006749A5">
        <w:rPr>
          <w:rFonts w:ascii="Times New Roman" w:hAnsi="Times New Roman"/>
          <w:sz w:val="28"/>
          <w:szCs w:val="28"/>
        </w:rPr>
        <w:t>потрібний</w:t>
      </w:r>
      <w:r w:rsidR="00442411" w:rsidRPr="006749A5">
        <w:rPr>
          <w:rFonts w:ascii="Times New Roman" w:hAnsi="Times New Roman"/>
          <w:sz w:val="28"/>
          <w:szCs w:val="28"/>
        </w:rPr>
        <w:t xml:space="preserve"> </w:t>
      </w:r>
      <w:r w:rsidR="00C9484F" w:rsidRPr="006749A5">
        <w:rPr>
          <w:rFonts w:ascii="Times New Roman" w:hAnsi="Times New Roman"/>
          <w:sz w:val="28"/>
          <w:szCs w:val="28"/>
        </w:rPr>
        <w:t>і</w:t>
      </w:r>
      <w:r w:rsidR="00442411" w:rsidRPr="006749A5">
        <w:rPr>
          <w:rFonts w:ascii="Times New Roman" w:hAnsi="Times New Roman"/>
          <w:sz w:val="28"/>
          <w:szCs w:val="28"/>
        </w:rPr>
        <w:t>з мотивів суспільного інтересу</w:t>
      </w:r>
      <w:r w:rsidR="00442411" w:rsidRPr="006749A5">
        <w:rPr>
          <w:rFonts w:ascii="Times New Roman" w:eastAsia="Times New Roman" w:hAnsi="Times New Roman"/>
          <w:sz w:val="28"/>
          <w:szCs w:val="28"/>
        </w:rPr>
        <w:t>.</w:t>
      </w:r>
    </w:p>
    <w:p w14:paraId="45ADE3A6" w14:textId="77777777" w:rsidR="0027780A" w:rsidRPr="006749A5" w:rsidRDefault="0027780A" w:rsidP="006749A5">
      <w:pPr>
        <w:spacing w:after="0" w:line="372" w:lineRule="auto"/>
        <w:ind w:firstLine="567"/>
        <w:jc w:val="both"/>
        <w:rPr>
          <w:rFonts w:ascii="Times New Roman" w:hAnsi="Times New Roman"/>
          <w:sz w:val="28"/>
          <w:szCs w:val="28"/>
        </w:rPr>
      </w:pPr>
    </w:p>
    <w:p w14:paraId="2CD8841B" w14:textId="0FBE621B" w:rsidR="00442411" w:rsidRPr="006749A5" w:rsidRDefault="0027780A" w:rsidP="006749A5">
      <w:pPr>
        <w:spacing w:after="0" w:line="372" w:lineRule="auto"/>
        <w:ind w:firstLine="567"/>
        <w:jc w:val="both"/>
        <w:rPr>
          <w:rFonts w:ascii="Times New Roman" w:hAnsi="Times New Roman"/>
          <w:sz w:val="28"/>
          <w:szCs w:val="28"/>
        </w:rPr>
      </w:pPr>
      <w:r w:rsidRPr="006749A5">
        <w:rPr>
          <w:rFonts w:ascii="Times New Roman" w:hAnsi="Times New Roman"/>
          <w:sz w:val="28"/>
          <w:szCs w:val="28"/>
        </w:rPr>
        <w:t xml:space="preserve">3.2. </w:t>
      </w:r>
      <w:r w:rsidR="001E2853" w:rsidRPr="006749A5">
        <w:rPr>
          <w:rFonts w:ascii="Times New Roman" w:hAnsi="Times New Roman"/>
          <w:sz w:val="28"/>
          <w:szCs w:val="28"/>
        </w:rPr>
        <w:t xml:space="preserve">Зі змісту </w:t>
      </w:r>
      <w:r w:rsidR="00B30B76" w:rsidRPr="006749A5">
        <w:rPr>
          <w:rFonts w:ascii="Times New Roman" w:hAnsi="Times New Roman"/>
          <w:sz w:val="28"/>
          <w:szCs w:val="28"/>
        </w:rPr>
        <w:t xml:space="preserve">конституційної скарги та долучених до неї матеріалів убачається, що </w:t>
      </w:r>
      <w:proofErr w:type="spellStart"/>
      <w:r w:rsidR="00B30B76" w:rsidRPr="006749A5">
        <w:rPr>
          <w:rFonts w:ascii="Times New Roman" w:hAnsi="Times New Roman"/>
          <w:sz w:val="28"/>
          <w:szCs w:val="28"/>
        </w:rPr>
        <w:t>Касьяненко</w:t>
      </w:r>
      <w:proofErr w:type="spellEnd"/>
      <w:r w:rsidR="00B30B76" w:rsidRPr="006749A5">
        <w:rPr>
          <w:rFonts w:ascii="Times New Roman" w:hAnsi="Times New Roman"/>
          <w:sz w:val="28"/>
          <w:szCs w:val="28"/>
        </w:rPr>
        <w:t xml:space="preserve"> Б.П. </w:t>
      </w:r>
      <w:r w:rsidR="008B5518" w:rsidRPr="006749A5">
        <w:rPr>
          <w:rFonts w:ascii="Times New Roman" w:hAnsi="Times New Roman"/>
          <w:sz w:val="28"/>
          <w:szCs w:val="28"/>
        </w:rPr>
        <w:t>17</w:t>
      </w:r>
      <w:r w:rsidR="00B30B76" w:rsidRPr="006749A5">
        <w:rPr>
          <w:rFonts w:ascii="Times New Roman" w:hAnsi="Times New Roman"/>
          <w:sz w:val="28"/>
          <w:szCs w:val="28"/>
        </w:rPr>
        <w:t xml:space="preserve"> </w:t>
      </w:r>
      <w:r w:rsidR="008B5518" w:rsidRPr="006749A5">
        <w:rPr>
          <w:rFonts w:ascii="Times New Roman" w:hAnsi="Times New Roman"/>
          <w:sz w:val="28"/>
          <w:szCs w:val="28"/>
        </w:rPr>
        <w:t xml:space="preserve">березня </w:t>
      </w:r>
      <w:r w:rsidR="00B30B76" w:rsidRPr="006749A5">
        <w:rPr>
          <w:rFonts w:ascii="Times New Roman" w:hAnsi="Times New Roman"/>
          <w:sz w:val="28"/>
          <w:szCs w:val="28"/>
        </w:rPr>
        <w:t>202</w:t>
      </w:r>
      <w:r w:rsidR="008B5518" w:rsidRPr="006749A5">
        <w:rPr>
          <w:rFonts w:ascii="Times New Roman" w:hAnsi="Times New Roman"/>
          <w:sz w:val="28"/>
          <w:szCs w:val="28"/>
        </w:rPr>
        <w:t>5</w:t>
      </w:r>
      <w:r w:rsidR="00B30B76" w:rsidRPr="006749A5">
        <w:rPr>
          <w:rFonts w:ascii="Times New Roman" w:hAnsi="Times New Roman"/>
          <w:sz w:val="28"/>
          <w:szCs w:val="28"/>
        </w:rPr>
        <w:t xml:space="preserve"> року вперше зверну</w:t>
      </w:r>
      <w:r w:rsidR="008B5518" w:rsidRPr="006749A5">
        <w:rPr>
          <w:rFonts w:ascii="Times New Roman" w:hAnsi="Times New Roman"/>
          <w:sz w:val="28"/>
          <w:szCs w:val="28"/>
        </w:rPr>
        <w:t>в</w:t>
      </w:r>
      <w:r w:rsidR="00B30B76" w:rsidRPr="006749A5">
        <w:rPr>
          <w:rFonts w:ascii="Times New Roman" w:hAnsi="Times New Roman"/>
          <w:sz w:val="28"/>
          <w:szCs w:val="28"/>
        </w:rPr>
        <w:t>с</w:t>
      </w:r>
      <w:r w:rsidR="008B5518" w:rsidRPr="006749A5">
        <w:rPr>
          <w:rFonts w:ascii="Times New Roman" w:hAnsi="Times New Roman"/>
          <w:sz w:val="28"/>
          <w:szCs w:val="28"/>
        </w:rPr>
        <w:t>я</w:t>
      </w:r>
      <w:r w:rsidR="00B30B76" w:rsidRPr="006749A5">
        <w:rPr>
          <w:rFonts w:ascii="Times New Roman" w:hAnsi="Times New Roman"/>
          <w:sz w:val="28"/>
          <w:szCs w:val="28"/>
        </w:rPr>
        <w:t xml:space="preserve"> до Конституційного Суду України з клопотанням перевірити на відповідність Конституції України (конституційність) </w:t>
      </w:r>
      <w:r w:rsidR="008B5518" w:rsidRPr="006749A5">
        <w:rPr>
          <w:rFonts w:ascii="Times New Roman" w:hAnsi="Times New Roman"/>
          <w:sz w:val="28"/>
          <w:szCs w:val="28"/>
        </w:rPr>
        <w:t>частин</w:t>
      </w:r>
      <w:r w:rsidR="00934B7C" w:rsidRPr="006749A5">
        <w:rPr>
          <w:rFonts w:ascii="Times New Roman" w:hAnsi="Times New Roman"/>
          <w:sz w:val="28"/>
          <w:szCs w:val="28"/>
        </w:rPr>
        <w:t>и</w:t>
      </w:r>
      <w:r w:rsidR="008B5518" w:rsidRPr="006749A5">
        <w:rPr>
          <w:rFonts w:ascii="Times New Roman" w:hAnsi="Times New Roman"/>
          <w:sz w:val="28"/>
          <w:szCs w:val="28"/>
        </w:rPr>
        <w:t xml:space="preserve"> перш</w:t>
      </w:r>
      <w:r w:rsidR="00934B7C" w:rsidRPr="006749A5">
        <w:rPr>
          <w:rFonts w:ascii="Times New Roman" w:hAnsi="Times New Roman"/>
          <w:sz w:val="28"/>
          <w:szCs w:val="28"/>
        </w:rPr>
        <w:t>у</w:t>
      </w:r>
      <w:r w:rsidR="008B5518" w:rsidRPr="006749A5">
        <w:rPr>
          <w:rFonts w:ascii="Times New Roman" w:hAnsi="Times New Roman"/>
          <w:sz w:val="28"/>
          <w:szCs w:val="28"/>
        </w:rPr>
        <w:t>, друг</w:t>
      </w:r>
      <w:r w:rsidR="00934B7C" w:rsidRPr="006749A5">
        <w:rPr>
          <w:rFonts w:ascii="Times New Roman" w:hAnsi="Times New Roman"/>
          <w:sz w:val="28"/>
          <w:szCs w:val="28"/>
        </w:rPr>
        <w:t>у</w:t>
      </w:r>
      <w:r w:rsidR="008B5518" w:rsidRPr="006749A5">
        <w:rPr>
          <w:rFonts w:ascii="Times New Roman" w:hAnsi="Times New Roman"/>
          <w:sz w:val="28"/>
          <w:szCs w:val="28"/>
        </w:rPr>
        <w:t xml:space="preserve"> статті 303, </w:t>
      </w:r>
      <w:r w:rsidR="003639B3" w:rsidRPr="006749A5">
        <w:rPr>
          <w:rFonts w:ascii="Times New Roman" w:hAnsi="Times New Roman"/>
          <w:sz w:val="28"/>
          <w:szCs w:val="28"/>
        </w:rPr>
        <w:br/>
      </w:r>
      <w:r w:rsidR="008B5518" w:rsidRPr="006749A5">
        <w:rPr>
          <w:rFonts w:ascii="Times New Roman" w:hAnsi="Times New Roman"/>
          <w:sz w:val="28"/>
          <w:szCs w:val="28"/>
        </w:rPr>
        <w:t>статт</w:t>
      </w:r>
      <w:r w:rsidR="00934B7C" w:rsidRPr="006749A5">
        <w:rPr>
          <w:rFonts w:ascii="Times New Roman" w:hAnsi="Times New Roman"/>
          <w:sz w:val="28"/>
          <w:szCs w:val="28"/>
        </w:rPr>
        <w:t>ю</w:t>
      </w:r>
      <w:r w:rsidR="008B5518" w:rsidRPr="006749A5">
        <w:rPr>
          <w:rFonts w:ascii="Times New Roman" w:hAnsi="Times New Roman"/>
          <w:sz w:val="28"/>
          <w:szCs w:val="28"/>
        </w:rPr>
        <w:t xml:space="preserve"> 309 </w:t>
      </w:r>
      <w:r w:rsidR="008B5518" w:rsidRPr="006749A5">
        <w:rPr>
          <w:rFonts w:ascii="Times New Roman" w:eastAsia="Times New Roman" w:hAnsi="Times New Roman"/>
          <w:sz w:val="28"/>
          <w:szCs w:val="28"/>
        </w:rPr>
        <w:t>Кодексу</w:t>
      </w:r>
      <w:r w:rsidR="00B30B76" w:rsidRPr="006749A5">
        <w:rPr>
          <w:rFonts w:ascii="Times New Roman" w:hAnsi="Times New Roman"/>
          <w:sz w:val="28"/>
          <w:szCs w:val="28"/>
        </w:rPr>
        <w:t xml:space="preserve">. </w:t>
      </w:r>
    </w:p>
    <w:p w14:paraId="5E5CD695" w14:textId="18024AFF" w:rsidR="00B30B76" w:rsidRPr="006749A5" w:rsidRDefault="00934B7C" w:rsidP="006749A5">
      <w:pPr>
        <w:spacing w:after="0" w:line="372" w:lineRule="auto"/>
        <w:ind w:firstLine="567"/>
        <w:jc w:val="both"/>
        <w:rPr>
          <w:rFonts w:ascii="Times New Roman" w:hAnsi="Times New Roman"/>
          <w:sz w:val="28"/>
          <w:szCs w:val="28"/>
        </w:rPr>
      </w:pPr>
      <w:r w:rsidRPr="006749A5">
        <w:rPr>
          <w:rFonts w:ascii="Times New Roman" w:hAnsi="Times New Roman"/>
          <w:sz w:val="28"/>
          <w:szCs w:val="28"/>
        </w:rPr>
        <w:lastRenderedPageBreak/>
        <w:t>Ч</w:t>
      </w:r>
      <w:r w:rsidR="00B30B76" w:rsidRPr="006749A5">
        <w:rPr>
          <w:rFonts w:ascii="Times New Roman" w:hAnsi="Times New Roman"/>
          <w:sz w:val="28"/>
          <w:szCs w:val="28"/>
        </w:rPr>
        <w:t xml:space="preserve">ерез недотримання вимог Закону України „Про Конституційний Суд України“ </w:t>
      </w:r>
      <w:r w:rsidR="001E2853" w:rsidRPr="006749A5">
        <w:rPr>
          <w:rFonts w:ascii="Times New Roman" w:hAnsi="Times New Roman"/>
          <w:sz w:val="28"/>
          <w:szCs w:val="28"/>
        </w:rPr>
        <w:t xml:space="preserve">конституційну скаргу повернуто </w:t>
      </w:r>
      <w:proofErr w:type="spellStart"/>
      <w:r w:rsidR="008B5518" w:rsidRPr="006749A5">
        <w:rPr>
          <w:rFonts w:ascii="Times New Roman" w:hAnsi="Times New Roman"/>
          <w:sz w:val="28"/>
          <w:szCs w:val="28"/>
        </w:rPr>
        <w:t>Касьяненку</w:t>
      </w:r>
      <w:proofErr w:type="spellEnd"/>
      <w:r w:rsidR="008B5518" w:rsidRPr="006749A5">
        <w:rPr>
          <w:rFonts w:ascii="Times New Roman" w:hAnsi="Times New Roman"/>
          <w:sz w:val="28"/>
          <w:szCs w:val="28"/>
        </w:rPr>
        <w:t xml:space="preserve"> Б.П. </w:t>
      </w:r>
      <w:r w:rsidR="00B30B76" w:rsidRPr="006749A5">
        <w:rPr>
          <w:rFonts w:ascii="Times New Roman" w:hAnsi="Times New Roman"/>
          <w:sz w:val="28"/>
          <w:szCs w:val="28"/>
        </w:rPr>
        <w:t>на підставі</w:t>
      </w:r>
      <w:r w:rsidR="006749A5">
        <w:rPr>
          <w:rFonts w:ascii="Times New Roman" w:hAnsi="Times New Roman"/>
          <w:sz w:val="28"/>
          <w:szCs w:val="28"/>
        </w:rPr>
        <w:br/>
      </w:r>
      <w:r w:rsidR="00B30B76" w:rsidRPr="006749A5">
        <w:rPr>
          <w:rFonts w:ascii="Times New Roman" w:hAnsi="Times New Roman"/>
          <w:sz w:val="28"/>
          <w:szCs w:val="28"/>
        </w:rPr>
        <w:t xml:space="preserve">частини третьої статті 57 Закону України „Про Конституційний Суд України“. </w:t>
      </w:r>
    </w:p>
    <w:p w14:paraId="22C98844" w14:textId="03286260" w:rsidR="009D39BA" w:rsidRPr="006749A5" w:rsidRDefault="003639B3" w:rsidP="006749A5">
      <w:pPr>
        <w:spacing w:after="0" w:line="372" w:lineRule="auto"/>
        <w:ind w:firstLine="567"/>
        <w:jc w:val="both"/>
        <w:rPr>
          <w:rFonts w:ascii="Times New Roman" w:hAnsi="Times New Roman"/>
          <w:sz w:val="28"/>
          <w:szCs w:val="28"/>
        </w:rPr>
      </w:pPr>
      <w:proofErr w:type="spellStart"/>
      <w:r w:rsidRPr="006749A5">
        <w:rPr>
          <w:rFonts w:ascii="Times New Roman" w:hAnsi="Times New Roman"/>
          <w:sz w:val="28"/>
          <w:szCs w:val="28"/>
        </w:rPr>
        <w:t>Касьяненко</w:t>
      </w:r>
      <w:proofErr w:type="spellEnd"/>
      <w:r w:rsidRPr="006749A5">
        <w:rPr>
          <w:rFonts w:ascii="Times New Roman" w:hAnsi="Times New Roman"/>
          <w:sz w:val="28"/>
          <w:szCs w:val="28"/>
        </w:rPr>
        <w:t xml:space="preserve"> Б.П.</w:t>
      </w:r>
      <w:r w:rsidR="009A097E" w:rsidRPr="006749A5">
        <w:rPr>
          <w:rFonts w:ascii="Times New Roman" w:hAnsi="Times New Roman"/>
          <w:sz w:val="28"/>
          <w:szCs w:val="28"/>
        </w:rPr>
        <w:t>, усунувши недоліки,</w:t>
      </w:r>
      <w:r w:rsidR="0018629B" w:rsidRPr="006749A5">
        <w:rPr>
          <w:rFonts w:ascii="Times New Roman" w:hAnsi="Times New Roman"/>
          <w:sz w:val="28"/>
          <w:szCs w:val="28"/>
        </w:rPr>
        <w:t xml:space="preserve"> </w:t>
      </w:r>
      <w:r w:rsidR="009F17A1" w:rsidRPr="006749A5">
        <w:rPr>
          <w:rFonts w:ascii="Times New Roman" w:hAnsi="Times New Roman"/>
          <w:sz w:val="28"/>
          <w:szCs w:val="28"/>
        </w:rPr>
        <w:t xml:space="preserve">7 квітня 2025 року </w:t>
      </w:r>
      <w:r w:rsidR="009D39BA" w:rsidRPr="006749A5">
        <w:rPr>
          <w:rFonts w:ascii="Times New Roman" w:hAnsi="Times New Roman"/>
          <w:sz w:val="28"/>
          <w:szCs w:val="28"/>
        </w:rPr>
        <w:t>звернувся до Конституційного Суду України</w:t>
      </w:r>
      <w:r w:rsidR="003A3531" w:rsidRPr="006749A5">
        <w:rPr>
          <w:rFonts w:ascii="Times New Roman" w:hAnsi="Times New Roman"/>
          <w:sz w:val="28"/>
          <w:szCs w:val="28"/>
        </w:rPr>
        <w:t xml:space="preserve"> з конституційною скаргою, висловивши клопотання про поновлення пропущеного строку на її подання</w:t>
      </w:r>
      <w:r w:rsidR="009D39BA" w:rsidRPr="006749A5">
        <w:rPr>
          <w:rFonts w:ascii="Times New Roman" w:hAnsi="Times New Roman"/>
          <w:sz w:val="28"/>
          <w:szCs w:val="28"/>
        </w:rPr>
        <w:t>.</w:t>
      </w:r>
    </w:p>
    <w:p w14:paraId="33278D0B" w14:textId="506E8039" w:rsidR="00F0748F" w:rsidRPr="006749A5" w:rsidRDefault="00F0748F" w:rsidP="006749A5">
      <w:pPr>
        <w:spacing w:after="0" w:line="372" w:lineRule="auto"/>
        <w:ind w:firstLine="567"/>
        <w:jc w:val="both"/>
        <w:rPr>
          <w:rFonts w:ascii="Times New Roman" w:hAnsi="Times New Roman"/>
          <w:sz w:val="28"/>
          <w:szCs w:val="28"/>
        </w:rPr>
      </w:pPr>
    </w:p>
    <w:p w14:paraId="2C81C472" w14:textId="5837FEFC" w:rsidR="00F0748F" w:rsidRPr="006749A5" w:rsidRDefault="00F0748F" w:rsidP="006749A5">
      <w:pPr>
        <w:autoSpaceDE w:val="0"/>
        <w:autoSpaceDN w:val="0"/>
        <w:adjustRightInd w:val="0"/>
        <w:spacing w:after="0" w:line="372" w:lineRule="auto"/>
        <w:ind w:firstLine="567"/>
        <w:jc w:val="both"/>
        <w:rPr>
          <w:rFonts w:ascii="Times New Roman" w:hAnsi="Times New Roman"/>
          <w:sz w:val="28"/>
          <w:szCs w:val="28"/>
        </w:rPr>
      </w:pPr>
      <w:r w:rsidRPr="006749A5">
        <w:rPr>
          <w:rFonts w:ascii="Times New Roman" w:hAnsi="Times New Roman"/>
          <w:sz w:val="28"/>
          <w:szCs w:val="28"/>
        </w:rPr>
        <w:t>3.3. Розв’язуючи питання щодо можливості поновлення пропущеного строку подання конституційної скарги, Третя колегія суддів Другого сенату Конституційного Суду України виходить із такого.</w:t>
      </w:r>
    </w:p>
    <w:p w14:paraId="229C392F" w14:textId="7D7E9E0E" w:rsidR="00F0748F" w:rsidRPr="006749A5" w:rsidRDefault="003A3531" w:rsidP="006749A5">
      <w:pPr>
        <w:autoSpaceDE w:val="0"/>
        <w:autoSpaceDN w:val="0"/>
        <w:adjustRightInd w:val="0"/>
        <w:spacing w:after="0" w:line="372" w:lineRule="auto"/>
        <w:ind w:firstLine="567"/>
        <w:jc w:val="both"/>
        <w:rPr>
          <w:rFonts w:ascii="Times New Roman" w:hAnsi="Times New Roman"/>
          <w:sz w:val="28"/>
          <w:szCs w:val="28"/>
        </w:rPr>
      </w:pPr>
      <w:r w:rsidRPr="006749A5">
        <w:rPr>
          <w:rFonts w:ascii="Times New Roman" w:hAnsi="Times New Roman"/>
          <w:sz w:val="28"/>
          <w:szCs w:val="28"/>
        </w:rPr>
        <w:t>З</w:t>
      </w:r>
      <w:r w:rsidR="00F0748F" w:rsidRPr="006749A5">
        <w:rPr>
          <w:rFonts w:ascii="Times New Roman" w:hAnsi="Times New Roman"/>
          <w:sz w:val="28"/>
          <w:szCs w:val="28"/>
        </w:rPr>
        <w:t xml:space="preserve"> огляду на те, що </w:t>
      </w:r>
      <w:proofErr w:type="spellStart"/>
      <w:r w:rsidRPr="006749A5">
        <w:rPr>
          <w:rFonts w:ascii="Times New Roman" w:hAnsi="Times New Roman"/>
          <w:sz w:val="28"/>
          <w:szCs w:val="28"/>
        </w:rPr>
        <w:t>Касьяненко</w:t>
      </w:r>
      <w:proofErr w:type="spellEnd"/>
      <w:r w:rsidRPr="006749A5">
        <w:rPr>
          <w:rFonts w:ascii="Times New Roman" w:hAnsi="Times New Roman"/>
          <w:sz w:val="28"/>
          <w:szCs w:val="28"/>
        </w:rPr>
        <w:t xml:space="preserve"> Б.П</w:t>
      </w:r>
      <w:r w:rsidR="00F0748F" w:rsidRPr="006749A5">
        <w:rPr>
          <w:rFonts w:ascii="Times New Roman" w:hAnsi="Times New Roman"/>
          <w:sz w:val="28"/>
          <w:szCs w:val="28"/>
        </w:rPr>
        <w:t>. вперше звернувся до Конституційного Суду України з конституційною скаргою в межах тримісячного строку, без надмірних зволікань усунув недоліки та надіслав конституційну скаргу, яка за формою відповідала вимогам Закону України „Про Конституційний Суд України“, Третя колегія суддів Другого сенату Конституційного Суду України вважає, що строк звернення з конституційною скаргою підлягає поновленню.</w:t>
      </w:r>
    </w:p>
    <w:p w14:paraId="2D955FCA" w14:textId="77777777" w:rsidR="0027780A" w:rsidRPr="006749A5" w:rsidRDefault="0027780A" w:rsidP="006749A5">
      <w:pPr>
        <w:spacing w:after="0" w:line="240" w:lineRule="auto"/>
        <w:ind w:firstLine="567"/>
        <w:jc w:val="both"/>
        <w:rPr>
          <w:rFonts w:ascii="Times New Roman" w:hAnsi="Times New Roman"/>
          <w:sz w:val="28"/>
          <w:szCs w:val="28"/>
        </w:rPr>
      </w:pPr>
    </w:p>
    <w:p w14:paraId="0F2F5F03" w14:textId="3F3A2515" w:rsidR="000561C9" w:rsidRPr="006749A5" w:rsidRDefault="003A3531" w:rsidP="006749A5">
      <w:pPr>
        <w:autoSpaceDE w:val="0"/>
        <w:autoSpaceDN w:val="0"/>
        <w:adjustRightInd w:val="0"/>
        <w:spacing w:after="0" w:line="372" w:lineRule="auto"/>
        <w:ind w:firstLine="567"/>
        <w:jc w:val="both"/>
        <w:rPr>
          <w:rStyle w:val="11"/>
          <w:rFonts w:ascii="Times New Roman" w:hAnsi="Times New Roman" w:cs="Times New Roman"/>
        </w:rPr>
      </w:pPr>
      <w:r w:rsidRPr="006749A5">
        <w:rPr>
          <w:rStyle w:val="11"/>
          <w:rFonts w:ascii="Times New Roman" w:hAnsi="Times New Roman" w:cs="Times New Roman"/>
        </w:rPr>
        <w:t>3.4</w:t>
      </w:r>
      <w:r w:rsidR="000561C9" w:rsidRPr="006749A5">
        <w:rPr>
          <w:rStyle w:val="11"/>
          <w:rFonts w:ascii="Times New Roman" w:hAnsi="Times New Roman" w:cs="Times New Roman"/>
        </w:rPr>
        <w:t>. Відповідно до Закону України „Про Конституційний Суд України“ конституційна скарга має містити обґрунтування тверджень щодо неконституційності закону України (його окремих приписів) із зазначенням того, яке з гарантованих Конституцією України прав людини, на думку суб’єкта права на конституційну скаргу, зазнало порушення внаслідок застосування закону (пункт 6 частини другої статті 55); конституційна скарга є прийнятною за умов її відповідності вимогам, визначеним, зокрема, статтею 55 цього закону</w:t>
      </w:r>
      <w:r w:rsidR="006749A5">
        <w:rPr>
          <w:rStyle w:val="11"/>
          <w:rFonts w:ascii="Times New Roman" w:hAnsi="Times New Roman" w:cs="Times New Roman"/>
        </w:rPr>
        <w:br/>
      </w:r>
      <w:r w:rsidR="000561C9" w:rsidRPr="006749A5">
        <w:rPr>
          <w:rStyle w:val="11"/>
          <w:rFonts w:ascii="Times New Roman" w:hAnsi="Times New Roman" w:cs="Times New Roman"/>
        </w:rPr>
        <w:t>(абзац перший частини першої статті 77).</w:t>
      </w:r>
    </w:p>
    <w:p w14:paraId="28F85BF5" w14:textId="2429AB8C" w:rsidR="00336CBB" w:rsidRPr="006749A5" w:rsidRDefault="00AF3F90" w:rsidP="006749A5">
      <w:pPr>
        <w:spacing w:after="0" w:line="360" w:lineRule="auto"/>
        <w:ind w:firstLine="567"/>
        <w:jc w:val="both"/>
        <w:rPr>
          <w:rFonts w:ascii="Times New Roman" w:hAnsi="Times New Roman"/>
          <w:sz w:val="28"/>
          <w:szCs w:val="28"/>
        </w:rPr>
      </w:pPr>
      <w:proofErr w:type="spellStart"/>
      <w:r w:rsidRPr="006749A5">
        <w:rPr>
          <w:rFonts w:ascii="Times New Roman" w:hAnsi="Times New Roman"/>
          <w:sz w:val="28"/>
          <w:szCs w:val="28"/>
        </w:rPr>
        <w:t>Касьяненк</w:t>
      </w:r>
      <w:r w:rsidR="00DB6A48" w:rsidRPr="006749A5">
        <w:rPr>
          <w:rFonts w:ascii="Times New Roman" w:hAnsi="Times New Roman"/>
          <w:sz w:val="28"/>
          <w:szCs w:val="28"/>
        </w:rPr>
        <w:t>о</w:t>
      </w:r>
      <w:proofErr w:type="spellEnd"/>
      <w:r w:rsidRPr="006749A5">
        <w:rPr>
          <w:rFonts w:ascii="Times New Roman" w:hAnsi="Times New Roman"/>
          <w:sz w:val="28"/>
          <w:szCs w:val="28"/>
        </w:rPr>
        <w:t xml:space="preserve"> Б.П., стверджуючи про невідповідність </w:t>
      </w:r>
      <w:r w:rsidR="00900F61" w:rsidRPr="006749A5">
        <w:rPr>
          <w:rFonts w:ascii="Times New Roman" w:hAnsi="Times New Roman"/>
          <w:sz w:val="28"/>
          <w:szCs w:val="28"/>
        </w:rPr>
        <w:t xml:space="preserve">частин першої, другої статті 303, статті 309 </w:t>
      </w:r>
      <w:r w:rsidR="00900F61" w:rsidRPr="006749A5">
        <w:rPr>
          <w:rFonts w:ascii="Times New Roman" w:eastAsia="Times New Roman" w:hAnsi="Times New Roman"/>
          <w:sz w:val="28"/>
          <w:szCs w:val="28"/>
        </w:rPr>
        <w:t>Кодексу</w:t>
      </w:r>
      <w:r w:rsidR="00900F61" w:rsidRPr="006749A5">
        <w:rPr>
          <w:rFonts w:ascii="Times New Roman" w:hAnsi="Times New Roman"/>
          <w:sz w:val="28"/>
          <w:szCs w:val="28"/>
        </w:rPr>
        <w:t xml:space="preserve"> </w:t>
      </w:r>
      <w:r w:rsidR="00DD0183" w:rsidRPr="006749A5">
        <w:rPr>
          <w:rFonts w:ascii="Times New Roman" w:hAnsi="Times New Roman"/>
          <w:sz w:val="28"/>
          <w:szCs w:val="28"/>
        </w:rPr>
        <w:t xml:space="preserve">статті 3, </w:t>
      </w:r>
      <w:r w:rsidR="00FB61F8" w:rsidRPr="006749A5">
        <w:rPr>
          <w:rFonts w:ascii="Times New Roman" w:hAnsi="Times New Roman"/>
          <w:sz w:val="28"/>
          <w:szCs w:val="28"/>
        </w:rPr>
        <w:t>частинам першій, п’ятій статті 55,</w:t>
      </w:r>
      <w:r w:rsidR="006749A5">
        <w:rPr>
          <w:rFonts w:ascii="Times New Roman" w:hAnsi="Times New Roman"/>
          <w:sz w:val="28"/>
          <w:szCs w:val="28"/>
        </w:rPr>
        <w:br/>
      </w:r>
      <w:r w:rsidR="00FB61F8" w:rsidRPr="006749A5">
        <w:rPr>
          <w:rFonts w:ascii="Times New Roman" w:hAnsi="Times New Roman"/>
          <w:sz w:val="28"/>
          <w:szCs w:val="28"/>
        </w:rPr>
        <w:t xml:space="preserve">частині другій статті 124, пункту 8 частини другої статті 129 </w:t>
      </w:r>
      <w:r w:rsidRPr="006749A5">
        <w:rPr>
          <w:rFonts w:ascii="Times New Roman" w:hAnsi="Times New Roman"/>
          <w:sz w:val="28"/>
          <w:szCs w:val="28"/>
        </w:rPr>
        <w:t xml:space="preserve">Конституції України, не вказав, як застосування </w:t>
      </w:r>
      <w:r w:rsidR="0075325C" w:rsidRPr="006749A5">
        <w:rPr>
          <w:rFonts w:ascii="Times New Roman" w:hAnsi="Times New Roman"/>
          <w:sz w:val="28"/>
          <w:szCs w:val="28"/>
        </w:rPr>
        <w:t>оспорюваних приписів Кодексу порушил</w:t>
      </w:r>
      <w:r w:rsidR="00306879" w:rsidRPr="006749A5">
        <w:rPr>
          <w:rFonts w:ascii="Times New Roman" w:hAnsi="Times New Roman"/>
          <w:sz w:val="28"/>
          <w:szCs w:val="28"/>
        </w:rPr>
        <w:t>о</w:t>
      </w:r>
      <w:r w:rsidR="0075325C" w:rsidRPr="006749A5">
        <w:rPr>
          <w:rFonts w:ascii="Times New Roman" w:hAnsi="Times New Roman"/>
          <w:sz w:val="28"/>
          <w:szCs w:val="28"/>
        </w:rPr>
        <w:t xml:space="preserve"> </w:t>
      </w:r>
      <w:r w:rsidRPr="006749A5">
        <w:rPr>
          <w:rFonts w:ascii="Times New Roman" w:hAnsi="Times New Roman"/>
          <w:sz w:val="28"/>
          <w:szCs w:val="28"/>
        </w:rPr>
        <w:t>його конституційн</w:t>
      </w:r>
      <w:r w:rsidR="00DD0183" w:rsidRPr="006749A5">
        <w:rPr>
          <w:rFonts w:ascii="Times New Roman" w:hAnsi="Times New Roman"/>
          <w:sz w:val="28"/>
          <w:szCs w:val="28"/>
        </w:rPr>
        <w:t>е</w:t>
      </w:r>
      <w:r w:rsidRPr="006749A5">
        <w:rPr>
          <w:rFonts w:ascii="Times New Roman" w:hAnsi="Times New Roman"/>
          <w:sz w:val="28"/>
          <w:szCs w:val="28"/>
        </w:rPr>
        <w:t xml:space="preserve"> прав</w:t>
      </w:r>
      <w:r w:rsidR="00DD0183" w:rsidRPr="006749A5">
        <w:rPr>
          <w:rFonts w:ascii="Times New Roman" w:hAnsi="Times New Roman"/>
          <w:sz w:val="28"/>
          <w:szCs w:val="28"/>
        </w:rPr>
        <w:t>о</w:t>
      </w:r>
      <w:r w:rsidRPr="006749A5">
        <w:rPr>
          <w:rFonts w:ascii="Times New Roman" w:hAnsi="Times New Roman"/>
          <w:sz w:val="28"/>
          <w:szCs w:val="28"/>
        </w:rPr>
        <w:t xml:space="preserve"> на судовий захист, </w:t>
      </w:r>
      <w:r w:rsidR="00DD0183" w:rsidRPr="006749A5">
        <w:rPr>
          <w:rFonts w:ascii="Times New Roman" w:hAnsi="Times New Roman"/>
          <w:sz w:val="28"/>
          <w:szCs w:val="28"/>
        </w:rPr>
        <w:t>натомість</w:t>
      </w:r>
      <w:r w:rsidRPr="006749A5">
        <w:rPr>
          <w:rFonts w:ascii="Times New Roman" w:hAnsi="Times New Roman"/>
          <w:sz w:val="28"/>
          <w:szCs w:val="28"/>
        </w:rPr>
        <w:t xml:space="preserve"> обмежився цитуванням </w:t>
      </w:r>
      <w:r w:rsidRPr="006749A5">
        <w:rPr>
          <w:rFonts w:ascii="Times New Roman" w:hAnsi="Times New Roman"/>
          <w:sz w:val="28"/>
          <w:szCs w:val="28"/>
        </w:rPr>
        <w:lastRenderedPageBreak/>
        <w:t xml:space="preserve">приписів Конституції України </w:t>
      </w:r>
      <w:r w:rsidR="00306879" w:rsidRPr="006749A5">
        <w:rPr>
          <w:rFonts w:ascii="Times New Roman" w:hAnsi="Times New Roman"/>
          <w:sz w:val="28"/>
          <w:szCs w:val="28"/>
        </w:rPr>
        <w:t>й</w:t>
      </w:r>
      <w:r w:rsidRPr="006749A5">
        <w:rPr>
          <w:rFonts w:ascii="Times New Roman" w:hAnsi="Times New Roman"/>
          <w:sz w:val="28"/>
          <w:szCs w:val="28"/>
        </w:rPr>
        <w:t xml:space="preserve"> </w:t>
      </w:r>
      <w:r w:rsidR="00620297" w:rsidRPr="006749A5">
        <w:rPr>
          <w:rFonts w:ascii="Times New Roman" w:hAnsi="Times New Roman"/>
          <w:sz w:val="28"/>
          <w:szCs w:val="28"/>
        </w:rPr>
        <w:t>Кодексу</w:t>
      </w:r>
      <w:r w:rsidR="00306879" w:rsidRPr="006749A5">
        <w:rPr>
          <w:rFonts w:ascii="Times New Roman" w:hAnsi="Times New Roman"/>
          <w:sz w:val="28"/>
          <w:szCs w:val="28"/>
        </w:rPr>
        <w:t xml:space="preserve"> та </w:t>
      </w:r>
      <w:r w:rsidRPr="006749A5">
        <w:rPr>
          <w:rFonts w:ascii="Times New Roman" w:hAnsi="Times New Roman"/>
          <w:sz w:val="28"/>
          <w:szCs w:val="28"/>
        </w:rPr>
        <w:t>висловив незгоду</w:t>
      </w:r>
      <w:r w:rsidR="00DD0183" w:rsidRPr="006749A5">
        <w:rPr>
          <w:rFonts w:ascii="Times New Roman" w:hAnsi="Times New Roman"/>
          <w:sz w:val="28"/>
          <w:szCs w:val="28"/>
        </w:rPr>
        <w:t xml:space="preserve"> </w:t>
      </w:r>
      <w:r w:rsidR="00336CBB" w:rsidRPr="006749A5">
        <w:rPr>
          <w:rFonts w:ascii="Times New Roman" w:hAnsi="Times New Roman"/>
          <w:sz w:val="28"/>
          <w:szCs w:val="28"/>
        </w:rPr>
        <w:t>із судовими рішеннями у своїй справі</w:t>
      </w:r>
      <w:r w:rsidR="00B71E70" w:rsidRPr="006749A5">
        <w:rPr>
          <w:rFonts w:ascii="Times New Roman" w:hAnsi="Times New Roman"/>
          <w:sz w:val="28"/>
          <w:szCs w:val="28"/>
        </w:rPr>
        <w:t>, а також із</w:t>
      </w:r>
      <w:r w:rsidR="00D4705A" w:rsidRPr="006749A5">
        <w:rPr>
          <w:rFonts w:ascii="Times New Roman" w:hAnsi="Times New Roman"/>
          <w:sz w:val="28"/>
          <w:szCs w:val="28"/>
        </w:rPr>
        <w:t xml:space="preserve"> </w:t>
      </w:r>
      <w:r w:rsidR="00DD0183" w:rsidRPr="006749A5">
        <w:rPr>
          <w:rFonts w:ascii="Times New Roman" w:hAnsi="Times New Roman"/>
          <w:sz w:val="28"/>
          <w:szCs w:val="28"/>
        </w:rPr>
        <w:t>бездіяльністю прокурора</w:t>
      </w:r>
      <w:r w:rsidR="00336CBB" w:rsidRPr="006749A5">
        <w:rPr>
          <w:rFonts w:ascii="Times New Roman" w:hAnsi="Times New Roman"/>
          <w:sz w:val="28"/>
          <w:szCs w:val="28"/>
        </w:rPr>
        <w:t xml:space="preserve"> щодо </w:t>
      </w:r>
      <w:proofErr w:type="spellStart"/>
      <w:r w:rsidR="00336CBB" w:rsidRPr="006749A5">
        <w:rPr>
          <w:rFonts w:ascii="Times New Roman" w:hAnsi="Times New Roman"/>
          <w:sz w:val="28"/>
          <w:szCs w:val="28"/>
        </w:rPr>
        <w:t>нескасування</w:t>
      </w:r>
      <w:proofErr w:type="spellEnd"/>
      <w:r w:rsidR="00336CBB" w:rsidRPr="006749A5">
        <w:rPr>
          <w:rFonts w:ascii="Times New Roman" w:hAnsi="Times New Roman"/>
          <w:sz w:val="28"/>
          <w:szCs w:val="28"/>
        </w:rPr>
        <w:t xml:space="preserve"> постанови про закриття кримінального провадження</w:t>
      </w:r>
      <w:r w:rsidR="00900F61" w:rsidRPr="006749A5">
        <w:rPr>
          <w:rFonts w:ascii="Times New Roman" w:hAnsi="Times New Roman"/>
          <w:sz w:val="28"/>
          <w:szCs w:val="28"/>
        </w:rPr>
        <w:t>, у якому</w:t>
      </w:r>
      <w:r w:rsidR="00D4705A" w:rsidRPr="006749A5">
        <w:rPr>
          <w:rFonts w:ascii="Times New Roman" w:hAnsi="Times New Roman"/>
          <w:sz w:val="28"/>
          <w:szCs w:val="28"/>
        </w:rPr>
        <w:t xml:space="preserve"> </w:t>
      </w:r>
      <w:r w:rsidR="00336CBB" w:rsidRPr="006749A5">
        <w:rPr>
          <w:rFonts w:ascii="Times New Roman" w:hAnsi="Times New Roman"/>
          <w:sz w:val="28"/>
          <w:szCs w:val="28"/>
        </w:rPr>
        <w:t xml:space="preserve">він </w:t>
      </w:r>
      <w:r w:rsidR="00900F61" w:rsidRPr="006749A5">
        <w:rPr>
          <w:rFonts w:ascii="Times New Roman" w:hAnsi="Times New Roman"/>
          <w:sz w:val="28"/>
          <w:szCs w:val="28"/>
        </w:rPr>
        <w:t xml:space="preserve">має статус </w:t>
      </w:r>
      <w:r w:rsidR="00336CBB" w:rsidRPr="006749A5">
        <w:rPr>
          <w:rFonts w:ascii="Times New Roman" w:hAnsi="Times New Roman"/>
          <w:sz w:val="28"/>
          <w:szCs w:val="28"/>
        </w:rPr>
        <w:t>потерпілого.</w:t>
      </w:r>
    </w:p>
    <w:p w14:paraId="78F618DD" w14:textId="39BB0A64" w:rsidR="0075325C" w:rsidRPr="006749A5" w:rsidRDefault="0075325C" w:rsidP="006749A5">
      <w:pPr>
        <w:spacing w:after="0" w:line="360" w:lineRule="auto"/>
        <w:ind w:firstLine="567"/>
        <w:jc w:val="both"/>
        <w:rPr>
          <w:rFonts w:ascii="Times New Roman" w:hAnsi="Times New Roman"/>
          <w:sz w:val="28"/>
          <w:szCs w:val="28"/>
        </w:rPr>
      </w:pPr>
      <w:r w:rsidRPr="006749A5">
        <w:rPr>
          <w:rFonts w:ascii="Times New Roman" w:hAnsi="Times New Roman"/>
          <w:sz w:val="28"/>
          <w:szCs w:val="28"/>
        </w:rPr>
        <w:t>Конституційний Суд України неодноразово наголошував, що</w:t>
      </w:r>
      <w:r w:rsidR="00F46CCF" w:rsidRPr="006749A5">
        <w:rPr>
          <w:rFonts w:ascii="Times New Roman" w:hAnsi="Times New Roman"/>
          <w:sz w:val="28"/>
          <w:szCs w:val="28"/>
        </w:rPr>
        <w:t>:</w:t>
      </w:r>
      <w:r w:rsidRPr="006749A5">
        <w:rPr>
          <w:rFonts w:ascii="Times New Roman" w:hAnsi="Times New Roman"/>
          <w:sz w:val="28"/>
          <w:szCs w:val="28"/>
        </w:rPr>
        <w:t xml:space="preserve"> особа, яка звертається до Конституційного Суду України, повинна не лише зазначити, а й аргументовано довести, як саме оспорюваний закон (його окремі приписи), який був застосований в остаточному судовому рішенні в її справі, порушує її гарантоване Конституцією України право [</w:t>
      </w:r>
      <w:r w:rsidR="003639B3" w:rsidRPr="006749A5">
        <w:rPr>
          <w:rFonts w:ascii="Times New Roman" w:hAnsi="Times New Roman"/>
          <w:sz w:val="28"/>
          <w:szCs w:val="28"/>
        </w:rPr>
        <w:t>У</w:t>
      </w:r>
      <w:r w:rsidRPr="006749A5">
        <w:rPr>
          <w:rFonts w:ascii="Times New Roman" w:hAnsi="Times New Roman"/>
          <w:sz w:val="28"/>
          <w:szCs w:val="28"/>
        </w:rPr>
        <w:t>хвала Першого сенату Конституційного Суду України від 13 червня 2018 року № 20-у(І)/2018, ухвали Другого сенату Конституційного Суду України від 3 червня 2020 року</w:t>
      </w:r>
      <w:r w:rsidR="006749A5">
        <w:rPr>
          <w:rFonts w:ascii="Times New Roman" w:hAnsi="Times New Roman"/>
          <w:sz w:val="28"/>
          <w:szCs w:val="28"/>
        </w:rPr>
        <w:br/>
      </w:r>
      <w:r w:rsidRPr="006749A5">
        <w:rPr>
          <w:rFonts w:ascii="Times New Roman" w:hAnsi="Times New Roman"/>
          <w:sz w:val="28"/>
          <w:szCs w:val="28"/>
        </w:rPr>
        <w:t>№ 10-уп(ІІ)/2020, від 10 т</w:t>
      </w:r>
      <w:r w:rsidR="00F46CCF" w:rsidRPr="006749A5">
        <w:rPr>
          <w:rFonts w:ascii="Times New Roman" w:hAnsi="Times New Roman"/>
          <w:sz w:val="28"/>
          <w:szCs w:val="28"/>
        </w:rPr>
        <w:t>равня 2023 року</w:t>
      </w:r>
      <w:r w:rsidR="00306879" w:rsidRPr="006749A5">
        <w:rPr>
          <w:rFonts w:ascii="Times New Roman" w:hAnsi="Times New Roman"/>
          <w:sz w:val="28"/>
          <w:szCs w:val="28"/>
        </w:rPr>
        <w:t xml:space="preserve"> </w:t>
      </w:r>
      <w:r w:rsidR="00F46CCF" w:rsidRPr="006749A5">
        <w:rPr>
          <w:rFonts w:ascii="Times New Roman" w:hAnsi="Times New Roman"/>
          <w:sz w:val="28"/>
          <w:szCs w:val="28"/>
        </w:rPr>
        <w:t>№ 35-у(II)/2023];</w:t>
      </w:r>
      <w:r w:rsidRPr="006749A5">
        <w:rPr>
          <w:rFonts w:ascii="Times New Roman" w:hAnsi="Times New Roman"/>
          <w:sz w:val="28"/>
          <w:szCs w:val="28"/>
        </w:rPr>
        <w:t xml:space="preserve"> цитування Конституції України, наведення змісту законів без аргументації невідповідності Конституції України оспорюваних норм закону України не є обґрунтуванням тверджень щодо їх неконституційності (ухвали Великої палати Конституційного Суду України від 24 травня 2018 року № 23-у/2018, від 24 травня 2018 року</w:t>
      </w:r>
      <w:r w:rsidR="00116376" w:rsidRPr="006749A5">
        <w:rPr>
          <w:rFonts w:ascii="Times New Roman" w:hAnsi="Times New Roman"/>
          <w:sz w:val="28"/>
          <w:szCs w:val="28"/>
        </w:rPr>
        <w:br/>
      </w:r>
      <w:r w:rsidRPr="006749A5">
        <w:rPr>
          <w:rFonts w:ascii="Times New Roman" w:hAnsi="Times New Roman"/>
          <w:sz w:val="28"/>
          <w:szCs w:val="28"/>
        </w:rPr>
        <w:t>№</w:t>
      </w:r>
      <w:r w:rsidR="00116376" w:rsidRPr="006749A5">
        <w:rPr>
          <w:rFonts w:ascii="Times New Roman" w:hAnsi="Times New Roman"/>
          <w:sz w:val="28"/>
          <w:szCs w:val="28"/>
        </w:rPr>
        <w:t xml:space="preserve"> </w:t>
      </w:r>
      <w:r w:rsidRPr="006749A5">
        <w:rPr>
          <w:rFonts w:ascii="Times New Roman" w:hAnsi="Times New Roman"/>
          <w:sz w:val="28"/>
          <w:szCs w:val="28"/>
        </w:rPr>
        <w:t xml:space="preserve">24-у/2018, від 31 травня 2018 року № 27-у/2018, від 7 червня 2018 року </w:t>
      </w:r>
      <w:r w:rsidR="003F3912" w:rsidRPr="006749A5">
        <w:rPr>
          <w:rFonts w:ascii="Times New Roman" w:hAnsi="Times New Roman"/>
          <w:sz w:val="28"/>
          <w:szCs w:val="28"/>
        </w:rPr>
        <w:br/>
      </w:r>
      <w:r w:rsidRPr="006749A5">
        <w:rPr>
          <w:rFonts w:ascii="Times New Roman" w:hAnsi="Times New Roman"/>
          <w:sz w:val="28"/>
          <w:szCs w:val="28"/>
        </w:rPr>
        <w:t>№ 34-у/2018)</w:t>
      </w:r>
      <w:r w:rsidR="00F46CCF" w:rsidRPr="006749A5">
        <w:rPr>
          <w:rFonts w:ascii="Times New Roman" w:hAnsi="Times New Roman"/>
          <w:sz w:val="28"/>
          <w:szCs w:val="28"/>
        </w:rPr>
        <w:t>;</w:t>
      </w:r>
      <w:r w:rsidRPr="006749A5">
        <w:rPr>
          <w:rFonts w:ascii="Times New Roman" w:hAnsi="Times New Roman"/>
          <w:sz w:val="28"/>
          <w:szCs w:val="28"/>
        </w:rPr>
        <w:t xml:space="preserve"> незгода з судовим рішенням у конкретній справі не є підставою для перевірки на відповідність Конституції України (конституційність) закону України (його окремих </w:t>
      </w:r>
      <w:r w:rsidR="00306879" w:rsidRPr="006749A5">
        <w:rPr>
          <w:rFonts w:ascii="Times New Roman" w:hAnsi="Times New Roman"/>
          <w:sz w:val="28"/>
          <w:szCs w:val="28"/>
        </w:rPr>
        <w:t>приписів</w:t>
      </w:r>
      <w:r w:rsidRPr="006749A5">
        <w:rPr>
          <w:rFonts w:ascii="Times New Roman" w:hAnsi="Times New Roman"/>
          <w:sz w:val="28"/>
          <w:szCs w:val="28"/>
        </w:rPr>
        <w:t>) [ухвали Другого сенату Конституційного Суду України від 24 червня 2019 року № 40-у(II)/2019, від 23 лютого 2022 року</w:t>
      </w:r>
      <w:r w:rsidR="00F57A5F" w:rsidRPr="006749A5">
        <w:rPr>
          <w:rFonts w:ascii="Times New Roman" w:hAnsi="Times New Roman"/>
          <w:sz w:val="28"/>
          <w:szCs w:val="28"/>
        </w:rPr>
        <w:br/>
      </w:r>
      <w:r w:rsidRPr="006749A5">
        <w:rPr>
          <w:rFonts w:ascii="Times New Roman" w:hAnsi="Times New Roman"/>
          <w:sz w:val="28"/>
          <w:szCs w:val="28"/>
        </w:rPr>
        <w:t>№ 5-у(II)/2022].</w:t>
      </w:r>
    </w:p>
    <w:p w14:paraId="4B7B3B27" w14:textId="6CD2679B" w:rsidR="0075325C" w:rsidRPr="006749A5" w:rsidRDefault="0075325C" w:rsidP="006749A5">
      <w:pPr>
        <w:spacing w:after="0" w:line="360" w:lineRule="auto"/>
        <w:ind w:firstLine="567"/>
        <w:jc w:val="both"/>
        <w:rPr>
          <w:rFonts w:ascii="Times New Roman" w:hAnsi="Times New Roman"/>
          <w:sz w:val="28"/>
          <w:szCs w:val="28"/>
        </w:rPr>
      </w:pPr>
      <w:r w:rsidRPr="006749A5">
        <w:rPr>
          <w:rFonts w:ascii="Times New Roman" w:hAnsi="Times New Roman"/>
          <w:sz w:val="28"/>
          <w:szCs w:val="28"/>
        </w:rPr>
        <w:t>Отже, суб’єкт права на конституційну скаргу не обґрунтував тверджень щодо неконституційності частин першої, другої статті 303, статті 309 Кодексу, чим не дотримав вимог пункту 6 частини другої статті 55 Закону України „Про Конституційний Суд України“</w:t>
      </w:r>
      <w:r w:rsidR="00A64123" w:rsidRPr="006749A5">
        <w:rPr>
          <w:rFonts w:ascii="Times New Roman" w:hAnsi="Times New Roman"/>
          <w:sz w:val="28"/>
          <w:szCs w:val="28"/>
        </w:rPr>
        <w:t xml:space="preserve">. </w:t>
      </w:r>
    </w:p>
    <w:p w14:paraId="63389448" w14:textId="75F4393A" w:rsidR="00B06404" w:rsidRPr="006749A5" w:rsidRDefault="00B06404" w:rsidP="006749A5">
      <w:pPr>
        <w:spacing w:after="0" w:line="240" w:lineRule="auto"/>
        <w:ind w:firstLine="567"/>
        <w:jc w:val="both"/>
        <w:rPr>
          <w:rFonts w:ascii="Times New Roman" w:hAnsi="Times New Roman"/>
          <w:sz w:val="28"/>
          <w:szCs w:val="28"/>
        </w:rPr>
      </w:pPr>
    </w:p>
    <w:p w14:paraId="1FC51A51" w14:textId="7EA28E28" w:rsidR="005516AA" w:rsidRPr="006749A5" w:rsidRDefault="003A3531" w:rsidP="006749A5">
      <w:pPr>
        <w:spacing w:after="0" w:line="360" w:lineRule="auto"/>
        <w:ind w:firstLine="567"/>
        <w:jc w:val="both"/>
        <w:rPr>
          <w:rFonts w:ascii="Times New Roman" w:hAnsi="Times New Roman"/>
          <w:sz w:val="28"/>
          <w:szCs w:val="28"/>
        </w:rPr>
      </w:pPr>
      <w:r w:rsidRPr="006749A5">
        <w:rPr>
          <w:rFonts w:ascii="Times New Roman" w:hAnsi="Times New Roman"/>
          <w:sz w:val="28"/>
          <w:szCs w:val="28"/>
        </w:rPr>
        <w:t>3.5</w:t>
      </w:r>
      <w:r w:rsidR="00B71E70" w:rsidRPr="006749A5">
        <w:rPr>
          <w:rFonts w:ascii="Times New Roman" w:hAnsi="Times New Roman"/>
          <w:sz w:val="28"/>
          <w:szCs w:val="28"/>
        </w:rPr>
        <w:t xml:space="preserve">. </w:t>
      </w:r>
      <w:r w:rsidR="005516AA" w:rsidRPr="006749A5">
        <w:rPr>
          <w:rFonts w:ascii="Times New Roman" w:hAnsi="Times New Roman"/>
          <w:sz w:val="28"/>
          <w:szCs w:val="28"/>
        </w:rPr>
        <w:t xml:space="preserve">Третя колегія суддів Другого сенату Конституційного Суду України, </w:t>
      </w:r>
      <w:r w:rsidRPr="006749A5">
        <w:rPr>
          <w:rFonts w:ascii="Times New Roman" w:hAnsi="Times New Roman"/>
          <w:sz w:val="28"/>
          <w:szCs w:val="28"/>
        </w:rPr>
        <w:t>вирішуючи питання, порушене в клопотанні</w:t>
      </w:r>
      <w:r w:rsidR="005516AA" w:rsidRPr="006749A5">
        <w:rPr>
          <w:rFonts w:ascii="Times New Roman" w:hAnsi="Times New Roman"/>
          <w:sz w:val="28"/>
          <w:szCs w:val="28"/>
        </w:rPr>
        <w:t xml:space="preserve"> </w:t>
      </w:r>
      <w:proofErr w:type="spellStart"/>
      <w:r w:rsidRPr="006749A5">
        <w:rPr>
          <w:rFonts w:ascii="Times New Roman" w:hAnsi="Times New Roman"/>
          <w:sz w:val="28"/>
          <w:szCs w:val="28"/>
        </w:rPr>
        <w:t>Касьяненка</w:t>
      </w:r>
      <w:proofErr w:type="spellEnd"/>
      <w:r w:rsidRPr="006749A5">
        <w:rPr>
          <w:rFonts w:ascii="Times New Roman" w:hAnsi="Times New Roman"/>
          <w:sz w:val="28"/>
          <w:szCs w:val="28"/>
        </w:rPr>
        <w:t xml:space="preserve"> Б.П. щодо </w:t>
      </w:r>
      <w:r w:rsidR="00F46CCF" w:rsidRPr="006749A5">
        <w:rPr>
          <w:rFonts w:ascii="Times New Roman" w:hAnsi="Times New Roman"/>
          <w:sz w:val="28"/>
          <w:szCs w:val="28"/>
        </w:rPr>
        <w:t xml:space="preserve">розгляду </w:t>
      </w:r>
      <w:r w:rsidR="005516AA" w:rsidRPr="006749A5">
        <w:rPr>
          <w:rFonts w:ascii="Times New Roman" w:hAnsi="Times New Roman"/>
          <w:sz w:val="28"/>
          <w:szCs w:val="28"/>
        </w:rPr>
        <w:t xml:space="preserve">конституційної скарги </w:t>
      </w:r>
      <w:r w:rsidR="00E27954" w:rsidRPr="006749A5">
        <w:rPr>
          <w:rFonts w:ascii="Times New Roman" w:hAnsi="Times New Roman"/>
          <w:sz w:val="28"/>
          <w:szCs w:val="28"/>
        </w:rPr>
        <w:t>з</w:t>
      </w:r>
      <w:r w:rsidR="005516AA" w:rsidRPr="006749A5">
        <w:rPr>
          <w:rFonts w:ascii="Times New Roman" w:hAnsi="Times New Roman"/>
          <w:sz w:val="28"/>
          <w:szCs w:val="28"/>
        </w:rPr>
        <w:t xml:space="preserve"> мотивів суспільного інтересу</w:t>
      </w:r>
      <w:r w:rsidR="00E27954" w:rsidRPr="006749A5">
        <w:rPr>
          <w:rFonts w:ascii="Times New Roman" w:hAnsi="Times New Roman"/>
          <w:sz w:val="28"/>
          <w:szCs w:val="28"/>
        </w:rPr>
        <w:t>,</w:t>
      </w:r>
      <w:r w:rsidR="005516AA" w:rsidRPr="006749A5">
        <w:rPr>
          <w:rFonts w:ascii="Times New Roman" w:hAnsi="Times New Roman"/>
          <w:sz w:val="28"/>
          <w:szCs w:val="28"/>
        </w:rPr>
        <w:t xml:space="preserve"> зазначає таке.</w:t>
      </w:r>
    </w:p>
    <w:p w14:paraId="35446C92" w14:textId="29E956C4" w:rsidR="00B06404" w:rsidRPr="006749A5" w:rsidRDefault="00B71E70" w:rsidP="006749A5">
      <w:pPr>
        <w:spacing w:after="0" w:line="372" w:lineRule="auto"/>
        <w:ind w:firstLine="567"/>
        <w:jc w:val="both"/>
        <w:rPr>
          <w:rFonts w:ascii="Times New Roman" w:hAnsi="Times New Roman"/>
          <w:sz w:val="28"/>
          <w:szCs w:val="28"/>
        </w:rPr>
      </w:pPr>
      <w:r w:rsidRPr="006749A5">
        <w:rPr>
          <w:rFonts w:ascii="Times New Roman" w:hAnsi="Times New Roman"/>
          <w:sz w:val="28"/>
          <w:szCs w:val="28"/>
        </w:rPr>
        <w:lastRenderedPageBreak/>
        <w:t>Згідно з частиною другою статті 77 Закону України „Про Конституційний Суд України“</w:t>
      </w:r>
      <w:r w:rsidR="00C9484F" w:rsidRPr="006749A5">
        <w:rPr>
          <w:rFonts w:ascii="Times New Roman" w:hAnsi="Times New Roman"/>
          <w:sz w:val="28"/>
          <w:szCs w:val="28"/>
        </w:rPr>
        <w:t>,</w:t>
      </w:r>
      <w:r w:rsidR="005516AA" w:rsidRPr="006749A5">
        <w:rPr>
          <w:rFonts w:ascii="Times New Roman" w:hAnsi="Times New Roman"/>
          <w:sz w:val="28"/>
          <w:szCs w:val="28"/>
        </w:rPr>
        <w:t xml:space="preserve"> як виняток,</w:t>
      </w:r>
      <w:r w:rsidRPr="006749A5">
        <w:rPr>
          <w:rFonts w:ascii="Times New Roman" w:hAnsi="Times New Roman"/>
          <w:sz w:val="28"/>
          <w:szCs w:val="28"/>
        </w:rPr>
        <w:t xml:space="preserve"> </w:t>
      </w:r>
      <w:r w:rsidR="00B06404" w:rsidRPr="006749A5">
        <w:rPr>
          <w:rFonts w:ascii="Times New Roman" w:hAnsi="Times New Roman"/>
          <w:sz w:val="28"/>
          <w:szCs w:val="28"/>
        </w:rPr>
        <w:t>конституційна скарга може бути прийнята поза межами вимог, установлених пунктом 2 частини першої цієї статті, якщо Конституційний Суд України визнає її розгляд потрібним із мотивів суспільного інтересу.</w:t>
      </w:r>
    </w:p>
    <w:p w14:paraId="7E02AB01" w14:textId="42BCD7DF" w:rsidR="007D135B" w:rsidRPr="006749A5" w:rsidRDefault="00306879" w:rsidP="006749A5">
      <w:pPr>
        <w:spacing w:after="0" w:line="372" w:lineRule="auto"/>
        <w:ind w:firstLine="567"/>
        <w:jc w:val="both"/>
        <w:rPr>
          <w:rFonts w:ascii="Times New Roman" w:hAnsi="Times New Roman"/>
          <w:sz w:val="28"/>
          <w:szCs w:val="28"/>
        </w:rPr>
      </w:pPr>
      <w:r w:rsidRPr="006749A5">
        <w:rPr>
          <w:rFonts w:ascii="Times New Roman" w:hAnsi="Times New Roman"/>
          <w:sz w:val="28"/>
          <w:szCs w:val="28"/>
        </w:rPr>
        <w:t>Н</w:t>
      </w:r>
      <w:r w:rsidR="00E27954" w:rsidRPr="006749A5">
        <w:rPr>
          <w:rFonts w:ascii="Times New Roman" w:hAnsi="Times New Roman"/>
          <w:sz w:val="28"/>
          <w:szCs w:val="28"/>
        </w:rPr>
        <w:t xml:space="preserve">евідповідність </w:t>
      </w:r>
      <w:r w:rsidR="007D135B" w:rsidRPr="006749A5">
        <w:rPr>
          <w:rFonts w:ascii="Times New Roman" w:hAnsi="Times New Roman"/>
          <w:sz w:val="28"/>
          <w:szCs w:val="28"/>
        </w:rPr>
        <w:t>конституційної скарги іншим вимогам, установленим Законом України „Про Конституційний Суд України“</w:t>
      </w:r>
      <w:r w:rsidRPr="006749A5">
        <w:rPr>
          <w:rFonts w:ascii="Times New Roman" w:hAnsi="Times New Roman"/>
          <w:sz w:val="28"/>
          <w:szCs w:val="28"/>
        </w:rPr>
        <w:t>,</w:t>
      </w:r>
      <w:r w:rsidR="007D135B" w:rsidRPr="006749A5">
        <w:rPr>
          <w:rFonts w:ascii="Times New Roman" w:hAnsi="Times New Roman"/>
          <w:sz w:val="28"/>
          <w:szCs w:val="28"/>
        </w:rPr>
        <w:t xml:space="preserve"> виключає можливість </w:t>
      </w:r>
      <w:r w:rsidR="00E27954" w:rsidRPr="006749A5">
        <w:rPr>
          <w:rFonts w:ascii="Times New Roman" w:hAnsi="Times New Roman"/>
          <w:sz w:val="28"/>
          <w:szCs w:val="28"/>
        </w:rPr>
        <w:t>розгляд</w:t>
      </w:r>
      <w:r w:rsidR="007D135B" w:rsidRPr="006749A5">
        <w:rPr>
          <w:rFonts w:ascii="Times New Roman" w:hAnsi="Times New Roman"/>
          <w:sz w:val="28"/>
          <w:szCs w:val="28"/>
        </w:rPr>
        <w:t>у</w:t>
      </w:r>
      <w:r w:rsidR="00E27954" w:rsidRPr="006749A5">
        <w:rPr>
          <w:rFonts w:ascii="Times New Roman" w:hAnsi="Times New Roman"/>
          <w:sz w:val="28"/>
          <w:szCs w:val="28"/>
        </w:rPr>
        <w:t xml:space="preserve"> </w:t>
      </w:r>
      <w:r w:rsidR="007D135B" w:rsidRPr="006749A5">
        <w:rPr>
          <w:rFonts w:ascii="Times New Roman" w:hAnsi="Times New Roman"/>
          <w:sz w:val="28"/>
          <w:szCs w:val="28"/>
        </w:rPr>
        <w:t xml:space="preserve">Конституційним Судом України </w:t>
      </w:r>
      <w:r w:rsidR="00E27954" w:rsidRPr="006749A5">
        <w:rPr>
          <w:rFonts w:ascii="Times New Roman" w:hAnsi="Times New Roman"/>
          <w:sz w:val="28"/>
          <w:szCs w:val="28"/>
        </w:rPr>
        <w:t>конституційної скарги з мотивів суспільного інтересу.</w:t>
      </w:r>
      <w:r w:rsidR="00B81866" w:rsidRPr="006749A5">
        <w:rPr>
          <w:rFonts w:ascii="Times New Roman" w:hAnsi="Times New Roman"/>
          <w:sz w:val="28"/>
          <w:szCs w:val="28"/>
        </w:rPr>
        <w:t xml:space="preserve"> </w:t>
      </w:r>
      <w:r w:rsidR="007D135B" w:rsidRPr="006749A5">
        <w:rPr>
          <w:rFonts w:ascii="Times New Roman" w:hAnsi="Times New Roman"/>
          <w:sz w:val="28"/>
          <w:szCs w:val="28"/>
        </w:rPr>
        <w:t xml:space="preserve">Оскільки </w:t>
      </w:r>
      <w:proofErr w:type="spellStart"/>
      <w:r w:rsidR="005058B5" w:rsidRPr="006749A5">
        <w:rPr>
          <w:rFonts w:ascii="Times New Roman" w:hAnsi="Times New Roman"/>
          <w:sz w:val="28"/>
          <w:szCs w:val="28"/>
        </w:rPr>
        <w:t>Касьяненко</w:t>
      </w:r>
      <w:proofErr w:type="spellEnd"/>
      <w:r w:rsidR="005058B5" w:rsidRPr="006749A5">
        <w:rPr>
          <w:rFonts w:ascii="Times New Roman" w:hAnsi="Times New Roman"/>
          <w:sz w:val="28"/>
          <w:szCs w:val="28"/>
        </w:rPr>
        <w:t xml:space="preserve"> Б.П.</w:t>
      </w:r>
      <w:r w:rsidR="00C9484F" w:rsidRPr="006749A5">
        <w:rPr>
          <w:rFonts w:ascii="Times New Roman" w:hAnsi="Times New Roman"/>
          <w:sz w:val="28"/>
          <w:szCs w:val="28"/>
        </w:rPr>
        <w:t>,</w:t>
      </w:r>
      <w:r w:rsidR="007D135B" w:rsidRPr="006749A5">
        <w:rPr>
          <w:rFonts w:ascii="Times New Roman" w:hAnsi="Times New Roman"/>
          <w:sz w:val="28"/>
          <w:szCs w:val="28"/>
        </w:rPr>
        <w:t xml:space="preserve"> </w:t>
      </w:r>
      <w:r w:rsidR="00B81866" w:rsidRPr="006749A5">
        <w:rPr>
          <w:rFonts w:ascii="Times New Roman" w:hAnsi="Times New Roman"/>
          <w:sz w:val="28"/>
          <w:szCs w:val="28"/>
        </w:rPr>
        <w:t>звер</w:t>
      </w:r>
      <w:r w:rsidR="00C9484F" w:rsidRPr="006749A5">
        <w:rPr>
          <w:rFonts w:ascii="Times New Roman" w:hAnsi="Times New Roman"/>
          <w:sz w:val="28"/>
          <w:szCs w:val="28"/>
        </w:rPr>
        <w:t>таючись</w:t>
      </w:r>
      <w:r w:rsidR="00B81866" w:rsidRPr="006749A5">
        <w:rPr>
          <w:rFonts w:ascii="Times New Roman" w:hAnsi="Times New Roman"/>
          <w:sz w:val="28"/>
          <w:szCs w:val="28"/>
        </w:rPr>
        <w:t xml:space="preserve"> до Конституційного Суду України</w:t>
      </w:r>
      <w:r w:rsidR="00C9484F" w:rsidRPr="006749A5">
        <w:rPr>
          <w:rFonts w:ascii="Times New Roman" w:hAnsi="Times New Roman"/>
          <w:sz w:val="28"/>
          <w:szCs w:val="28"/>
        </w:rPr>
        <w:t>,</w:t>
      </w:r>
      <w:r w:rsidR="00B81866" w:rsidRPr="006749A5">
        <w:rPr>
          <w:rFonts w:ascii="Times New Roman" w:hAnsi="Times New Roman"/>
          <w:sz w:val="28"/>
          <w:szCs w:val="28"/>
        </w:rPr>
        <w:t xml:space="preserve"> </w:t>
      </w:r>
      <w:r w:rsidR="007D135B" w:rsidRPr="006749A5">
        <w:rPr>
          <w:rFonts w:ascii="Times New Roman" w:hAnsi="Times New Roman"/>
          <w:sz w:val="28"/>
          <w:szCs w:val="28"/>
        </w:rPr>
        <w:t xml:space="preserve">не дотримав </w:t>
      </w:r>
      <w:r w:rsidRPr="006749A5">
        <w:rPr>
          <w:rFonts w:ascii="Times New Roman" w:hAnsi="Times New Roman"/>
          <w:sz w:val="28"/>
          <w:szCs w:val="28"/>
        </w:rPr>
        <w:t>вимог пункту</w:t>
      </w:r>
      <w:r w:rsidR="007D135B" w:rsidRPr="006749A5">
        <w:rPr>
          <w:rFonts w:ascii="Times New Roman" w:hAnsi="Times New Roman"/>
          <w:sz w:val="28"/>
          <w:szCs w:val="28"/>
        </w:rPr>
        <w:t xml:space="preserve"> 6 частини другої статті 55 </w:t>
      </w:r>
      <w:r w:rsidRPr="006749A5">
        <w:rPr>
          <w:rFonts w:ascii="Times New Roman" w:hAnsi="Times New Roman"/>
          <w:sz w:val="28"/>
          <w:szCs w:val="28"/>
        </w:rPr>
        <w:t>цього з</w:t>
      </w:r>
      <w:r w:rsidR="007D135B" w:rsidRPr="006749A5">
        <w:rPr>
          <w:rFonts w:ascii="Times New Roman" w:hAnsi="Times New Roman"/>
          <w:sz w:val="28"/>
          <w:szCs w:val="28"/>
        </w:rPr>
        <w:t>акону</w:t>
      </w:r>
      <w:r w:rsidRPr="006749A5">
        <w:rPr>
          <w:rFonts w:ascii="Times New Roman" w:hAnsi="Times New Roman"/>
          <w:sz w:val="28"/>
          <w:szCs w:val="28"/>
        </w:rPr>
        <w:t xml:space="preserve">, </w:t>
      </w:r>
      <w:r w:rsidR="007D135B" w:rsidRPr="006749A5">
        <w:rPr>
          <w:rFonts w:ascii="Times New Roman" w:hAnsi="Times New Roman"/>
          <w:sz w:val="28"/>
          <w:szCs w:val="28"/>
        </w:rPr>
        <w:t xml:space="preserve">то </w:t>
      </w:r>
      <w:r w:rsidR="00B81866" w:rsidRPr="006749A5">
        <w:rPr>
          <w:rFonts w:ascii="Times New Roman" w:hAnsi="Times New Roman"/>
          <w:sz w:val="28"/>
          <w:szCs w:val="28"/>
        </w:rPr>
        <w:t xml:space="preserve">підстав для </w:t>
      </w:r>
      <w:r w:rsidR="007D135B" w:rsidRPr="006749A5">
        <w:rPr>
          <w:rFonts w:ascii="Times New Roman" w:hAnsi="Times New Roman"/>
          <w:sz w:val="28"/>
          <w:szCs w:val="28"/>
        </w:rPr>
        <w:t>розгляд</w:t>
      </w:r>
      <w:r w:rsidR="00B81866" w:rsidRPr="006749A5">
        <w:rPr>
          <w:rFonts w:ascii="Times New Roman" w:hAnsi="Times New Roman"/>
          <w:sz w:val="28"/>
          <w:szCs w:val="28"/>
        </w:rPr>
        <w:t>у</w:t>
      </w:r>
      <w:r w:rsidR="007D135B" w:rsidRPr="006749A5">
        <w:rPr>
          <w:rFonts w:ascii="Times New Roman" w:hAnsi="Times New Roman"/>
          <w:sz w:val="28"/>
          <w:szCs w:val="28"/>
        </w:rPr>
        <w:t xml:space="preserve"> </w:t>
      </w:r>
      <w:r w:rsidRPr="006749A5">
        <w:rPr>
          <w:rFonts w:ascii="Times New Roman" w:hAnsi="Times New Roman"/>
          <w:sz w:val="28"/>
          <w:szCs w:val="28"/>
        </w:rPr>
        <w:t xml:space="preserve">його </w:t>
      </w:r>
      <w:r w:rsidR="007D135B" w:rsidRPr="006749A5">
        <w:rPr>
          <w:rFonts w:ascii="Times New Roman" w:hAnsi="Times New Roman"/>
          <w:sz w:val="28"/>
          <w:szCs w:val="28"/>
        </w:rPr>
        <w:t xml:space="preserve">конституційної скарги </w:t>
      </w:r>
      <w:r w:rsidRPr="006749A5">
        <w:rPr>
          <w:rFonts w:ascii="Times New Roman" w:hAnsi="Times New Roman"/>
          <w:sz w:val="28"/>
          <w:szCs w:val="28"/>
        </w:rPr>
        <w:t xml:space="preserve">з мотивів суспільного інтересу </w:t>
      </w:r>
      <w:r w:rsidR="007D135B" w:rsidRPr="006749A5">
        <w:rPr>
          <w:rFonts w:ascii="Times New Roman" w:hAnsi="Times New Roman"/>
          <w:sz w:val="28"/>
          <w:szCs w:val="28"/>
        </w:rPr>
        <w:t>не</w:t>
      </w:r>
      <w:r w:rsidR="00B81866" w:rsidRPr="006749A5">
        <w:rPr>
          <w:rFonts w:ascii="Times New Roman" w:hAnsi="Times New Roman"/>
          <w:sz w:val="28"/>
          <w:szCs w:val="28"/>
        </w:rPr>
        <w:t>має.</w:t>
      </w:r>
      <w:r w:rsidR="007D135B" w:rsidRPr="006749A5">
        <w:rPr>
          <w:rFonts w:ascii="Times New Roman" w:hAnsi="Times New Roman"/>
          <w:sz w:val="28"/>
          <w:szCs w:val="28"/>
        </w:rPr>
        <w:t xml:space="preserve"> </w:t>
      </w:r>
    </w:p>
    <w:p w14:paraId="298E2254" w14:textId="77777777" w:rsidR="00D4243C" w:rsidRPr="006749A5" w:rsidRDefault="00D4243C" w:rsidP="006749A5">
      <w:pPr>
        <w:spacing w:after="0" w:line="372" w:lineRule="auto"/>
        <w:ind w:firstLine="567"/>
        <w:jc w:val="both"/>
        <w:rPr>
          <w:rFonts w:ascii="Times New Roman" w:hAnsi="Times New Roman"/>
          <w:sz w:val="28"/>
          <w:szCs w:val="28"/>
        </w:rPr>
      </w:pPr>
    </w:p>
    <w:p w14:paraId="08010A05" w14:textId="6DD5A50D" w:rsidR="00A64123" w:rsidRPr="006749A5" w:rsidRDefault="00B81866" w:rsidP="006749A5">
      <w:pPr>
        <w:spacing w:after="0" w:line="372" w:lineRule="auto"/>
        <w:ind w:firstLine="567"/>
        <w:jc w:val="both"/>
        <w:rPr>
          <w:rFonts w:ascii="Times New Roman" w:hAnsi="Times New Roman"/>
          <w:sz w:val="28"/>
          <w:szCs w:val="28"/>
        </w:rPr>
      </w:pPr>
      <w:r w:rsidRPr="006749A5">
        <w:rPr>
          <w:rFonts w:ascii="Times New Roman" w:hAnsi="Times New Roman"/>
          <w:sz w:val="28"/>
          <w:szCs w:val="28"/>
        </w:rPr>
        <w:t>3.6</w:t>
      </w:r>
      <w:r w:rsidR="00883860" w:rsidRPr="006749A5">
        <w:rPr>
          <w:rFonts w:ascii="Times New Roman" w:hAnsi="Times New Roman"/>
          <w:sz w:val="28"/>
          <w:szCs w:val="28"/>
        </w:rPr>
        <w:t xml:space="preserve">. </w:t>
      </w:r>
      <w:r w:rsidR="00A64123" w:rsidRPr="006749A5">
        <w:rPr>
          <w:rFonts w:ascii="Times New Roman" w:hAnsi="Times New Roman"/>
          <w:sz w:val="28"/>
          <w:szCs w:val="28"/>
        </w:rPr>
        <w:t xml:space="preserve">Отже, конституційна скарга </w:t>
      </w:r>
      <w:proofErr w:type="spellStart"/>
      <w:r w:rsidR="00A64123" w:rsidRPr="006749A5">
        <w:rPr>
          <w:rFonts w:ascii="Times New Roman" w:hAnsi="Times New Roman"/>
          <w:sz w:val="28"/>
          <w:szCs w:val="28"/>
        </w:rPr>
        <w:t>Касьяненка</w:t>
      </w:r>
      <w:proofErr w:type="spellEnd"/>
      <w:r w:rsidR="00A64123" w:rsidRPr="006749A5">
        <w:rPr>
          <w:rFonts w:ascii="Times New Roman" w:hAnsi="Times New Roman"/>
          <w:sz w:val="28"/>
          <w:szCs w:val="28"/>
        </w:rPr>
        <w:t xml:space="preserve"> Б.П. не відповідає вимогам пункту 6 частини </w:t>
      </w:r>
      <w:r w:rsidR="003F44FE" w:rsidRPr="006749A5">
        <w:rPr>
          <w:rFonts w:ascii="Times New Roman" w:hAnsi="Times New Roman"/>
          <w:sz w:val="28"/>
          <w:szCs w:val="28"/>
        </w:rPr>
        <w:t xml:space="preserve">другої статті </w:t>
      </w:r>
      <w:r w:rsidR="00A64123" w:rsidRPr="006749A5">
        <w:rPr>
          <w:rFonts w:ascii="Times New Roman" w:hAnsi="Times New Roman"/>
          <w:sz w:val="28"/>
          <w:szCs w:val="28"/>
        </w:rPr>
        <w:t>55 Закону України „Про Конституційний Суд України“, що є підставою для відмови у відкритті конституційного провадження у справі згідно з пунктом 4 статті 62 цього закону – неприйнятність конституційної скарги.</w:t>
      </w:r>
    </w:p>
    <w:p w14:paraId="791A1C8C" w14:textId="77777777" w:rsidR="00A64123" w:rsidRPr="006749A5" w:rsidRDefault="00A64123" w:rsidP="006749A5">
      <w:pPr>
        <w:spacing w:after="0" w:line="372" w:lineRule="auto"/>
        <w:ind w:firstLine="567"/>
        <w:jc w:val="both"/>
        <w:rPr>
          <w:rFonts w:ascii="Times New Roman" w:hAnsi="Times New Roman"/>
          <w:sz w:val="28"/>
          <w:szCs w:val="28"/>
        </w:rPr>
      </w:pPr>
      <w:r w:rsidRPr="006749A5">
        <w:rPr>
          <w:rFonts w:ascii="Times New Roman" w:hAnsi="Times New Roman"/>
          <w:sz w:val="28"/>
          <w:szCs w:val="28"/>
        </w:rPr>
        <w:t xml:space="preserve"> </w:t>
      </w:r>
    </w:p>
    <w:p w14:paraId="709C8284" w14:textId="78F4FDC7" w:rsidR="00F554D7" w:rsidRPr="006749A5" w:rsidRDefault="00F554D7" w:rsidP="006749A5">
      <w:pPr>
        <w:spacing w:after="0" w:line="372" w:lineRule="auto"/>
        <w:ind w:firstLine="567"/>
        <w:jc w:val="both"/>
        <w:rPr>
          <w:rFonts w:ascii="Times New Roman" w:hAnsi="Times New Roman"/>
          <w:sz w:val="28"/>
          <w:szCs w:val="28"/>
        </w:rPr>
      </w:pPr>
      <w:r w:rsidRPr="006749A5">
        <w:rPr>
          <w:rFonts w:ascii="Times New Roman" w:hAnsi="Times New Roman"/>
          <w:sz w:val="28"/>
          <w:szCs w:val="28"/>
        </w:rPr>
        <w:t>Ураховуючи викладене</w:t>
      </w:r>
      <w:r w:rsidR="00FA4B48" w:rsidRPr="006749A5">
        <w:rPr>
          <w:rFonts w:ascii="Times New Roman" w:hAnsi="Times New Roman"/>
          <w:sz w:val="28"/>
          <w:szCs w:val="28"/>
        </w:rPr>
        <w:t xml:space="preserve"> та керуючись статтями 147, </w:t>
      </w:r>
      <w:r w:rsidR="00931D8D" w:rsidRPr="006749A5">
        <w:rPr>
          <w:rFonts w:ascii="Times New Roman" w:hAnsi="Times New Roman"/>
          <w:sz w:val="28"/>
          <w:szCs w:val="28"/>
        </w:rPr>
        <w:t>151</w:t>
      </w:r>
      <w:r w:rsidR="00931D8D" w:rsidRPr="006749A5">
        <w:rPr>
          <w:rFonts w:ascii="Times New Roman" w:hAnsi="Times New Roman"/>
          <w:sz w:val="28"/>
          <w:szCs w:val="28"/>
          <w:vertAlign w:val="superscript"/>
        </w:rPr>
        <w:t>1</w:t>
      </w:r>
      <w:r w:rsidR="00931D8D" w:rsidRPr="006749A5">
        <w:rPr>
          <w:rFonts w:ascii="Times New Roman" w:hAnsi="Times New Roman"/>
          <w:sz w:val="28"/>
          <w:szCs w:val="28"/>
        </w:rPr>
        <w:t xml:space="preserve">, </w:t>
      </w:r>
      <w:r w:rsidRPr="006749A5">
        <w:rPr>
          <w:rFonts w:ascii="Times New Roman" w:hAnsi="Times New Roman"/>
          <w:sz w:val="28"/>
          <w:szCs w:val="28"/>
        </w:rPr>
        <w:t>153</w:t>
      </w:r>
      <w:r w:rsidR="007131C8" w:rsidRPr="006749A5">
        <w:rPr>
          <w:rFonts w:ascii="Times New Roman" w:hAnsi="Times New Roman"/>
          <w:sz w:val="28"/>
          <w:szCs w:val="28"/>
        </w:rPr>
        <w:t xml:space="preserve"> </w:t>
      </w:r>
      <w:r w:rsidRPr="006749A5">
        <w:rPr>
          <w:rFonts w:ascii="Times New Roman" w:hAnsi="Times New Roman"/>
          <w:sz w:val="28"/>
          <w:szCs w:val="28"/>
        </w:rPr>
        <w:t>Конституції України, на підставі статей 7, 32, 37, 55, 56, 58, 62,</w:t>
      </w:r>
      <w:r w:rsidR="007131C8" w:rsidRPr="006749A5">
        <w:rPr>
          <w:rFonts w:ascii="Times New Roman" w:hAnsi="Times New Roman"/>
          <w:sz w:val="28"/>
          <w:szCs w:val="28"/>
        </w:rPr>
        <w:t xml:space="preserve"> </w:t>
      </w:r>
      <w:r w:rsidRPr="006749A5">
        <w:rPr>
          <w:rFonts w:ascii="Times New Roman" w:hAnsi="Times New Roman"/>
          <w:sz w:val="28"/>
          <w:szCs w:val="28"/>
        </w:rPr>
        <w:t>77, 83, 86 Закону України „Про Конституційний Суд України“,</w:t>
      </w:r>
      <w:r w:rsidR="007131C8" w:rsidRPr="006749A5">
        <w:rPr>
          <w:rFonts w:ascii="Times New Roman" w:hAnsi="Times New Roman"/>
          <w:sz w:val="28"/>
          <w:szCs w:val="28"/>
        </w:rPr>
        <w:t xml:space="preserve"> </w:t>
      </w:r>
      <w:r w:rsidRPr="006749A5">
        <w:rPr>
          <w:rFonts w:ascii="Times New Roman" w:hAnsi="Times New Roman"/>
          <w:sz w:val="28"/>
          <w:szCs w:val="28"/>
        </w:rPr>
        <w:t>відповідно до § 45, § 56 Регламенту Конституційного Суду України</w:t>
      </w:r>
      <w:r w:rsidR="007131C8" w:rsidRPr="006749A5">
        <w:rPr>
          <w:rFonts w:ascii="Times New Roman" w:hAnsi="Times New Roman"/>
          <w:sz w:val="28"/>
          <w:szCs w:val="28"/>
        </w:rPr>
        <w:t xml:space="preserve"> </w:t>
      </w:r>
      <w:r w:rsidRPr="006749A5">
        <w:rPr>
          <w:rFonts w:ascii="Times New Roman" w:hAnsi="Times New Roman"/>
          <w:sz w:val="28"/>
          <w:szCs w:val="28"/>
        </w:rPr>
        <w:t>Третя колегія суддів Другого сенату Конституційного Суду України</w:t>
      </w:r>
    </w:p>
    <w:p w14:paraId="630A3465" w14:textId="77777777" w:rsidR="001C017B" w:rsidRPr="006749A5" w:rsidRDefault="001C017B" w:rsidP="006749A5">
      <w:pPr>
        <w:autoSpaceDE w:val="0"/>
        <w:autoSpaceDN w:val="0"/>
        <w:adjustRightInd w:val="0"/>
        <w:spacing w:after="0" w:line="372" w:lineRule="auto"/>
        <w:ind w:firstLine="567"/>
        <w:jc w:val="both"/>
        <w:rPr>
          <w:rFonts w:ascii="Times New Roman" w:hAnsi="Times New Roman"/>
          <w:sz w:val="28"/>
          <w:szCs w:val="28"/>
        </w:rPr>
      </w:pPr>
    </w:p>
    <w:p w14:paraId="38CBF981" w14:textId="79815215" w:rsidR="007131C8" w:rsidRPr="006749A5" w:rsidRDefault="007D453D" w:rsidP="006749A5">
      <w:pPr>
        <w:pStyle w:val="1"/>
        <w:autoSpaceDE w:val="0"/>
        <w:autoSpaceDN w:val="0"/>
        <w:adjustRightInd w:val="0"/>
        <w:spacing w:after="0" w:line="372" w:lineRule="auto"/>
        <w:ind w:left="0"/>
        <w:jc w:val="center"/>
        <w:rPr>
          <w:rFonts w:ascii="Times New Roman" w:hAnsi="Times New Roman"/>
          <w:b/>
          <w:sz w:val="28"/>
          <w:szCs w:val="28"/>
        </w:rPr>
      </w:pPr>
      <w:r w:rsidRPr="006749A5">
        <w:rPr>
          <w:rFonts w:ascii="Times New Roman" w:hAnsi="Times New Roman"/>
          <w:b/>
          <w:sz w:val="28"/>
          <w:szCs w:val="28"/>
        </w:rPr>
        <w:t>п</w:t>
      </w:r>
      <w:r w:rsidR="007131C8" w:rsidRPr="006749A5">
        <w:rPr>
          <w:rFonts w:ascii="Times New Roman" w:hAnsi="Times New Roman"/>
          <w:b/>
          <w:sz w:val="28"/>
          <w:szCs w:val="28"/>
        </w:rPr>
        <w:t xml:space="preserve"> </w:t>
      </w:r>
      <w:r w:rsidRPr="006749A5">
        <w:rPr>
          <w:rFonts w:ascii="Times New Roman" w:hAnsi="Times New Roman"/>
          <w:b/>
          <w:sz w:val="28"/>
          <w:szCs w:val="28"/>
        </w:rPr>
        <w:t>о</w:t>
      </w:r>
      <w:r w:rsidR="007131C8" w:rsidRPr="006749A5">
        <w:rPr>
          <w:rFonts w:ascii="Times New Roman" w:hAnsi="Times New Roman"/>
          <w:b/>
          <w:sz w:val="28"/>
          <w:szCs w:val="28"/>
        </w:rPr>
        <w:t xml:space="preserve"> </w:t>
      </w:r>
      <w:r w:rsidRPr="006749A5">
        <w:rPr>
          <w:rFonts w:ascii="Times New Roman" w:hAnsi="Times New Roman"/>
          <w:b/>
          <w:sz w:val="28"/>
          <w:szCs w:val="28"/>
        </w:rPr>
        <w:t>с т</w:t>
      </w:r>
      <w:r w:rsidR="007131C8" w:rsidRPr="006749A5">
        <w:rPr>
          <w:rFonts w:ascii="Times New Roman" w:hAnsi="Times New Roman"/>
          <w:b/>
          <w:sz w:val="28"/>
          <w:szCs w:val="28"/>
        </w:rPr>
        <w:t xml:space="preserve"> а </w:t>
      </w:r>
      <w:r w:rsidRPr="006749A5">
        <w:rPr>
          <w:rFonts w:ascii="Times New Roman" w:hAnsi="Times New Roman"/>
          <w:b/>
          <w:sz w:val="28"/>
          <w:szCs w:val="28"/>
        </w:rPr>
        <w:t>н</w:t>
      </w:r>
      <w:r w:rsidR="007131C8" w:rsidRPr="006749A5">
        <w:rPr>
          <w:rFonts w:ascii="Times New Roman" w:hAnsi="Times New Roman"/>
          <w:b/>
          <w:sz w:val="28"/>
          <w:szCs w:val="28"/>
        </w:rPr>
        <w:t xml:space="preserve"> </w:t>
      </w:r>
      <w:r w:rsidRPr="006749A5">
        <w:rPr>
          <w:rFonts w:ascii="Times New Roman" w:hAnsi="Times New Roman"/>
          <w:b/>
          <w:sz w:val="28"/>
          <w:szCs w:val="28"/>
        </w:rPr>
        <w:t>о в и</w:t>
      </w:r>
      <w:r w:rsidR="007131C8" w:rsidRPr="006749A5">
        <w:rPr>
          <w:rFonts w:ascii="Times New Roman" w:hAnsi="Times New Roman"/>
          <w:b/>
          <w:sz w:val="28"/>
          <w:szCs w:val="28"/>
        </w:rPr>
        <w:t xml:space="preserve"> л а:</w:t>
      </w:r>
    </w:p>
    <w:p w14:paraId="37D771CA" w14:textId="77777777" w:rsidR="00216902" w:rsidRPr="006749A5" w:rsidRDefault="00216902" w:rsidP="006749A5">
      <w:pPr>
        <w:pStyle w:val="1"/>
        <w:autoSpaceDE w:val="0"/>
        <w:autoSpaceDN w:val="0"/>
        <w:adjustRightInd w:val="0"/>
        <w:spacing w:after="0" w:line="372" w:lineRule="auto"/>
        <w:ind w:left="0" w:firstLine="567"/>
        <w:jc w:val="center"/>
        <w:rPr>
          <w:rFonts w:ascii="Times New Roman" w:hAnsi="Times New Roman"/>
          <w:b/>
          <w:sz w:val="28"/>
          <w:szCs w:val="28"/>
        </w:rPr>
      </w:pPr>
    </w:p>
    <w:p w14:paraId="3CFF9159" w14:textId="4A3D95A2" w:rsidR="00F554D7" w:rsidRPr="006749A5" w:rsidRDefault="00F554D7" w:rsidP="006749A5">
      <w:pPr>
        <w:autoSpaceDE w:val="0"/>
        <w:autoSpaceDN w:val="0"/>
        <w:adjustRightInd w:val="0"/>
        <w:spacing w:after="0" w:line="372" w:lineRule="auto"/>
        <w:ind w:firstLine="567"/>
        <w:jc w:val="both"/>
        <w:rPr>
          <w:rFonts w:ascii="Times New Roman" w:hAnsi="Times New Roman"/>
          <w:sz w:val="28"/>
          <w:szCs w:val="28"/>
        </w:rPr>
      </w:pPr>
      <w:r w:rsidRPr="006749A5">
        <w:rPr>
          <w:rFonts w:ascii="Times New Roman" w:hAnsi="Times New Roman"/>
          <w:sz w:val="28"/>
          <w:szCs w:val="28"/>
        </w:rPr>
        <w:t>1. Відмовити у відкритті конституційного провадження у справі</w:t>
      </w:r>
      <w:r w:rsidR="007131C8" w:rsidRPr="006749A5">
        <w:rPr>
          <w:rFonts w:ascii="Times New Roman" w:hAnsi="Times New Roman"/>
          <w:sz w:val="28"/>
          <w:szCs w:val="28"/>
        </w:rPr>
        <w:t xml:space="preserve"> </w:t>
      </w:r>
      <w:r w:rsidRPr="006749A5">
        <w:rPr>
          <w:rFonts w:ascii="Times New Roman" w:hAnsi="Times New Roman"/>
          <w:sz w:val="28"/>
          <w:szCs w:val="28"/>
        </w:rPr>
        <w:t xml:space="preserve">за конституційною скаргою </w:t>
      </w:r>
      <w:proofErr w:type="spellStart"/>
      <w:r w:rsidR="00194BBA" w:rsidRPr="006749A5">
        <w:rPr>
          <w:rFonts w:ascii="Times New Roman" w:hAnsi="Times New Roman"/>
          <w:sz w:val="28"/>
          <w:szCs w:val="28"/>
        </w:rPr>
        <w:t>Касьяненка</w:t>
      </w:r>
      <w:proofErr w:type="spellEnd"/>
      <w:r w:rsidR="00194BBA" w:rsidRPr="006749A5">
        <w:rPr>
          <w:rFonts w:ascii="Times New Roman" w:hAnsi="Times New Roman"/>
          <w:sz w:val="28"/>
          <w:szCs w:val="28"/>
        </w:rPr>
        <w:t xml:space="preserve"> Бориса Павловича </w:t>
      </w:r>
      <w:r w:rsidRPr="006749A5">
        <w:rPr>
          <w:rFonts w:ascii="Times New Roman" w:hAnsi="Times New Roman"/>
          <w:sz w:val="28"/>
          <w:szCs w:val="28"/>
        </w:rPr>
        <w:t>щодо</w:t>
      </w:r>
      <w:r w:rsidR="007131C8" w:rsidRPr="006749A5">
        <w:rPr>
          <w:rFonts w:ascii="Times New Roman" w:hAnsi="Times New Roman"/>
          <w:sz w:val="28"/>
          <w:szCs w:val="28"/>
        </w:rPr>
        <w:t xml:space="preserve"> </w:t>
      </w:r>
      <w:r w:rsidRPr="006749A5">
        <w:rPr>
          <w:rFonts w:ascii="Times New Roman" w:hAnsi="Times New Roman"/>
          <w:sz w:val="28"/>
          <w:szCs w:val="28"/>
        </w:rPr>
        <w:t xml:space="preserve">відповідності </w:t>
      </w:r>
      <w:r w:rsidRPr="006749A5">
        <w:rPr>
          <w:rFonts w:ascii="Times New Roman" w:hAnsi="Times New Roman"/>
          <w:sz w:val="28"/>
          <w:szCs w:val="28"/>
        </w:rPr>
        <w:lastRenderedPageBreak/>
        <w:t xml:space="preserve">Конституції України (конституційності) </w:t>
      </w:r>
      <w:r w:rsidR="00194BBA" w:rsidRPr="006749A5">
        <w:rPr>
          <w:rFonts w:ascii="Times New Roman" w:hAnsi="Times New Roman"/>
          <w:sz w:val="28"/>
          <w:szCs w:val="28"/>
        </w:rPr>
        <w:t>частин першої, другої статті 303,</w:t>
      </w:r>
      <w:r w:rsidR="00116376" w:rsidRPr="006749A5">
        <w:rPr>
          <w:rFonts w:ascii="Times New Roman" w:hAnsi="Times New Roman"/>
          <w:sz w:val="28"/>
          <w:szCs w:val="28"/>
        </w:rPr>
        <w:t xml:space="preserve"> </w:t>
      </w:r>
      <w:r w:rsidR="00116376" w:rsidRPr="006749A5">
        <w:rPr>
          <w:rFonts w:ascii="Times New Roman" w:hAnsi="Times New Roman"/>
          <w:sz w:val="28"/>
          <w:szCs w:val="28"/>
        </w:rPr>
        <w:br/>
      </w:r>
      <w:r w:rsidR="00194BBA" w:rsidRPr="006749A5">
        <w:rPr>
          <w:rFonts w:ascii="Times New Roman" w:hAnsi="Times New Roman"/>
          <w:sz w:val="28"/>
          <w:szCs w:val="28"/>
        </w:rPr>
        <w:t xml:space="preserve">статті 309 </w:t>
      </w:r>
      <w:r w:rsidR="007131C8" w:rsidRPr="006749A5">
        <w:rPr>
          <w:rFonts w:ascii="Times New Roman" w:hAnsi="Times New Roman"/>
          <w:sz w:val="28"/>
          <w:szCs w:val="28"/>
        </w:rPr>
        <w:t xml:space="preserve">Кримінального процесуального кодексу України </w:t>
      </w:r>
      <w:r w:rsidRPr="006749A5">
        <w:rPr>
          <w:rFonts w:ascii="Times New Roman" w:hAnsi="Times New Roman"/>
          <w:sz w:val="28"/>
          <w:szCs w:val="28"/>
        </w:rPr>
        <w:t>на підставі пункту 4 статті</w:t>
      </w:r>
      <w:r w:rsidR="007131C8" w:rsidRPr="006749A5">
        <w:rPr>
          <w:rFonts w:ascii="Times New Roman" w:hAnsi="Times New Roman"/>
          <w:sz w:val="28"/>
          <w:szCs w:val="28"/>
        </w:rPr>
        <w:t xml:space="preserve"> </w:t>
      </w:r>
      <w:r w:rsidRPr="006749A5">
        <w:rPr>
          <w:rFonts w:ascii="Times New Roman" w:hAnsi="Times New Roman"/>
          <w:sz w:val="28"/>
          <w:szCs w:val="28"/>
        </w:rPr>
        <w:t xml:space="preserve">62 Закону України „Про </w:t>
      </w:r>
      <w:r w:rsidR="007131C8" w:rsidRPr="006749A5">
        <w:rPr>
          <w:rFonts w:ascii="Times New Roman" w:hAnsi="Times New Roman"/>
          <w:sz w:val="28"/>
          <w:szCs w:val="28"/>
        </w:rPr>
        <w:t>К</w:t>
      </w:r>
      <w:r w:rsidRPr="006749A5">
        <w:rPr>
          <w:rFonts w:ascii="Times New Roman" w:hAnsi="Times New Roman"/>
          <w:sz w:val="28"/>
          <w:szCs w:val="28"/>
        </w:rPr>
        <w:t>онституційний Суд України“ –</w:t>
      </w:r>
      <w:r w:rsidR="007131C8" w:rsidRPr="006749A5">
        <w:rPr>
          <w:rFonts w:ascii="Times New Roman" w:hAnsi="Times New Roman"/>
          <w:sz w:val="28"/>
          <w:szCs w:val="28"/>
        </w:rPr>
        <w:t xml:space="preserve"> </w:t>
      </w:r>
      <w:r w:rsidRPr="006749A5">
        <w:rPr>
          <w:rFonts w:ascii="Times New Roman" w:hAnsi="Times New Roman"/>
          <w:sz w:val="28"/>
          <w:szCs w:val="28"/>
        </w:rPr>
        <w:t>неприйнятність конституційної скарги.</w:t>
      </w:r>
    </w:p>
    <w:p w14:paraId="22EFC870" w14:textId="77777777" w:rsidR="00216902" w:rsidRPr="006749A5" w:rsidRDefault="00216902" w:rsidP="006749A5">
      <w:pPr>
        <w:autoSpaceDE w:val="0"/>
        <w:autoSpaceDN w:val="0"/>
        <w:adjustRightInd w:val="0"/>
        <w:spacing w:after="0" w:line="372" w:lineRule="auto"/>
        <w:ind w:firstLine="567"/>
        <w:jc w:val="both"/>
        <w:rPr>
          <w:rFonts w:ascii="Times New Roman" w:hAnsi="Times New Roman"/>
          <w:sz w:val="28"/>
          <w:szCs w:val="28"/>
        </w:rPr>
      </w:pPr>
    </w:p>
    <w:p w14:paraId="59D70301" w14:textId="4C7630F9" w:rsidR="00F554D7" w:rsidRDefault="00F554D7" w:rsidP="006749A5">
      <w:pPr>
        <w:autoSpaceDE w:val="0"/>
        <w:autoSpaceDN w:val="0"/>
        <w:adjustRightInd w:val="0"/>
        <w:spacing w:after="0" w:line="372" w:lineRule="auto"/>
        <w:ind w:firstLine="567"/>
        <w:jc w:val="both"/>
        <w:rPr>
          <w:rFonts w:ascii="Times New Roman" w:hAnsi="Times New Roman"/>
          <w:sz w:val="28"/>
          <w:szCs w:val="28"/>
        </w:rPr>
      </w:pPr>
      <w:r w:rsidRPr="006749A5">
        <w:rPr>
          <w:rFonts w:ascii="Times New Roman" w:hAnsi="Times New Roman"/>
          <w:sz w:val="28"/>
          <w:szCs w:val="28"/>
        </w:rPr>
        <w:t>2.</w:t>
      </w:r>
      <w:r w:rsidR="007131C8" w:rsidRPr="006749A5">
        <w:rPr>
          <w:rFonts w:ascii="Times New Roman" w:hAnsi="Times New Roman"/>
          <w:sz w:val="28"/>
          <w:szCs w:val="28"/>
        </w:rPr>
        <w:t xml:space="preserve"> </w:t>
      </w:r>
      <w:r w:rsidRPr="006749A5">
        <w:rPr>
          <w:rFonts w:ascii="Times New Roman" w:hAnsi="Times New Roman"/>
          <w:sz w:val="28"/>
          <w:szCs w:val="28"/>
        </w:rPr>
        <w:t>Ухвала Третьої колегії суддів Другого сенату</w:t>
      </w:r>
      <w:r w:rsidR="007131C8" w:rsidRPr="006749A5">
        <w:rPr>
          <w:rFonts w:ascii="Times New Roman" w:hAnsi="Times New Roman"/>
          <w:sz w:val="28"/>
          <w:szCs w:val="28"/>
        </w:rPr>
        <w:t xml:space="preserve"> </w:t>
      </w:r>
      <w:r w:rsidRPr="006749A5">
        <w:rPr>
          <w:rFonts w:ascii="Times New Roman" w:hAnsi="Times New Roman"/>
          <w:sz w:val="28"/>
          <w:szCs w:val="28"/>
        </w:rPr>
        <w:t>Конституційного Суду України є остаточною.</w:t>
      </w:r>
    </w:p>
    <w:p w14:paraId="6D41A0E3" w14:textId="45CF3D89" w:rsidR="006749A5" w:rsidRDefault="006749A5" w:rsidP="006749A5">
      <w:pPr>
        <w:autoSpaceDE w:val="0"/>
        <w:autoSpaceDN w:val="0"/>
        <w:adjustRightInd w:val="0"/>
        <w:spacing w:after="0" w:line="240" w:lineRule="auto"/>
        <w:ind w:firstLine="709"/>
        <w:jc w:val="both"/>
        <w:rPr>
          <w:rFonts w:ascii="Times New Roman" w:hAnsi="Times New Roman"/>
          <w:sz w:val="28"/>
          <w:szCs w:val="28"/>
        </w:rPr>
      </w:pPr>
    </w:p>
    <w:p w14:paraId="3A789600" w14:textId="287275FC" w:rsidR="006749A5" w:rsidRDefault="006749A5" w:rsidP="006749A5">
      <w:pPr>
        <w:autoSpaceDE w:val="0"/>
        <w:autoSpaceDN w:val="0"/>
        <w:adjustRightInd w:val="0"/>
        <w:spacing w:after="0" w:line="240" w:lineRule="auto"/>
        <w:ind w:firstLine="709"/>
        <w:jc w:val="both"/>
        <w:rPr>
          <w:rFonts w:ascii="Times New Roman" w:hAnsi="Times New Roman"/>
          <w:sz w:val="28"/>
          <w:szCs w:val="28"/>
        </w:rPr>
      </w:pPr>
    </w:p>
    <w:p w14:paraId="0DF25A75" w14:textId="77777777" w:rsidR="00AA5722" w:rsidRDefault="00AA5722" w:rsidP="00AA5722">
      <w:pPr>
        <w:autoSpaceDE w:val="0"/>
        <w:autoSpaceDN w:val="0"/>
        <w:adjustRightInd w:val="0"/>
        <w:spacing w:after="0" w:line="240" w:lineRule="auto"/>
        <w:jc w:val="both"/>
        <w:rPr>
          <w:rFonts w:ascii="Times New Roman" w:eastAsia="Times New Roman" w:hAnsi="Times New Roman"/>
          <w:sz w:val="28"/>
          <w:szCs w:val="28"/>
          <w:lang w:eastAsia="uk-UA"/>
        </w:rPr>
      </w:pPr>
    </w:p>
    <w:p w14:paraId="0C526E03" w14:textId="77777777" w:rsidR="00AA5722" w:rsidRPr="00AA5722" w:rsidRDefault="00AA5722" w:rsidP="00AA5722">
      <w:pPr>
        <w:autoSpaceDE w:val="0"/>
        <w:autoSpaceDN w:val="0"/>
        <w:adjustRightInd w:val="0"/>
        <w:spacing w:after="0" w:line="240" w:lineRule="auto"/>
        <w:ind w:left="4254"/>
        <w:jc w:val="center"/>
        <w:rPr>
          <w:rFonts w:ascii="Times New Roman" w:eastAsia="Times New Roman" w:hAnsi="Times New Roman"/>
          <w:b/>
          <w:caps/>
          <w:sz w:val="28"/>
          <w:szCs w:val="28"/>
          <w:lang w:eastAsia="uk-UA"/>
        </w:rPr>
      </w:pPr>
      <w:bookmarkStart w:id="2" w:name="_GoBack"/>
      <w:r w:rsidRPr="00AA5722">
        <w:rPr>
          <w:rFonts w:ascii="Times New Roman" w:eastAsia="Times New Roman" w:hAnsi="Times New Roman"/>
          <w:b/>
          <w:caps/>
          <w:sz w:val="28"/>
          <w:szCs w:val="28"/>
          <w:lang w:eastAsia="uk-UA"/>
        </w:rPr>
        <w:t>Третя колегія суддів</w:t>
      </w:r>
    </w:p>
    <w:p w14:paraId="069A4E4E" w14:textId="77777777" w:rsidR="00AA5722" w:rsidRPr="00AA5722" w:rsidRDefault="00AA5722" w:rsidP="00AA5722">
      <w:pPr>
        <w:autoSpaceDE w:val="0"/>
        <w:autoSpaceDN w:val="0"/>
        <w:adjustRightInd w:val="0"/>
        <w:spacing w:after="0" w:line="240" w:lineRule="auto"/>
        <w:ind w:left="4254"/>
        <w:jc w:val="center"/>
        <w:rPr>
          <w:rFonts w:ascii="Times New Roman" w:eastAsia="Times New Roman" w:hAnsi="Times New Roman"/>
          <w:b/>
          <w:caps/>
          <w:sz w:val="28"/>
          <w:szCs w:val="28"/>
          <w:lang w:eastAsia="uk-UA"/>
        </w:rPr>
      </w:pPr>
      <w:r w:rsidRPr="00AA5722">
        <w:rPr>
          <w:rFonts w:ascii="Times New Roman" w:eastAsia="Times New Roman" w:hAnsi="Times New Roman"/>
          <w:b/>
          <w:caps/>
          <w:sz w:val="28"/>
          <w:szCs w:val="28"/>
          <w:lang w:eastAsia="uk-UA"/>
        </w:rPr>
        <w:t>Другого сенату</w:t>
      </w:r>
    </w:p>
    <w:p w14:paraId="4A250A28" w14:textId="7844E88C" w:rsidR="006749A5" w:rsidRPr="00AA5722" w:rsidRDefault="00AA5722" w:rsidP="00AA5722">
      <w:pPr>
        <w:autoSpaceDE w:val="0"/>
        <w:autoSpaceDN w:val="0"/>
        <w:adjustRightInd w:val="0"/>
        <w:spacing w:after="0" w:line="240" w:lineRule="auto"/>
        <w:ind w:left="4254"/>
        <w:jc w:val="center"/>
        <w:rPr>
          <w:rFonts w:ascii="Times New Roman" w:hAnsi="Times New Roman"/>
          <w:b/>
          <w:caps/>
          <w:sz w:val="28"/>
          <w:szCs w:val="28"/>
        </w:rPr>
      </w:pPr>
      <w:r w:rsidRPr="00AA5722">
        <w:rPr>
          <w:rFonts w:ascii="Times New Roman" w:eastAsia="Times New Roman" w:hAnsi="Times New Roman"/>
          <w:b/>
          <w:caps/>
          <w:sz w:val="28"/>
          <w:szCs w:val="28"/>
          <w:lang w:eastAsia="uk-UA"/>
        </w:rPr>
        <w:t>Конституційного Суду України</w:t>
      </w:r>
      <w:bookmarkEnd w:id="2"/>
    </w:p>
    <w:sectPr w:rsidR="006749A5" w:rsidRPr="00AA5722" w:rsidSect="006749A5">
      <w:headerReference w:type="default" r:id="rId8"/>
      <w:footerReference w:type="default" r:id="rId9"/>
      <w:footerReference w:type="firs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2E7FA" w14:textId="77777777" w:rsidR="00A911C0" w:rsidRDefault="00A911C0">
      <w:pPr>
        <w:spacing w:after="0" w:line="240" w:lineRule="auto"/>
      </w:pPr>
      <w:r>
        <w:separator/>
      </w:r>
    </w:p>
  </w:endnote>
  <w:endnote w:type="continuationSeparator" w:id="0">
    <w:p w14:paraId="01BC8ED7" w14:textId="77777777" w:rsidR="00A911C0" w:rsidRDefault="00A91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01592" w14:textId="1902AA4D" w:rsidR="006749A5" w:rsidRPr="006749A5" w:rsidRDefault="006749A5">
    <w:pPr>
      <w:pStyle w:val="ad"/>
      <w:rPr>
        <w:rFonts w:ascii="Times New Roman" w:hAnsi="Times New Roman"/>
        <w:sz w:val="10"/>
        <w:szCs w:val="10"/>
      </w:rPr>
    </w:pPr>
    <w:r w:rsidRPr="006749A5">
      <w:rPr>
        <w:rFonts w:ascii="Times New Roman" w:hAnsi="Times New Roman"/>
        <w:sz w:val="10"/>
        <w:szCs w:val="10"/>
      </w:rPr>
      <w:fldChar w:fldCharType="begin"/>
    </w:r>
    <w:r w:rsidRPr="006749A5">
      <w:rPr>
        <w:rFonts w:ascii="Times New Roman" w:hAnsi="Times New Roman"/>
        <w:sz w:val="10"/>
        <w:szCs w:val="10"/>
      </w:rPr>
      <w:instrText xml:space="preserve"> FILENAME \p \* MERGEFORMAT </w:instrText>
    </w:r>
    <w:r w:rsidRPr="006749A5">
      <w:rPr>
        <w:rFonts w:ascii="Times New Roman" w:hAnsi="Times New Roman"/>
        <w:sz w:val="10"/>
        <w:szCs w:val="10"/>
      </w:rPr>
      <w:fldChar w:fldCharType="separate"/>
    </w:r>
    <w:r w:rsidR="00AA5722">
      <w:rPr>
        <w:rFonts w:ascii="Times New Roman" w:hAnsi="Times New Roman"/>
        <w:noProof/>
        <w:sz w:val="10"/>
        <w:szCs w:val="10"/>
      </w:rPr>
      <w:t>S:\Mashburo\2025\Suddi\II senat\III koleg\41.docx</w:t>
    </w:r>
    <w:r w:rsidRPr="006749A5">
      <w:rPr>
        <w:rFonts w:ascii="Times New Roman" w:hAnsi="Times New Roman"/>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B4F1B" w14:textId="7FF7C964" w:rsidR="006749A5" w:rsidRPr="006749A5" w:rsidRDefault="006749A5">
    <w:pPr>
      <w:pStyle w:val="ad"/>
      <w:rPr>
        <w:rFonts w:ascii="Times New Roman" w:hAnsi="Times New Roman"/>
        <w:sz w:val="10"/>
        <w:szCs w:val="10"/>
      </w:rPr>
    </w:pPr>
    <w:r w:rsidRPr="006749A5">
      <w:rPr>
        <w:rFonts w:ascii="Times New Roman" w:hAnsi="Times New Roman"/>
        <w:sz w:val="10"/>
        <w:szCs w:val="10"/>
      </w:rPr>
      <w:fldChar w:fldCharType="begin"/>
    </w:r>
    <w:r w:rsidRPr="006749A5">
      <w:rPr>
        <w:rFonts w:ascii="Times New Roman" w:hAnsi="Times New Roman"/>
        <w:sz w:val="10"/>
        <w:szCs w:val="10"/>
      </w:rPr>
      <w:instrText xml:space="preserve"> FILENAME \p \* MERGEFORMAT </w:instrText>
    </w:r>
    <w:r w:rsidRPr="006749A5">
      <w:rPr>
        <w:rFonts w:ascii="Times New Roman" w:hAnsi="Times New Roman"/>
        <w:sz w:val="10"/>
        <w:szCs w:val="10"/>
      </w:rPr>
      <w:fldChar w:fldCharType="separate"/>
    </w:r>
    <w:r w:rsidR="00AA5722">
      <w:rPr>
        <w:rFonts w:ascii="Times New Roman" w:hAnsi="Times New Roman"/>
        <w:noProof/>
        <w:sz w:val="10"/>
        <w:szCs w:val="10"/>
      </w:rPr>
      <w:t>S:\Mashburo\2025\Suddi\II senat\III koleg\41.docx</w:t>
    </w:r>
    <w:r w:rsidRPr="006749A5">
      <w:rPr>
        <w:rFonts w:ascii="Times New Roman" w:hAnsi="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4A91A" w14:textId="77777777" w:rsidR="00A911C0" w:rsidRDefault="00A911C0">
      <w:pPr>
        <w:spacing w:after="0" w:line="240" w:lineRule="auto"/>
      </w:pPr>
      <w:r>
        <w:separator/>
      </w:r>
    </w:p>
  </w:footnote>
  <w:footnote w:type="continuationSeparator" w:id="0">
    <w:p w14:paraId="2B404B46" w14:textId="77777777" w:rsidR="00A911C0" w:rsidRDefault="00A91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747002071"/>
      <w:docPartObj>
        <w:docPartGallery w:val="Page Numbers (Top of Page)"/>
        <w:docPartUnique/>
      </w:docPartObj>
    </w:sdtPr>
    <w:sdtEndPr>
      <w:rPr>
        <w:rFonts w:ascii="Times New Roman" w:hAnsi="Times New Roman"/>
      </w:rPr>
    </w:sdtEndPr>
    <w:sdtContent>
      <w:p w14:paraId="6BB7A720" w14:textId="571F8A8C" w:rsidR="00EF402D" w:rsidRPr="006749A5" w:rsidRDefault="00C33C48">
        <w:pPr>
          <w:pStyle w:val="a3"/>
          <w:jc w:val="center"/>
          <w:rPr>
            <w:rFonts w:ascii="Times New Roman" w:hAnsi="Times New Roman"/>
            <w:sz w:val="28"/>
            <w:szCs w:val="28"/>
          </w:rPr>
        </w:pPr>
        <w:r w:rsidRPr="006749A5">
          <w:rPr>
            <w:rFonts w:ascii="Times New Roman" w:hAnsi="Times New Roman"/>
            <w:sz w:val="28"/>
            <w:szCs w:val="28"/>
          </w:rPr>
          <w:fldChar w:fldCharType="begin"/>
        </w:r>
        <w:r w:rsidRPr="006749A5">
          <w:rPr>
            <w:rFonts w:ascii="Times New Roman" w:hAnsi="Times New Roman"/>
            <w:sz w:val="28"/>
            <w:szCs w:val="28"/>
          </w:rPr>
          <w:instrText>PAGE   \* MERGEFORMAT</w:instrText>
        </w:r>
        <w:r w:rsidRPr="006749A5">
          <w:rPr>
            <w:rFonts w:ascii="Times New Roman" w:hAnsi="Times New Roman"/>
            <w:sz w:val="28"/>
            <w:szCs w:val="28"/>
          </w:rPr>
          <w:fldChar w:fldCharType="separate"/>
        </w:r>
        <w:r w:rsidR="00AA5722" w:rsidRPr="00AA5722">
          <w:rPr>
            <w:rFonts w:ascii="Times New Roman" w:hAnsi="Times New Roman"/>
            <w:noProof/>
            <w:sz w:val="28"/>
            <w:szCs w:val="28"/>
            <w:lang w:val="uk-UA"/>
          </w:rPr>
          <w:t>7</w:t>
        </w:r>
        <w:r w:rsidRPr="006749A5">
          <w:rPr>
            <w:rFonts w:ascii="Times New Roman" w:hAnsi="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03"/>
    <w:rsid w:val="00007FEC"/>
    <w:rsid w:val="0001033E"/>
    <w:rsid w:val="000103BE"/>
    <w:rsid w:val="000112AA"/>
    <w:rsid w:val="000112CE"/>
    <w:rsid w:val="00011871"/>
    <w:rsid w:val="000147CC"/>
    <w:rsid w:val="00016A7D"/>
    <w:rsid w:val="000222A9"/>
    <w:rsid w:val="00024A1B"/>
    <w:rsid w:val="000316BA"/>
    <w:rsid w:val="00036962"/>
    <w:rsid w:val="00041040"/>
    <w:rsid w:val="000525C4"/>
    <w:rsid w:val="000561C9"/>
    <w:rsid w:val="000562A6"/>
    <w:rsid w:val="00064934"/>
    <w:rsid w:val="0006698D"/>
    <w:rsid w:val="00073812"/>
    <w:rsid w:val="00076521"/>
    <w:rsid w:val="00077B6C"/>
    <w:rsid w:val="00082F4B"/>
    <w:rsid w:val="000848BF"/>
    <w:rsid w:val="00085D73"/>
    <w:rsid w:val="00092AF1"/>
    <w:rsid w:val="0009740E"/>
    <w:rsid w:val="000978A0"/>
    <w:rsid w:val="000A2D89"/>
    <w:rsid w:val="000A3EF5"/>
    <w:rsid w:val="000A7288"/>
    <w:rsid w:val="000B1991"/>
    <w:rsid w:val="000B23D0"/>
    <w:rsid w:val="000B3A3B"/>
    <w:rsid w:val="000B6142"/>
    <w:rsid w:val="000C080F"/>
    <w:rsid w:val="000C42EE"/>
    <w:rsid w:val="000D080D"/>
    <w:rsid w:val="000D3C05"/>
    <w:rsid w:val="000E146B"/>
    <w:rsid w:val="000E40D0"/>
    <w:rsid w:val="000E6A66"/>
    <w:rsid w:val="00101546"/>
    <w:rsid w:val="0010403C"/>
    <w:rsid w:val="00111681"/>
    <w:rsid w:val="001159F9"/>
    <w:rsid w:val="00116376"/>
    <w:rsid w:val="00116AFD"/>
    <w:rsid w:val="001216B5"/>
    <w:rsid w:val="001227F2"/>
    <w:rsid w:val="0013134D"/>
    <w:rsid w:val="0014702D"/>
    <w:rsid w:val="00151DF1"/>
    <w:rsid w:val="00155655"/>
    <w:rsid w:val="001570C1"/>
    <w:rsid w:val="001614E6"/>
    <w:rsid w:val="00164737"/>
    <w:rsid w:val="00170F22"/>
    <w:rsid w:val="00171398"/>
    <w:rsid w:val="00171A0F"/>
    <w:rsid w:val="00176D00"/>
    <w:rsid w:val="0018027E"/>
    <w:rsid w:val="00181097"/>
    <w:rsid w:val="001818A2"/>
    <w:rsid w:val="00185F93"/>
    <w:rsid w:val="0018629B"/>
    <w:rsid w:val="00186A5D"/>
    <w:rsid w:val="00190B1A"/>
    <w:rsid w:val="0019101D"/>
    <w:rsid w:val="00194BBA"/>
    <w:rsid w:val="00195DA8"/>
    <w:rsid w:val="001A3FBD"/>
    <w:rsid w:val="001B3AB0"/>
    <w:rsid w:val="001B510C"/>
    <w:rsid w:val="001B73F0"/>
    <w:rsid w:val="001C017B"/>
    <w:rsid w:val="001C11AA"/>
    <w:rsid w:val="001D254F"/>
    <w:rsid w:val="001D2683"/>
    <w:rsid w:val="001D48EF"/>
    <w:rsid w:val="001D5D35"/>
    <w:rsid w:val="001D6558"/>
    <w:rsid w:val="001E17F0"/>
    <w:rsid w:val="001E2853"/>
    <w:rsid w:val="001E638F"/>
    <w:rsid w:val="001E64D4"/>
    <w:rsid w:val="001F2DE8"/>
    <w:rsid w:val="001F2DF4"/>
    <w:rsid w:val="001F3684"/>
    <w:rsid w:val="001F63D7"/>
    <w:rsid w:val="00202127"/>
    <w:rsid w:val="0020238D"/>
    <w:rsid w:val="00207F6A"/>
    <w:rsid w:val="00212378"/>
    <w:rsid w:val="00213B0E"/>
    <w:rsid w:val="00213FF7"/>
    <w:rsid w:val="00216902"/>
    <w:rsid w:val="0022059B"/>
    <w:rsid w:val="00221250"/>
    <w:rsid w:val="00222970"/>
    <w:rsid w:val="0022470D"/>
    <w:rsid w:val="00225560"/>
    <w:rsid w:val="00226385"/>
    <w:rsid w:val="0022791E"/>
    <w:rsid w:val="0023437C"/>
    <w:rsid w:val="002359A7"/>
    <w:rsid w:val="00237F91"/>
    <w:rsid w:val="0024320C"/>
    <w:rsid w:val="00247DD2"/>
    <w:rsid w:val="002507A5"/>
    <w:rsid w:val="00254CE0"/>
    <w:rsid w:val="00263320"/>
    <w:rsid w:val="00265B69"/>
    <w:rsid w:val="00271265"/>
    <w:rsid w:val="0027780A"/>
    <w:rsid w:val="00281903"/>
    <w:rsid w:val="00282711"/>
    <w:rsid w:val="00282C27"/>
    <w:rsid w:val="0028375E"/>
    <w:rsid w:val="00284384"/>
    <w:rsid w:val="00286149"/>
    <w:rsid w:val="00286C77"/>
    <w:rsid w:val="00287AB7"/>
    <w:rsid w:val="002966DF"/>
    <w:rsid w:val="00297532"/>
    <w:rsid w:val="002A1DE2"/>
    <w:rsid w:val="002B0742"/>
    <w:rsid w:val="002B3157"/>
    <w:rsid w:val="002B34F2"/>
    <w:rsid w:val="002B4028"/>
    <w:rsid w:val="002B6F95"/>
    <w:rsid w:val="002B6FE3"/>
    <w:rsid w:val="002C40E6"/>
    <w:rsid w:val="002C66CD"/>
    <w:rsid w:val="002C7F86"/>
    <w:rsid w:val="002D0D7A"/>
    <w:rsid w:val="002D62C6"/>
    <w:rsid w:val="002D71DC"/>
    <w:rsid w:val="002D7F9D"/>
    <w:rsid w:val="002E0BB9"/>
    <w:rsid w:val="002E162F"/>
    <w:rsid w:val="002E2031"/>
    <w:rsid w:val="002E273F"/>
    <w:rsid w:val="002E44BB"/>
    <w:rsid w:val="002E773A"/>
    <w:rsid w:val="002F2EB7"/>
    <w:rsid w:val="002F5BA2"/>
    <w:rsid w:val="002F7D37"/>
    <w:rsid w:val="00300272"/>
    <w:rsid w:val="003043DC"/>
    <w:rsid w:val="00306879"/>
    <w:rsid w:val="00307C8E"/>
    <w:rsid w:val="0031278F"/>
    <w:rsid w:val="00316001"/>
    <w:rsid w:val="0031703A"/>
    <w:rsid w:val="003238DB"/>
    <w:rsid w:val="0032434B"/>
    <w:rsid w:val="00325BC9"/>
    <w:rsid w:val="00325CCE"/>
    <w:rsid w:val="00327ED9"/>
    <w:rsid w:val="0033389A"/>
    <w:rsid w:val="00336CBB"/>
    <w:rsid w:val="003372A7"/>
    <w:rsid w:val="00340708"/>
    <w:rsid w:val="00340A97"/>
    <w:rsid w:val="0034279B"/>
    <w:rsid w:val="00346CDD"/>
    <w:rsid w:val="00350212"/>
    <w:rsid w:val="003522DD"/>
    <w:rsid w:val="00353D51"/>
    <w:rsid w:val="003550EF"/>
    <w:rsid w:val="00355ED7"/>
    <w:rsid w:val="0035707D"/>
    <w:rsid w:val="00357A19"/>
    <w:rsid w:val="00357C99"/>
    <w:rsid w:val="00361F7C"/>
    <w:rsid w:val="003639B3"/>
    <w:rsid w:val="00373B28"/>
    <w:rsid w:val="003754D2"/>
    <w:rsid w:val="003770E1"/>
    <w:rsid w:val="003850F6"/>
    <w:rsid w:val="00390D83"/>
    <w:rsid w:val="0039414B"/>
    <w:rsid w:val="003955D6"/>
    <w:rsid w:val="00395704"/>
    <w:rsid w:val="00396A64"/>
    <w:rsid w:val="003A14E2"/>
    <w:rsid w:val="003A3531"/>
    <w:rsid w:val="003A39F2"/>
    <w:rsid w:val="003A4742"/>
    <w:rsid w:val="003A5D90"/>
    <w:rsid w:val="003A6A8D"/>
    <w:rsid w:val="003A717C"/>
    <w:rsid w:val="003A7CBA"/>
    <w:rsid w:val="003B2CBA"/>
    <w:rsid w:val="003B2FFD"/>
    <w:rsid w:val="003B38A3"/>
    <w:rsid w:val="003B4AA6"/>
    <w:rsid w:val="003B4D7D"/>
    <w:rsid w:val="003C05FB"/>
    <w:rsid w:val="003C1286"/>
    <w:rsid w:val="003C13D0"/>
    <w:rsid w:val="003C35D1"/>
    <w:rsid w:val="003C54D0"/>
    <w:rsid w:val="003C7DEB"/>
    <w:rsid w:val="003D0EF3"/>
    <w:rsid w:val="003D11D2"/>
    <w:rsid w:val="003D1857"/>
    <w:rsid w:val="003D1D51"/>
    <w:rsid w:val="003D4FEC"/>
    <w:rsid w:val="003D6A15"/>
    <w:rsid w:val="003D7A61"/>
    <w:rsid w:val="003E06B4"/>
    <w:rsid w:val="003E0BD6"/>
    <w:rsid w:val="003E3F59"/>
    <w:rsid w:val="003E59CF"/>
    <w:rsid w:val="003E5CF6"/>
    <w:rsid w:val="003F06CC"/>
    <w:rsid w:val="003F2ED6"/>
    <w:rsid w:val="003F3912"/>
    <w:rsid w:val="003F44FE"/>
    <w:rsid w:val="003F4736"/>
    <w:rsid w:val="003F605B"/>
    <w:rsid w:val="0040032B"/>
    <w:rsid w:val="0040233C"/>
    <w:rsid w:val="00403884"/>
    <w:rsid w:val="00403BC3"/>
    <w:rsid w:val="004066E6"/>
    <w:rsid w:val="00410135"/>
    <w:rsid w:val="00413D57"/>
    <w:rsid w:val="00414001"/>
    <w:rsid w:val="00417335"/>
    <w:rsid w:val="004176F6"/>
    <w:rsid w:val="00422E64"/>
    <w:rsid w:val="004233A7"/>
    <w:rsid w:val="00425CFA"/>
    <w:rsid w:val="004315C0"/>
    <w:rsid w:val="004344A5"/>
    <w:rsid w:val="0043454D"/>
    <w:rsid w:val="00434CE1"/>
    <w:rsid w:val="00434D07"/>
    <w:rsid w:val="004362EE"/>
    <w:rsid w:val="00440A9F"/>
    <w:rsid w:val="004411CD"/>
    <w:rsid w:val="004416E7"/>
    <w:rsid w:val="00442411"/>
    <w:rsid w:val="00442B19"/>
    <w:rsid w:val="004439F7"/>
    <w:rsid w:val="00444A31"/>
    <w:rsid w:val="0044572A"/>
    <w:rsid w:val="00446D3E"/>
    <w:rsid w:val="00454148"/>
    <w:rsid w:val="00454577"/>
    <w:rsid w:val="00456D00"/>
    <w:rsid w:val="00457233"/>
    <w:rsid w:val="00457689"/>
    <w:rsid w:val="00463B5E"/>
    <w:rsid w:val="00467CAB"/>
    <w:rsid w:val="0047149B"/>
    <w:rsid w:val="00474725"/>
    <w:rsid w:val="00474928"/>
    <w:rsid w:val="00474A44"/>
    <w:rsid w:val="00480C10"/>
    <w:rsid w:val="004813F3"/>
    <w:rsid w:val="004828B1"/>
    <w:rsid w:val="0048538D"/>
    <w:rsid w:val="00485A8D"/>
    <w:rsid w:val="00487C51"/>
    <w:rsid w:val="004944CF"/>
    <w:rsid w:val="004972A5"/>
    <w:rsid w:val="004A0758"/>
    <w:rsid w:val="004B73B4"/>
    <w:rsid w:val="004C5554"/>
    <w:rsid w:val="004C7263"/>
    <w:rsid w:val="004D3177"/>
    <w:rsid w:val="004D4CE9"/>
    <w:rsid w:val="004D69AE"/>
    <w:rsid w:val="004D7D90"/>
    <w:rsid w:val="004E21D8"/>
    <w:rsid w:val="004F0D6E"/>
    <w:rsid w:val="004F1979"/>
    <w:rsid w:val="004F527E"/>
    <w:rsid w:val="004F6D13"/>
    <w:rsid w:val="004F7D9A"/>
    <w:rsid w:val="004F7DBA"/>
    <w:rsid w:val="00501302"/>
    <w:rsid w:val="00501FCA"/>
    <w:rsid w:val="005058B5"/>
    <w:rsid w:val="0051029E"/>
    <w:rsid w:val="00510F64"/>
    <w:rsid w:val="00511EA6"/>
    <w:rsid w:val="00516098"/>
    <w:rsid w:val="00516A97"/>
    <w:rsid w:val="00520029"/>
    <w:rsid w:val="00532EF5"/>
    <w:rsid w:val="0053304E"/>
    <w:rsid w:val="0053346D"/>
    <w:rsid w:val="0053379F"/>
    <w:rsid w:val="00534FDD"/>
    <w:rsid w:val="005410B7"/>
    <w:rsid w:val="00541672"/>
    <w:rsid w:val="00544870"/>
    <w:rsid w:val="00545641"/>
    <w:rsid w:val="005516AA"/>
    <w:rsid w:val="005524DA"/>
    <w:rsid w:val="00554DC2"/>
    <w:rsid w:val="00555EC1"/>
    <w:rsid w:val="00562BC8"/>
    <w:rsid w:val="00570908"/>
    <w:rsid w:val="005723AC"/>
    <w:rsid w:val="00572553"/>
    <w:rsid w:val="0057431F"/>
    <w:rsid w:val="00574DD0"/>
    <w:rsid w:val="00581C71"/>
    <w:rsid w:val="00582C38"/>
    <w:rsid w:val="00583E90"/>
    <w:rsid w:val="00586FA9"/>
    <w:rsid w:val="00587353"/>
    <w:rsid w:val="00591B1C"/>
    <w:rsid w:val="00595769"/>
    <w:rsid w:val="0059580E"/>
    <w:rsid w:val="005A000D"/>
    <w:rsid w:val="005A10A7"/>
    <w:rsid w:val="005B36E8"/>
    <w:rsid w:val="005B7544"/>
    <w:rsid w:val="005C3105"/>
    <w:rsid w:val="005C4382"/>
    <w:rsid w:val="005C4F54"/>
    <w:rsid w:val="005C7A9A"/>
    <w:rsid w:val="005D133D"/>
    <w:rsid w:val="005D1D91"/>
    <w:rsid w:val="005D39A9"/>
    <w:rsid w:val="005D4494"/>
    <w:rsid w:val="005E1A1E"/>
    <w:rsid w:val="005E1D6C"/>
    <w:rsid w:val="005E1FA1"/>
    <w:rsid w:val="005E32C5"/>
    <w:rsid w:val="005E3E77"/>
    <w:rsid w:val="005E54EE"/>
    <w:rsid w:val="005E772F"/>
    <w:rsid w:val="00602111"/>
    <w:rsid w:val="00602FD0"/>
    <w:rsid w:val="0060662D"/>
    <w:rsid w:val="0061105D"/>
    <w:rsid w:val="00611838"/>
    <w:rsid w:val="00617935"/>
    <w:rsid w:val="006179F2"/>
    <w:rsid w:val="00620297"/>
    <w:rsid w:val="00621184"/>
    <w:rsid w:val="00621EF7"/>
    <w:rsid w:val="0062475D"/>
    <w:rsid w:val="00626C6F"/>
    <w:rsid w:val="006277DD"/>
    <w:rsid w:val="00627DD1"/>
    <w:rsid w:val="006310BD"/>
    <w:rsid w:val="00632D95"/>
    <w:rsid w:val="00636382"/>
    <w:rsid w:val="00636714"/>
    <w:rsid w:val="00637E29"/>
    <w:rsid w:val="00640396"/>
    <w:rsid w:val="00643C36"/>
    <w:rsid w:val="006443C5"/>
    <w:rsid w:val="0064531F"/>
    <w:rsid w:val="0064540D"/>
    <w:rsid w:val="00645E28"/>
    <w:rsid w:val="006517A4"/>
    <w:rsid w:val="0065188A"/>
    <w:rsid w:val="0065792E"/>
    <w:rsid w:val="00666FCE"/>
    <w:rsid w:val="0067163B"/>
    <w:rsid w:val="00672EBA"/>
    <w:rsid w:val="006749A5"/>
    <w:rsid w:val="00680F68"/>
    <w:rsid w:val="00681005"/>
    <w:rsid w:val="0068537A"/>
    <w:rsid w:val="006868F5"/>
    <w:rsid w:val="00692FF9"/>
    <w:rsid w:val="00693E2C"/>
    <w:rsid w:val="00696ECD"/>
    <w:rsid w:val="00696ED4"/>
    <w:rsid w:val="00697180"/>
    <w:rsid w:val="006A1798"/>
    <w:rsid w:val="006A76AD"/>
    <w:rsid w:val="006A7E5B"/>
    <w:rsid w:val="006B1487"/>
    <w:rsid w:val="006B5FEB"/>
    <w:rsid w:val="006C3D3B"/>
    <w:rsid w:val="006C528E"/>
    <w:rsid w:val="006E4ACD"/>
    <w:rsid w:val="006E4ADE"/>
    <w:rsid w:val="006E4B73"/>
    <w:rsid w:val="006E62DC"/>
    <w:rsid w:val="006F0148"/>
    <w:rsid w:val="006F1CD9"/>
    <w:rsid w:val="006F2845"/>
    <w:rsid w:val="006F2DF3"/>
    <w:rsid w:val="006F4F4B"/>
    <w:rsid w:val="006F6380"/>
    <w:rsid w:val="007053AC"/>
    <w:rsid w:val="00705B39"/>
    <w:rsid w:val="007131C8"/>
    <w:rsid w:val="00723025"/>
    <w:rsid w:val="00725820"/>
    <w:rsid w:val="007262F1"/>
    <w:rsid w:val="00727F5B"/>
    <w:rsid w:val="00730157"/>
    <w:rsid w:val="00736054"/>
    <w:rsid w:val="00737EF7"/>
    <w:rsid w:val="00740087"/>
    <w:rsid w:val="00750CAA"/>
    <w:rsid w:val="00752E98"/>
    <w:rsid w:val="0075325C"/>
    <w:rsid w:val="007533A7"/>
    <w:rsid w:val="007544FC"/>
    <w:rsid w:val="00755922"/>
    <w:rsid w:val="007568DA"/>
    <w:rsid w:val="00766810"/>
    <w:rsid w:val="00770A8A"/>
    <w:rsid w:val="00775A07"/>
    <w:rsid w:val="00776E4D"/>
    <w:rsid w:val="007779EB"/>
    <w:rsid w:val="0078365B"/>
    <w:rsid w:val="00787049"/>
    <w:rsid w:val="00787120"/>
    <w:rsid w:val="007909D4"/>
    <w:rsid w:val="00791408"/>
    <w:rsid w:val="00793DCE"/>
    <w:rsid w:val="007A0593"/>
    <w:rsid w:val="007A33B8"/>
    <w:rsid w:val="007A40B2"/>
    <w:rsid w:val="007A483A"/>
    <w:rsid w:val="007B075F"/>
    <w:rsid w:val="007B2E3B"/>
    <w:rsid w:val="007B557A"/>
    <w:rsid w:val="007B6260"/>
    <w:rsid w:val="007B6678"/>
    <w:rsid w:val="007B7788"/>
    <w:rsid w:val="007B7DCE"/>
    <w:rsid w:val="007C09A1"/>
    <w:rsid w:val="007C2FFF"/>
    <w:rsid w:val="007C3419"/>
    <w:rsid w:val="007C50E1"/>
    <w:rsid w:val="007C7043"/>
    <w:rsid w:val="007D135B"/>
    <w:rsid w:val="007D1AED"/>
    <w:rsid w:val="007D2084"/>
    <w:rsid w:val="007D2E61"/>
    <w:rsid w:val="007D41AA"/>
    <w:rsid w:val="007D453D"/>
    <w:rsid w:val="007D47E5"/>
    <w:rsid w:val="007D6E30"/>
    <w:rsid w:val="007E523C"/>
    <w:rsid w:val="007F22B9"/>
    <w:rsid w:val="007F2FA4"/>
    <w:rsid w:val="0080464A"/>
    <w:rsid w:val="00804812"/>
    <w:rsid w:val="008056B2"/>
    <w:rsid w:val="00810A63"/>
    <w:rsid w:val="00816F41"/>
    <w:rsid w:val="00821DAA"/>
    <w:rsid w:val="00826132"/>
    <w:rsid w:val="008339EE"/>
    <w:rsid w:val="00833F09"/>
    <w:rsid w:val="00836A33"/>
    <w:rsid w:val="00842827"/>
    <w:rsid w:val="00842E80"/>
    <w:rsid w:val="00843EDC"/>
    <w:rsid w:val="00845F34"/>
    <w:rsid w:val="00846A82"/>
    <w:rsid w:val="00855C4B"/>
    <w:rsid w:val="00856CBF"/>
    <w:rsid w:val="00860BE0"/>
    <w:rsid w:val="00860EAB"/>
    <w:rsid w:val="00861567"/>
    <w:rsid w:val="00865A2E"/>
    <w:rsid w:val="00865D0D"/>
    <w:rsid w:val="00865FBD"/>
    <w:rsid w:val="00867F90"/>
    <w:rsid w:val="0087096B"/>
    <w:rsid w:val="00872F22"/>
    <w:rsid w:val="00874B96"/>
    <w:rsid w:val="0087598F"/>
    <w:rsid w:val="00875A40"/>
    <w:rsid w:val="0087760E"/>
    <w:rsid w:val="00880562"/>
    <w:rsid w:val="00880D59"/>
    <w:rsid w:val="00883860"/>
    <w:rsid w:val="00883BBB"/>
    <w:rsid w:val="00883F7C"/>
    <w:rsid w:val="00885442"/>
    <w:rsid w:val="00892F78"/>
    <w:rsid w:val="008964E3"/>
    <w:rsid w:val="008A12D0"/>
    <w:rsid w:val="008A72F1"/>
    <w:rsid w:val="008B5518"/>
    <w:rsid w:val="008B6844"/>
    <w:rsid w:val="008C1CA8"/>
    <w:rsid w:val="008C1D62"/>
    <w:rsid w:val="008D166C"/>
    <w:rsid w:val="008D3775"/>
    <w:rsid w:val="008D3BCD"/>
    <w:rsid w:val="008E37FE"/>
    <w:rsid w:val="008E4BC8"/>
    <w:rsid w:val="008E5CF7"/>
    <w:rsid w:val="008E6E29"/>
    <w:rsid w:val="008E6FB5"/>
    <w:rsid w:val="008F49A3"/>
    <w:rsid w:val="008F60E1"/>
    <w:rsid w:val="00900BBC"/>
    <w:rsid w:val="00900F61"/>
    <w:rsid w:val="00906E10"/>
    <w:rsid w:val="00906FA5"/>
    <w:rsid w:val="0091153B"/>
    <w:rsid w:val="00914057"/>
    <w:rsid w:val="00915F28"/>
    <w:rsid w:val="00920468"/>
    <w:rsid w:val="00923649"/>
    <w:rsid w:val="00924FA6"/>
    <w:rsid w:val="00927DF6"/>
    <w:rsid w:val="00931D8D"/>
    <w:rsid w:val="00933E73"/>
    <w:rsid w:val="00934B7C"/>
    <w:rsid w:val="009356FB"/>
    <w:rsid w:val="00943C66"/>
    <w:rsid w:val="009442DC"/>
    <w:rsid w:val="009455F4"/>
    <w:rsid w:val="009474E2"/>
    <w:rsid w:val="009511AF"/>
    <w:rsid w:val="009512DA"/>
    <w:rsid w:val="00953AF7"/>
    <w:rsid w:val="009546C0"/>
    <w:rsid w:val="0096177E"/>
    <w:rsid w:val="00967A03"/>
    <w:rsid w:val="00973929"/>
    <w:rsid w:val="00973AC9"/>
    <w:rsid w:val="00975D13"/>
    <w:rsid w:val="0098067F"/>
    <w:rsid w:val="00990D08"/>
    <w:rsid w:val="00991D9F"/>
    <w:rsid w:val="00996BBF"/>
    <w:rsid w:val="009A097E"/>
    <w:rsid w:val="009B1B23"/>
    <w:rsid w:val="009B2A87"/>
    <w:rsid w:val="009B78F3"/>
    <w:rsid w:val="009C3442"/>
    <w:rsid w:val="009C42FA"/>
    <w:rsid w:val="009D0F24"/>
    <w:rsid w:val="009D32C3"/>
    <w:rsid w:val="009D39BA"/>
    <w:rsid w:val="009D43F1"/>
    <w:rsid w:val="009E0CA0"/>
    <w:rsid w:val="009E3A58"/>
    <w:rsid w:val="009E5D1D"/>
    <w:rsid w:val="009E7FEA"/>
    <w:rsid w:val="009F1276"/>
    <w:rsid w:val="009F17A1"/>
    <w:rsid w:val="009F32A7"/>
    <w:rsid w:val="009F7D96"/>
    <w:rsid w:val="00A0026A"/>
    <w:rsid w:val="00A0031A"/>
    <w:rsid w:val="00A00C6B"/>
    <w:rsid w:val="00A016A3"/>
    <w:rsid w:val="00A11D75"/>
    <w:rsid w:val="00A12E6C"/>
    <w:rsid w:val="00A1466D"/>
    <w:rsid w:val="00A14A31"/>
    <w:rsid w:val="00A21990"/>
    <w:rsid w:val="00A21D6C"/>
    <w:rsid w:val="00A24DA1"/>
    <w:rsid w:val="00A250FC"/>
    <w:rsid w:val="00A252BF"/>
    <w:rsid w:val="00A26E2B"/>
    <w:rsid w:val="00A27DC2"/>
    <w:rsid w:val="00A346A3"/>
    <w:rsid w:val="00A34CA0"/>
    <w:rsid w:val="00A3596E"/>
    <w:rsid w:val="00A35E78"/>
    <w:rsid w:val="00A417B3"/>
    <w:rsid w:val="00A4338C"/>
    <w:rsid w:val="00A47CEA"/>
    <w:rsid w:val="00A50F41"/>
    <w:rsid w:val="00A51C9C"/>
    <w:rsid w:val="00A5258F"/>
    <w:rsid w:val="00A52CF4"/>
    <w:rsid w:val="00A52F82"/>
    <w:rsid w:val="00A568D5"/>
    <w:rsid w:val="00A61A54"/>
    <w:rsid w:val="00A64123"/>
    <w:rsid w:val="00A64FE8"/>
    <w:rsid w:val="00A65B69"/>
    <w:rsid w:val="00A67827"/>
    <w:rsid w:val="00A70186"/>
    <w:rsid w:val="00A72000"/>
    <w:rsid w:val="00A73D50"/>
    <w:rsid w:val="00A7475B"/>
    <w:rsid w:val="00A74D9A"/>
    <w:rsid w:val="00A75EBA"/>
    <w:rsid w:val="00A81EA7"/>
    <w:rsid w:val="00A87B4B"/>
    <w:rsid w:val="00A87CC6"/>
    <w:rsid w:val="00A90A85"/>
    <w:rsid w:val="00A911C0"/>
    <w:rsid w:val="00A91292"/>
    <w:rsid w:val="00A9144D"/>
    <w:rsid w:val="00A9589E"/>
    <w:rsid w:val="00A959C0"/>
    <w:rsid w:val="00AA0660"/>
    <w:rsid w:val="00AA0996"/>
    <w:rsid w:val="00AA2A33"/>
    <w:rsid w:val="00AA3E0B"/>
    <w:rsid w:val="00AA5722"/>
    <w:rsid w:val="00AB17F1"/>
    <w:rsid w:val="00AB41C4"/>
    <w:rsid w:val="00AB5360"/>
    <w:rsid w:val="00AC0F77"/>
    <w:rsid w:val="00AC5C39"/>
    <w:rsid w:val="00AD2FDB"/>
    <w:rsid w:val="00AD3B40"/>
    <w:rsid w:val="00AE19C5"/>
    <w:rsid w:val="00AE30C1"/>
    <w:rsid w:val="00AE3933"/>
    <w:rsid w:val="00AE489F"/>
    <w:rsid w:val="00AE7190"/>
    <w:rsid w:val="00AE7DB7"/>
    <w:rsid w:val="00AF0388"/>
    <w:rsid w:val="00AF1CE5"/>
    <w:rsid w:val="00AF2DD6"/>
    <w:rsid w:val="00AF33FF"/>
    <w:rsid w:val="00AF3F90"/>
    <w:rsid w:val="00B00F2B"/>
    <w:rsid w:val="00B03886"/>
    <w:rsid w:val="00B06404"/>
    <w:rsid w:val="00B17A2C"/>
    <w:rsid w:val="00B23ED1"/>
    <w:rsid w:val="00B26781"/>
    <w:rsid w:val="00B27EC4"/>
    <w:rsid w:val="00B30B76"/>
    <w:rsid w:val="00B32189"/>
    <w:rsid w:val="00B33725"/>
    <w:rsid w:val="00B33A7D"/>
    <w:rsid w:val="00B40FC9"/>
    <w:rsid w:val="00B4219D"/>
    <w:rsid w:val="00B43E98"/>
    <w:rsid w:val="00B46CFC"/>
    <w:rsid w:val="00B47073"/>
    <w:rsid w:val="00B53A39"/>
    <w:rsid w:val="00B54B15"/>
    <w:rsid w:val="00B55DA1"/>
    <w:rsid w:val="00B57660"/>
    <w:rsid w:val="00B57886"/>
    <w:rsid w:val="00B63F75"/>
    <w:rsid w:val="00B6522D"/>
    <w:rsid w:val="00B716B9"/>
    <w:rsid w:val="00B71E70"/>
    <w:rsid w:val="00B764FD"/>
    <w:rsid w:val="00B81866"/>
    <w:rsid w:val="00B81950"/>
    <w:rsid w:val="00B81C80"/>
    <w:rsid w:val="00B93A57"/>
    <w:rsid w:val="00B96BB9"/>
    <w:rsid w:val="00BA1731"/>
    <w:rsid w:val="00BA28BD"/>
    <w:rsid w:val="00BA2EB9"/>
    <w:rsid w:val="00BA572C"/>
    <w:rsid w:val="00BA76FD"/>
    <w:rsid w:val="00BB3036"/>
    <w:rsid w:val="00BB5846"/>
    <w:rsid w:val="00BC1F5C"/>
    <w:rsid w:val="00BC70EA"/>
    <w:rsid w:val="00BC7E17"/>
    <w:rsid w:val="00BD0916"/>
    <w:rsid w:val="00BD3E62"/>
    <w:rsid w:val="00BE3C86"/>
    <w:rsid w:val="00BE430C"/>
    <w:rsid w:val="00BE73DC"/>
    <w:rsid w:val="00BF1F8F"/>
    <w:rsid w:val="00BF35FD"/>
    <w:rsid w:val="00BF38DE"/>
    <w:rsid w:val="00BF6F93"/>
    <w:rsid w:val="00BF7EE8"/>
    <w:rsid w:val="00C03467"/>
    <w:rsid w:val="00C0606E"/>
    <w:rsid w:val="00C07FCA"/>
    <w:rsid w:val="00C128E6"/>
    <w:rsid w:val="00C14439"/>
    <w:rsid w:val="00C17732"/>
    <w:rsid w:val="00C21448"/>
    <w:rsid w:val="00C217D7"/>
    <w:rsid w:val="00C2722C"/>
    <w:rsid w:val="00C27EBC"/>
    <w:rsid w:val="00C32EFE"/>
    <w:rsid w:val="00C332FE"/>
    <w:rsid w:val="00C33C48"/>
    <w:rsid w:val="00C3658B"/>
    <w:rsid w:val="00C36C67"/>
    <w:rsid w:val="00C45848"/>
    <w:rsid w:val="00C51303"/>
    <w:rsid w:val="00C53D98"/>
    <w:rsid w:val="00C54F6A"/>
    <w:rsid w:val="00C612B8"/>
    <w:rsid w:val="00C668A4"/>
    <w:rsid w:val="00C873FB"/>
    <w:rsid w:val="00C93C75"/>
    <w:rsid w:val="00C9484F"/>
    <w:rsid w:val="00C95726"/>
    <w:rsid w:val="00C95776"/>
    <w:rsid w:val="00CA1E81"/>
    <w:rsid w:val="00CA2A41"/>
    <w:rsid w:val="00CA2D54"/>
    <w:rsid w:val="00CA407F"/>
    <w:rsid w:val="00CA4B60"/>
    <w:rsid w:val="00CB0641"/>
    <w:rsid w:val="00CB0D00"/>
    <w:rsid w:val="00CB3F97"/>
    <w:rsid w:val="00CB5FC9"/>
    <w:rsid w:val="00CB74F3"/>
    <w:rsid w:val="00CC0182"/>
    <w:rsid w:val="00CC17B0"/>
    <w:rsid w:val="00CC6612"/>
    <w:rsid w:val="00CC6CB1"/>
    <w:rsid w:val="00CC7A84"/>
    <w:rsid w:val="00CD0FEA"/>
    <w:rsid w:val="00CD4509"/>
    <w:rsid w:val="00CE2A87"/>
    <w:rsid w:val="00CE3453"/>
    <w:rsid w:val="00CE5167"/>
    <w:rsid w:val="00CF1822"/>
    <w:rsid w:val="00CF3B7E"/>
    <w:rsid w:val="00CF51A2"/>
    <w:rsid w:val="00CF7B4D"/>
    <w:rsid w:val="00CF7D07"/>
    <w:rsid w:val="00CF7FBD"/>
    <w:rsid w:val="00D03DF4"/>
    <w:rsid w:val="00D05C42"/>
    <w:rsid w:val="00D10424"/>
    <w:rsid w:val="00D10717"/>
    <w:rsid w:val="00D15F19"/>
    <w:rsid w:val="00D17287"/>
    <w:rsid w:val="00D24928"/>
    <w:rsid w:val="00D308C3"/>
    <w:rsid w:val="00D30B3A"/>
    <w:rsid w:val="00D40049"/>
    <w:rsid w:val="00D40D3C"/>
    <w:rsid w:val="00D412F0"/>
    <w:rsid w:val="00D419F6"/>
    <w:rsid w:val="00D42094"/>
    <w:rsid w:val="00D4243C"/>
    <w:rsid w:val="00D43532"/>
    <w:rsid w:val="00D4698D"/>
    <w:rsid w:val="00D4705A"/>
    <w:rsid w:val="00D545CA"/>
    <w:rsid w:val="00D62B7F"/>
    <w:rsid w:val="00D62C64"/>
    <w:rsid w:val="00D63D3F"/>
    <w:rsid w:val="00D6528D"/>
    <w:rsid w:val="00D7016F"/>
    <w:rsid w:val="00D71242"/>
    <w:rsid w:val="00D73541"/>
    <w:rsid w:val="00D7399B"/>
    <w:rsid w:val="00D763DA"/>
    <w:rsid w:val="00D77CF5"/>
    <w:rsid w:val="00D80F1D"/>
    <w:rsid w:val="00D817AD"/>
    <w:rsid w:val="00D81EB5"/>
    <w:rsid w:val="00D85160"/>
    <w:rsid w:val="00D8608D"/>
    <w:rsid w:val="00D866D4"/>
    <w:rsid w:val="00D87082"/>
    <w:rsid w:val="00D95CF7"/>
    <w:rsid w:val="00DA19D7"/>
    <w:rsid w:val="00DA67C0"/>
    <w:rsid w:val="00DA7845"/>
    <w:rsid w:val="00DA7BFE"/>
    <w:rsid w:val="00DB1A4A"/>
    <w:rsid w:val="00DB237A"/>
    <w:rsid w:val="00DB5C48"/>
    <w:rsid w:val="00DB6A48"/>
    <w:rsid w:val="00DC603D"/>
    <w:rsid w:val="00DC635F"/>
    <w:rsid w:val="00DC6ED5"/>
    <w:rsid w:val="00DC78A0"/>
    <w:rsid w:val="00DD0183"/>
    <w:rsid w:val="00DD3639"/>
    <w:rsid w:val="00DD5E64"/>
    <w:rsid w:val="00DD6F88"/>
    <w:rsid w:val="00DE1777"/>
    <w:rsid w:val="00DE2463"/>
    <w:rsid w:val="00DE363C"/>
    <w:rsid w:val="00DF0B7A"/>
    <w:rsid w:val="00DF230C"/>
    <w:rsid w:val="00DF517E"/>
    <w:rsid w:val="00DF79FB"/>
    <w:rsid w:val="00DF7F49"/>
    <w:rsid w:val="00E0201D"/>
    <w:rsid w:val="00E11842"/>
    <w:rsid w:val="00E124EF"/>
    <w:rsid w:val="00E151F4"/>
    <w:rsid w:val="00E15CA1"/>
    <w:rsid w:val="00E200B3"/>
    <w:rsid w:val="00E24BCC"/>
    <w:rsid w:val="00E24F50"/>
    <w:rsid w:val="00E26887"/>
    <w:rsid w:val="00E27954"/>
    <w:rsid w:val="00E35031"/>
    <w:rsid w:val="00E379EC"/>
    <w:rsid w:val="00E40069"/>
    <w:rsid w:val="00E40225"/>
    <w:rsid w:val="00E408AE"/>
    <w:rsid w:val="00E45537"/>
    <w:rsid w:val="00E519A3"/>
    <w:rsid w:val="00E51FBC"/>
    <w:rsid w:val="00E53A3A"/>
    <w:rsid w:val="00E54914"/>
    <w:rsid w:val="00E64E34"/>
    <w:rsid w:val="00E65EB0"/>
    <w:rsid w:val="00E66728"/>
    <w:rsid w:val="00E70CAA"/>
    <w:rsid w:val="00E73E7E"/>
    <w:rsid w:val="00E82758"/>
    <w:rsid w:val="00E85945"/>
    <w:rsid w:val="00E904B2"/>
    <w:rsid w:val="00E9742E"/>
    <w:rsid w:val="00E97DE5"/>
    <w:rsid w:val="00EA4C93"/>
    <w:rsid w:val="00EA6B28"/>
    <w:rsid w:val="00EB1C2F"/>
    <w:rsid w:val="00EB5840"/>
    <w:rsid w:val="00EB6A52"/>
    <w:rsid w:val="00EB79AE"/>
    <w:rsid w:val="00EC0CBF"/>
    <w:rsid w:val="00EC1748"/>
    <w:rsid w:val="00EC42E8"/>
    <w:rsid w:val="00ED1E17"/>
    <w:rsid w:val="00ED38DF"/>
    <w:rsid w:val="00ED4380"/>
    <w:rsid w:val="00ED49FE"/>
    <w:rsid w:val="00ED57C3"/>
    <w:rsid w:val="00ED6015"/>
    <w:rsid w:val="00ED72DA"/>
    <w:rsid w:val="00EE350E"/>
    <w:rsid w:val="00EE4166"/>
    <w:rsid w:val="00EE4956"/>
    <w:rsid w:val="00EE507F"/>
    <w:rsid w:val="00EE5B1F"/>
    <w:rsid w:val="00EE7A17"/>
    <w:rsid w:val="00EF402D"/>
    <w:rsid w:val="00EF71B5"/>
    <w:rsid w:val="00F070D3"/>
    <w:rsid w:val="00F0748F"/>
    <w:rsid w:val="00F10A79"/>
    <w:rsid w:val="00F10DB3"/>
    <w:rsid w:val="00F12B11"/>
    <w:rsid w:val="00F179EA"/>
    <w:rsid w:val="00F17C3F"/>
    <w:rsid w:val="00F22980"/>
    <w:rsid w:val="00F24AB5"/>
    <w:rsid w:val="00F24B9A"/>
    <w:rsid w:val="00F258A6"/>
    <w:rsid w:val="00F263AC"/>
    <w:rsid w:val="00F30952"/>
    <w:rsid w:val="00F32BAA"/>
    <w:rsid w:val="00F33764"/>
    <w:rsid w:val="00F34880"/>
    <w:rsid w:val="00F42305"/>
    <w:rsid w:val="00F42451"/>
    <w:rsid w:val="00F437E5"/>
    <w:rsid w:val="00F46CCF"/>
    <w:rsid w:val="00F46CFC"/>
    <w:rsid w:val="00F47E04"/>
    <w:rsid w:val="00F5523C"/>
    <w:rsid w:val="00F554D7"/>
    <w:rsid w:val="00F55BDD"/>
    <w:rsid w:val="00F57A5F"/>
    <w:rsid w:val="00F6372E"/>
    <w:rsid w:val="00F64195"/>
    <w:rsid w:val="00F6433E"/>
    <w:rsid w:val="00F64A2E"/>
    <w:rsid w:val="00F654BF"/>
    <w:rsid w:val="00F657FC"/>
    <w:rsid w:val="00F65C38"/>
    <w:rsid w:val="00F669F2"/>
    <w:rsid w:val="00F6708B"/>
    <w:rsid w:val="00F72A0D"/>
    <w:rsid w:val="00F7541A"/>
    <w:rsid w:val="00F801D8"/>
    <w:rsid w:val="00F81ED3"/>
    <w:rsid w:val="00F82BC9"/>
    <w:rsid w:val="00F84AB9"/>
    <w:rsid w:val="00F84DA0"/>
    <w:rsid w:val="00F86736"/>
    <w:rsid w:val="00F86C53"/>
    <w:rsid w:val="00F871BB"/>
    <w:rsid w:val="00F90102"/>
    <w:rsid w:val="00F9212E"/>
    <w:rsid w:val="00F950BA"/>
    <w:rsid w:val="00F97049"/>
    <w:rsid w:val="00FA15B0"/>
    <w:rsid w:val="00FA2273"/>
    <w:rsid w:val="00FA2D4D"/>
    <w:rsid w:val="00FA3391"/>
    <w:rsid w:val="00FA4B16"/>
    <w:rsid w:val="00FA4B48"/>
    <w:rsid w:val="00FB1B08"/>
    <w:rsid w:val="00FB1DEF"/>
    <w:rsid w:val="00FB3309"/>
    <w:rsid w:val="00FB4CFD"/>
    <w:rsid w:val="00FB61F8"/>
    <w:rsid w:val="00FC02C3"/>
    <w:rsid w:val="00FC3520"/>
    <w:rsid w:val="00FC69C1"/>
    <w:rsid w:val="00FC7E0E"/>
    <w:rsid w:val="00FD509B"/>
    <w:rsid w:val="00FD68BB"/>
    <w:rsid w:val="00FD6F55"/>
    <w:rsid w:val="00FE6038"/>
    <w:rsid w:val="00FF479A"/>
    <w:rsid w:val="00FF73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4B414"/>
  <w15:chartTrackingRefBased/>
  <w15:docId w15:val="{5B152CB1-B3B2-4F23-A4DE-151758EE1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7A0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у1"/>
    <w:basedOn w:val="a"/>
    <w:rsid w:val="00967A03"/>
    <w:pPr>
      <w:ind w:left="720"/>
    </w:pPr>
    <w:rPr>
      <w:rFonts w:eastAsia="Times New Roman"/>
    </w:rPr>
  </w:style>
  <w:style w:type="paragraph" w:styleId="a3">
    <w:name w:val="header"/>
    <w:basedOn w:val="a"/>
    <w:link w:val="a4"/>
    <w:unhideWhenUsed/>
    <w:rsid w:val="00967A03"/>
    <w:pPr>
      <w:tabs>
        <w:tab w:val="center" w:pos="4844"/>
        <w:tab w:val="right" w:pos="9689"/>
      </w:tabs>
      <w:spacing w:after="0" w:line="240" w:lineRule="auto"/>
    </w:pPr>
    <w:rPr>
      <w:lang w:val="en-US"/>
    </w:rPr>
  </w:style>
  <w:style w:type="character" w:customStyle="1" w:styleId="a4">
    <w:name w:val="Верхній колонтитул Знак"/>
    <w:basedOn w:val="a0"/>
    <w:link w:val="a3"/>
    <w:rsid w:val="00967A03"/>
    <w:rPr>
      <w:rFonts w:ascii="Calibri" w:eastAsia="Calibri" w:hAnsi="Calibri" w:cs="Times New Roman"/>
      <w:lang w:val="en-US"/>
    </w:rPr>
  </w:style>
  <w:style w:type="paragraph" w:customStyle="1" w:styleId="10">
    <w:name w:val="Абзац списка1"/>
    <w:basedOn w:val="a"/>
    <w:rsid w:val="00967A03"/>
    <w:pPr>
      <w:ind w:left="720"/>
    </w:pPr>
    <w:rPr>
      <w:rFonts w:eastAsia="Times New Roman"/>
    </w:rPr>
  </w:style>
  <w:style w:type="paragraph" w:styleId="HTML">
    <w:name w:val="HTML Preformatted"/>
    <w:basedOn w:val="a"/>
    <w:link w:val="HTML0"/>
    <w:uiPriority w:val="99"/>
    <w:rsid w:val="00967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967A03"/>
    <w:rPr>
      <w:rFonts w:ascii="Courier New" w:eastAsia="Times New Roman" w:hAnsi="Courier New" w:cs="Courier New"/>
      <w:sz w:val="20"/>
      <w:szCs w:val="20"/>
      <w:lang w:val="ru-RU" w:eastAsia="ru-RU"/>
    </w:rPr>
  </w:style>
  <w:style w:type="character" w:customStyle="1" w:styleId="11">
    <w:name w:val="Основний текст (11)"/>
    <w:basedOn w:val="a0"/>
    <w:rsid w:val="00967A03"/>
    <w:rPr>
      <w:rFonts w:ascii="Arial Narrow" w:eastAsia="Arial Narrow" w:hAnsi="Arial Narrow" w:cs="Arial Narrow" w:hint="default"/>
      <w:b w:val="0"/>
      <w:bCs w:val="0"/>
      <w:i w:val="0"/>
      <w:iCs w:val="0"/>
      <w:smallCaps w:val="0"/>
      <w:strike w:val="0"/>
      <w:dstrike w:val="0"/>
      <w:spacing w:val="0"/>
      <w:sz w:val="28"/>
      <w:szCs w:val="28"/>
      <w:u w:val="none"/>
      <w:effect w:val="none"/>
    </w:rPr>
  </w:style>
  <w:style w:type="character" w:customStyle="1" w:styleId="rvts9">
    <w:name w:val="rvts9"/>
    <w:basedOn w:val="a0"/>
    <w:rsid w:val="00967A03"/>
  </w:style>
  <w:style w:type="paragraph" w:styleId="a5">
    <w:name w:val="List Paragraph"/>
    <w:basedOn w:val="a"/>
    <w:uiPriority w:val="34"/>
    <w:qFormat/>
    <w:rsid w:val="00B00F2B"/>
    <w:pPr>
      <w:ind w:left="720"/>
      <w:contextualSpacing/>
    </w:pPr>
  </w:style>
  <w:style w:type="paragraph" w:styleId="a6">
    <w:name w:val="Balloon Text"/>
    <w:basedOn w:val="a"/>
    <w:link w:val="a7"/>
    <w:uiPriority w:val="99"/>
    <w:semiHidden/>
    <w:unhideWhenUsed/>
    <w:rsid w:val="00454577"/>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454577"/>
    <w:rPr>
      <w:rFonts w:ascii="Segoe UI" w:eastAsia="Calibri" w:hAnsi="Segoe UI" w:cs="Segoe UI"/>
      <w:sz w:val="18"/>
      <w:szCs w:val="18"/>
    </w:rPr>
  </w:style>
  <w:style w:type="character" w:customStyle="1" w:styleId="rvts96">
    <w:name w:val="rvts96"/>
    <w:basedOn w:val="a0"/>
    <w:rsid w:val="0031703A"/>
  </w:style>
  <w:style w:type="paragraph" w:customStyle="1" w:styleId="ps0">
    <w:name w:val="ps0"/>
    <w:basedOn w:val="a"/>
    <w:rsid w:val="001570C1"/>
    <w:pPr>
      <w:spacing w:before="100" w:beforeAutospacing="1" w:after="100" w:afterAutospacing="1" w:line="240" w:lineRule="auto"/>
    </w:pPr>
    <w:rPr>
      <w:rFonts w:ascii="Times New Roman" w:eastAsia="Times New Roman" w:hAnsi="Times New Roman"/>
      <w:sz w:val="24"/>
      <w:szCs w:val="24"/>
      <w:lang w:eastAsia="uk-UA"/>
    </w:rPr>
  </w:style>
  <w:style w:type="character" w:styleId="a8">
    <w:name w:val="Hyperlink"/>
    <w:basedOn w:val="a0"/>
    <w:uiPriority w:val="99"/>
    <w:semiHidden/>
    <w:unhideWhenUsed/>
    <w:rsid w:val="003B4D7D"/>
    <w:rPr>
      <w:color w:val="0000FF"/>
      <w:u w:val="single"/>
    </w:rPr>
  </w:style>
  <w:style w:type="paragraph" w:customStyle="1" w:styleId="rvps2">
    <w:name w:val="rvps2"/>
    <w:basedOn w:val="a"/>
    <w:rsid w:val="0023437C"/>
    <w:pPr>
      <w:spacing w:before="100" w:beforeAutospacing="1" w:after="100" w:afterAutospacing="1" w:line="240" w:lineRule="auto"/>
    </w:pPr>
    <w:rPr>
      <w:rFonts w:ascii="Times New Roman" w:eastAsia="Times New Roman" w:hAnsi="Times New Roman"/>
      <w:sz w:val="24"/>
      <w:szCs w:val="24"/>
      <w:lang w:eastAsia="uk-UA"/>
    </w:rPr>
  </w:style>
  <w:style w:type="paragraph" w:styleId="a9">
    <w:name w:val="Normal (Web)"/>
    <w:basedOn w:val="a"/>
    <w:uiPriority w:val="99"/>
    <w:semiHidden/>
    <w:unhideWhenUsed/>
    <w:rsid w:val="004B73B4"/>
    <w:rPr>
      <w:rFonts w:ascii="Times New Roman" w:hAnsi="Times New Roman"/>
      <w:sz w:val="24"/>
      <w:szCs w:val="24"/>
    </w:rPr>
  </w:style>
  <w:style w:type="paragraph" w:customStyle="1" w:styleId="rvps3">
    <w:name w:val="rvps3"/>
    <w:basedOn w:val="a"/>
    <w:rsid w:val="00F801D8"/>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5">
    <w:name w:val="rvps5"/>
    <w:basedOn w:val="a"/>
    <w:rsid w:val="005E772F"/>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2">
    <w:name w:val="rvts22"/>
    <w:basedOn w:val="a0"/>
    <w:rsid w:val="005E772F"/>
  </w:style>
  <w:style w:type="character" w:customStyle="1" w:styleId="rvts16">
    <w:name w:val="rvts16"/>
    <w:basedOn w:val="a0"/>
    <w:rsid w:val="005E772F"/>
  </w:style>
  <w:style w:type="character" w:customStyle="1" w:styleId="rvts46">
    <w:name w:val="rvts46"/>
    <w:basedOn w:val="a0"/>
    <w:rsid w:val="00BF1F8F"/>
  </w:style>
  <w:style w:type="character" w:customStyle="1" w:styleId="rvts11">
    <w:name w:val="rvts11"/>
    <w:basedOn w:val="a0"/>
    <w:rsid w:val="00BF1F8F"/>
  </w:style>
  <w:style w:type="character" w:customStyle="1" w:styleId="rvts37">
    <w:name w:val="rvts37"/>
    <w:basedOn w:val="a0"/>
    <w:rsid w:val="00BF1F8F"/>
  </w:style>
  <w:style w:type="paragraph" w:customStyle="1" w:styleId="aa">
    <w:name w:val="СТАНДАРТ"/>
    <w:basedOn w:val="a"/>
    <w:link w:val="ab"/>
    <w:qFormat/>
    <w:rsid w:val="003E0BD6"/>
    <w:pPr>
      <w:spacing w:after="0" w:line="360" w:lineRule="auto"/>
      <w:ind w:firstLine="709"/>
      <w:jc w:val="both"/>
    </w:pPr>
    <w:rPr>
      <w:rFonts w:ascii="Times New Roman" w:eastAsia="Times New Roman" w:hAnsi="Times New Roman"/>
      <w:sz w:val="28"/>
      <w:szCs w:val="28"/>
    </w:rPr>
  </w:style>
  <w:style w:type="character" w:customStyle="1" w:styleId="ab">
    <w:name w:val="СТАНДАРТ Знак"/>
    <w:link w:val="aa"/>
    <w:rsid w:val="003E0BD6"/>
    <w:rPr>
      <w:rFonts w:ascii="Times New Roman" w:eastAsia="Times New Roman" w:hAnsi="Times New Roman" w:cs="Times New Roman"/>
      <w:sz w:val="28"/>
      <w:szCs w:val="28"/>
    </w:rPr>
  </w:style>
  <w:style w:type="paragraph" w:styleId="ac">
    <w:name w:val="No Spacing"/>
    <w:uiPriority w:val="1"/>
    <w:qFormat/>
    <w:rsid w:val="00B06404"/>
    <w:pPr>
      <w:spacing w:after="0" w:line="240" w:lineRule="auto"/>
    </w:pPr>
    <w:rPr>
      <w:rFonts w:ascii="Peterburg" w:eastAsia="Times New Roman" w:hAnsi="Peterburg" w:cs="Times New Roman"/>
      <w:color w:val="000000"/>
      <w:sz w:val="24"/>
      <w:szCs w:val="24"/>
      <w:lang w:eastAsia="ru-RU"/>
    </w:rPr>
  </w:style>
  <w:style w:type="paragraph" w:styleId="ad">
    <w:name w:val="footer"/>
    <w:basedOn w:val="a"/>
    <w:link w:val="ae"/>
    <w:uiPriority w:val="99"/>
    <w:unhideWhenUsed/>
    <w:rsid w:val="006749A5"/>
    <w:pPr>
      <w:tabs>
        <w:tab w:val="center" w:pos="4819"/>
        <w:tab w:val="right" w:pos="9639"/>
      </w:tabs>
      <w:spacing w:after="0" w:line="240" w:lineRule="auto"/>
    </w:pPr>
  </w:style>
  <w:style w:type="character" w:customStyle="1" w:styleId="ae">
    <w:name w:val="Нижній колонтитул Знак"/>
    <w:basedOn w:val="a0"/>
    <w:link w:val="ad"/>
    <w:uiPriority w:val="99"/>
    <w:rsid w:val="006749A5"/>
    <w:rPr>
      <w:rFonts w:ascii="Calibri" w:eastAsia="Calibri" w:hAnsi="Calibri" w:cs="Times New Roman"/>
    </w:rPr>
  </w:style>
  <w:style w:type="table" w:styleId="af">
    <w:name w:val="Table Grid"/>
    <w:basedOn w:val="a1"/>
    <w:uiPriority w:val="39"/>
    <w:rsid w:val="00674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3415">
      <w:bodyDiv w:val="1"/>
      <w:marLeft w:val="0"/>
      <w:marRight w:val="0"/>
      <w:marTop w:val="0"/>
      <w:marBottom w:val="0"/>
      <w:divBdr>
        <w:top w:val="none" w:sz="0" w:space="0" w:color="auto"/>
        <w:left w:val="none" w:sz="0" w:space="0" w:color="auto"/>
        <w:bottom w:val="none" w:sz="0" w:space="0" w:color="auto"/>
        <w:right w:val="none" w:sz="0" w:space="0" w:color="auto"/>
      </w:divBdr>
    </w:div>
    <w:div w:id="116611724">
      <w:bodyDiv w:val="1"/>
      <w:marLeft w:val="0"/>
      <w:marRight w:val="0"/>
      <w:marTop w:val="0"/>
      <w:marBottom w:val="0"/>
      <w:divBdr>
        <w:top w:val="none" w:sz="0" w:space="0" w:color="auto"/>
        <w:left w:val="none" w:sz="0" w:space="0" w:color="auto"/>
        <w:bottom w:val="none" w:sz="0" w:space="0" w:color="auto"/>
        <w:right w:val="none" w:sz="0" w:space="0" w:color="auto"/>
      </w:divBdr>
    </w:div>
    <w:div w:id="153104288">
      <w:bodyDiv w:val="1"/>
      <w:marLeft w:val="0"/>
      <w:marRight w:val="0"/>
      <w:marTop w:val="0"/>
      <w:marBottom w:val="0"/>
      <w:divBdr>
        <w:top w:val="none" w:sz="0" w:space="0" w:color="auto"/>
        <w:left w:val="none" w:sz="0" w:space="0" w:color="auto"/>
        <w:bottom w:val="none" w:sz="0" w:space="0" w:color="auto"/>
        <w:right w:val="none" w:sz="0" w:space="0" w:color="auto"/>
      </w:divBdr>
    </w:div>
    <w:div w:id="199897748">
      <w:bodyDiv w:val="1"/>
      <w:marLeft w:val="0"/>
      <w:marRight w:val="0"/>
      <w:marTop w:val="0"/>
      <w:marBottom w:val="0"/>
      <w:divBdr>
        <w:top w:val="none" w:sz="0" w:space="0" w:color="auto"/>
        <w:left w:val="none" w:sz="0" w:space="0" w:color="auto"/>
        <w:bottom w:val="none" w:sz="0" w:space="0" w:color="auto"/>
        <w:right w:val="none" w:sz="0" w:space="0" w:color="auto"/>
      </w:divBdr>
    </w:div>
    <w:div w:id="204996896">
      <w:bodyDiv w:val="1"/>
      <w:marLeft w:val="0"/>
      <w:marRight w:val="0"/>
      <w:marTop w:val="0"/>
      <w:marBottom w:val="0"/>
      <w:divBdr>
        <w:top w:val="none" w:sz="0" w:space="0" w:color="auto"/>
        <w:left w:val="none" w:sz="0" w:space="0" w:color="auto"/>
        <w:bottom w:val="none" w:sz="0" w:space="0" w:color="auto"/>
        <w:right w:val="none" w:sz="0" w:space="0" w:color="auto"/>
      </w:divBdr>
    </w:div>
    <w:div w:id="206257770">
      <w:bodyDiv w:val="1"/>
      <w:marLeft w:val="0"/>
      <w:marRight w:val="0"/>
      <w:marTop w:val="0"/>
      <w:marBottom w:val="0"/>
      <w:divBdr>
        <w:top w:val="none" w:sz="0" w:space="0" w:color="auto"/>
        <w:left w:val="none" w:sz="0" w:space="0" w:color="auto"/>
        <w:bottom w:val="none" w:sz="0" w:space="0" w:color="auto"/>
        <w:right w:val="none" w:sz="0" w:space="0" w:color="auto"/>
      </w:divBdr>
    </w:div>
    <w:div w:id="245579833">
      <w:bodyDiv w:val="1"/>
      <w:marLeft w:val="0"/>
      <w:marRight w:val="0"/>
      <w:marTop w:val="0"/>
      <w:marBottom w:val="0"/>
      <w:divBdr>
        <w:top w:val="none" w:sz="0" w:space="0" w:color="auto"/>
        <w:left w:val="none" w:sz="0" w:space="0" w:color="auto"/>
        <w:bottom w:val="none" w:sz="0" w:space="0" w:color="auto"/>
        <w:right w:val="none" w:sz="0" w:space="0" w:color="auto"/>
      </w:divBdr>
    </w:div>
    <w:div w:id="555629974">
      <w:bodyDiv w:val="1"/>
      <w:marLeft w:val="0"/>
      <w:marRight w:val="0"/>
      <w:marTop w:val="0"/>
      <w:marBottom w:val="0"/>
      <w:divBdr>
        <w:top w:val="none" w:sz="0" w:space="0" w:color="auto"/>
        <w:left w:val="none" w:sz="0" w:space="0" w:color="auto"/>
        <w:bottom w:val="none" w:sz="0" w:space="0" w:color="auto"/>
        <w:right w:val="none" w:sz="0" w:space="0" w:color="auto"/>
      </w:divBdr>
    </w:div>
    <w:div w:id="714431105">
      <w:bodyDiv w:val="1"/>
      <w:marLeft w:val="0"/>
      <w:marRight w:val="0"/>
      <w:marTop w:val="0"/>
      <w:marBottom w:val="0"/>
      <w:divBdr>
        <w:top w:val="none" w:sz="0" w:space="0" w:color="auto"/>
        <w:left w:val="none" w:sz="0" w:space="0" w:color="auto"/>
        <w:bottom w:val="none" w:sz="0" w:space="0" w:color="auto"/>
        <w:right w:val="none" w:sz="0" w:space="0" w:color="auto"/>
      </w:divBdr>
    </w:div>
    <w:div w:id="851333968">
      <w:bodyDiv w:val="1"/>
      <w:marLeft w:val="0"/>
      <w:marRight w:val="0"/>
      <w:marTop w:val="0"/>
      <w:marBottom w:val="0"/>
      <w:divBdr>
        <w:top w:val="none" w:sz="0" w:space="0" w:color="auto"/>
        <w:left w:val="none" w:sz="0" w:space="0" w:color="auto"/>
        <w:bottom w:val="none" w:sz="0" w:space="0" w:color="auto"/>
        <w:right w:val="none" w:sz="0" w:space="0" w:color="auto"/>
      </w:divBdr>
    </w:div>
    <w:div w:id="968895093">
      <w:bodyDiv w:val="1"/>
      <w:marLeft w:val="0"/>
      <w:marRight w:val="0"/>
      <w:marTop w:val="0"/>
      <w:marBottom w:val="0"/>
      <w:divBdr>
        <w:top w:val="none" w:sz="0" w:space="0" w:color="auto"/>
        <w:left w:val="none" w:sz="0" w:space="0" w:color="auto"/>
        <w:bottom w:val="none" w:sz="0" w:space="0" w:color="auto"/>
        <w:right w:val="none" w:sz="0" w:space="0" w:color="auto"/>
      </w:divBdr>
    </w:div>
    <w:div w:id="1060134209">
      <w:bodyDiv w:val="1"/>
      <w:marLeft w:val="0"/>
      <w:marRight w:val="0"/>
      <w:marTop w:val="0"/>
      <w:marBottom w:val="0"/>
      <w:divBdr>
        <w:top w:val="none" w:sz="0" w:space="0" w:color="auto"/>
        <w:left w:val="none" w:sz="0" w:space="0" w:color="auto"/>
        <w:bottom w:val="none" w:sz="0" w:space="0" w:color="auto"/>
        <w:right w:val="none" w:sz="0" w:space="0" w:color="auto"/>
      </w:divBdr>
    </w:div>
    <w:div w:id="1089040158">
      <w:bodyDiv w:val="1"/>
      <w:marLeft w:val="0"/>
      <w:marRight w:val="0"/>
      <w:marTop w:val="0"/>
      <w:marBottom w:val="0"/>
      <w:divBdr>
        <w:top w:val="none" w:sz="0" w:space="0" w:color="auto"/>
        <w:left w:val="none" w:sz="0" w:space="0" w:color="auto"/>
        <w:bottom w:val="none" w:sz="0" w:space="0" w:color="auto"/>
        <w:right w:val="none" w:sz="0" w:space="0" w:color="auto"/>
      </w:divBdr>
    </w:div>
    <w:div w:id="1130561763">
      <w:bodyDiv w:val="1"/>
      <w:marLeft w:val="0"/>
      <w:marRight w:val="0"/>
      <w:marTop w:val="0"/>
      <w:marBottom w:val="0"/>
      <w:divBdr>
        <w:top w:val="none" w:sz="0" w:space="0" w:color="auto"/>
        <w:left w:val="none" w:sz="0" w:space="0" w:color="auto"/>
        <w:bottom w:val="none" w:sz="0" w:space="0" w:color="auto"/>
        <w:right w:val="none" w:sz="0" w:space="0" w:color="auto"/>
      </w:divBdr>
    </w:div>
    <w:div w:id="1171095270">
      <w:bodyDiv w:val="1"/>
      <w:marLeft w:val="0"/>
      <w:marRight w:val="0"/>
      <w:marTop w:val="0"/>
      <w:marBottom w:val="0"/>
      <w:divBdr>
        <w:top w:val="none" w:sz="0" w:space="0" w:color="auto"/>
        <w:left w:val="none" w:sz="0" w:space="0" w:color="auto"/>
        <w:bottom w:val="none" w:sz="0" w:space="0" w:color="auto"/>
        <w:right w:val="none" w:sz="0" w:space="0" w:color="auto"/>
      </w:divBdr>
    </w:div>
    <w:div w:id="1187670305">
      <w:bodyDiv w:val="1"/>
      <w:marLeft w:val="0"/>
      <w:marRight w:val="0"/>
      <w:marTop w:val="0"/>
      <w:marBottom w:val="0"/>
      <w:divBdr>
        <w:top w:val="none" w:sz="0" w:space="0" w:color="auto"/>
        <w:left w:val="none" w:sz="0" w:space="0" w:color="auto"/>
        <w:bottom w:val="none" w:sz="0" w:space="0" w:color="auto"/>
        <w:right w:val="none" w:sz="0" w:space="0" w:color="auto"/>
      </w:divBdr>
    </w:div>
    <w:div w:id="1245533574">
      <w:bodyDiv w:val="1"/>
      <w:marLeft w:val="0"/>
      <w:marRight w:val="0"/>
      <w:marTop w:val="0"/>
      <w:marBottom w:val="0"/>
      <w:divBdr>
        <w:top w:val="none" w:sz="0" w:space="0" w:color="auto"/>
        <w:left w:val="none" w:sz="0" w:space="0" w:color="auto"/>
        <w:bottom w:val="none" w:sz="0" w:space="0" w:color="auto"/>
        <w:right w:val="none" w:sz="0" w:space="0" w:color="auto"/>
      </w:divBdr>
    </w:div>
    <w:div w:id="1253467355">
      <w:bodyDiv w:val="1"/>
      <w:marLeft w:val="0"/>
      <w:marRight w:val="0"/>
      <w:marTop w:val="0"/>
      <w:marBottom w:val="0"/>
      <w:divBdr>
        <w:top w:val="none" w:sz="0" w:space="0" w:color="auto"/>
        <w:left w:val="none" w:sz="0" w:space="0" w:color="auto"/>
        <w:bottom w:val="none" w:sz="0" w:space="0" w:color="auto"/>
        <w:right w:val="none" w:sz="0" w:space="0" w:color="auto"/>
      </w:divBdr>
    </w:div>
    <w:div w:id="1269775054">
      <w:bodyDiv w:val="1"/>
      <w:marLeft w:val="0"/>
      <w:marRight w:val="0"/>
      <w:marTop w:val="0"/>
      <w:marBottom w:val="0"/>
      <w:divBdr>
        <w:top w:val="none" w:sz="0" w:space="0" w:color="auto"/>
        <w:left w:val="none" w:sz="0" w:space="0" w:color="auto"/>
        <w:bottom w:val="none" w:sz="0" w:space="0" w:color="auto"/>
        <w:right w:val="none" w:sz="0" w:space="0" w:color="auto"/>
      </w:divBdr>
    </w:div>
    <w:div w:id="1282571048">
      <w:bodyDiv w:val="1"/>
      <w:marLeft w:val="0"/>
      <w:marRight w:val="0"/>
      <w:marTop w:val="0"/>
      <w:marBottom w:val="0"/>
      <w:divBdr>
        <w:top w:val="none" w:sz="0" w:space="0" w:color="auto"/>
        <w:left w:val="none" w:sz="0" w:space="0" w:color="auto"/>
        <w:bottom w:val="none" w:sz="0" w:space="0" w:color="auto"/>
        <w:right w:val="none" w:sz="0" w:space="0" w:color="auto"/>
      </w:divBdr>
    </w:div>
    <w:div w:id="1301300921">
      <w:bodyDiv w:val="1"/>
      <w:marLeft w:val="0"/>
      <w:marRight w:val="0"/>
      <w:marTop w:val="0"/>
      <w:marBottom w:val="0"/>
      <w:divBdr>
        <w:top w:val="none" w:sz="0" w:space="0" w:color="auto"/>
        <w:left w:val="none" w:sz="0" w:space="0" w:color="auto"/>
        <w:bottom w:val="none" w:sz="0" w:space="0" w:color="auto"/>
        <w:right w:val="none" w:sz="0" w:space="0" w:color="auto"/>
      </w:divBdr>
    </w:div>
    <w:div w:id="1305506504">
      <w:bodyDiv w:val="1"/>
      <w:marLeft w:val="0"/>
      <w:marRight w:val="0"/>
      <w:marTop w:val="0"/>
      <w:marBottom w:val="0"/>
      <w:divBdr>
        <w:top w:val="none" w:sz="0" w:space="0" w:color="auto"/>
        <w:left w:val="none" w:sz="0" w:space="0" w:color="auto"/>
        <w:bottom w:val="none" w:sz="0" w:space="0" w:color="auto"/>
        <w:right w:val="none" w:sz="0" w:space="0" w:color="auto"/>
      </w:divBdr>
    </w:div>
    <w:div w:id="1435437321">
      <w:bodyDiv w:val="1"/>
      <w:marLeft w:val="0"/>
      <w:marRight w:val="0"/>
      <w:marTop w:val="0"/>
      <w:marBottom w:val="0"/>
      <w:divBdr>
        <w:top w:val="none" w:sz="0" w:space="0" w:color="auto"/>
        <w:left w:val="none" w:sz="0" w:space="0" w:color="auto"/>
        <w:bottom w:val="none" w:sz="0" w:space="0" w:color="auto"/>
        <w:right w:val="none" w:sz="0" w:space="0" w:color="auto"/>
      </w:divBdr>
    </w:div>
    <w:div w:id="1458329792">
      <w:bodyDiv w:val="1"/>
      <w:marLeft w:val="0"/>
      <w:marRight w:val="0"/>
      <w:marTop w:val="0"/>
      <w:marBottom w:val="0"/>
      <w:divBdr>
        <w:top w:val="none" w:sz="0" w:space="0" w:color="auto"/>
        <w:left w:val="none" w:sz="0" w:space="0" w:color="auto"/>
        <w:bottom w:val="none" w:sz="0" w:space="0" w:color="auto"/>
        <w:right w:val="none" w:sz="0" w:space="0" w:color="auto"/>
      </w:divBdr>
    </w:div>
    <w:div w:id="1476946768">
      <w:bodyDiv w:val="1"/>
      <w:marLeft w:val="0"/>
      <w:marRight w:val="0"/>
      <w:marTop w:val="0"/>
      <w:marBottom w:val="0"/>
      <w:divBdr>
        <w:top w:val="none" w:sz="0" w:space="0" w:color="auto"/>
        <w:left w:val="none" w:sz="0" w:space="0" w:color="auto"/>
        <w:bottom w:val="none" w:sz="0" w:space="0" w:color="auto"/>
        <w:right w:val="none" w:sz="0" w:space="0" w:color="auto"/>
      </w:divBdr>
    </w:div>
    <w:div w:id="1508322492">
      <w:bodyDiv w:val="1"/>
      <w:marLeft w:val="0"/>
      <w:marRight w:val="0"/>
      <w:marTop w:val="0"/>
      <w:marBottom w:val="0"/>
      <w:divBdr>
        <w:top w:val="none" w:sz="0" w:space="0" w:color="auto"/>
        <w:left w:val="none" w:sz="0" w:space="0" w:color="auto"/>
        <w:bottom w:val="none" w:sz="0" w:space="0" w:color="auto"/>
        <w:right w:val="none" w:sz="0" w:space="0" w:color="auto"/>
      </w:divBdr>
    </w:div>
    <w:div w:id="1539048407">
      <w:bodyDiv w:val="1"/>
      <w:marLeft w:val="0"/>
      <w:marRight w:val="0"/>
      <w:marTop w:val="0"/>
      <w:marBottom w:val="0"/>
      <w:divBdr>
        <w:top w:val="none" w:sz="0" w:space="0" w:color="auto"/>
        <w:left w:val="none" w:sz="0" w:space="0" w:color="auto"/>
        <w:bottom w:val="none" w:sz="0" w:space="0" w:color="auto"/>
        <w:right w:val="none" w:sz="0" w:space="0" w:color="auto"/>
      </w:divBdr>
    </w:div>
    <w:div w:id="1573807858">
      <w:bodyDiv w:val="1"/>
      <w:marLeft w:val="0"/>
      <w:marRight w:val="0"/>
      <w:marTop w:val="0"/>
      <w:marBottom w:val="0"/>
      <w:divBdr>
        <w:top w:val="none" w:sz="0" w:space="0" w:color="auto"/>
        <w:left w:val="none" w:sz="0" w:space="0" w:color="auto"/>
        <w:bottom w:val="none" w:sz="0" w:space="0" w:color="auto"/>
        <w:right w:val="none" w:sz="0" w:space="0" w:color="auto"/>
      </w:divBdr>
    </w:div>
    <w:div w:id="1584874386">
      <w:bodyDiv w:val="1"/>
      <w:marLeft w:val="0"/>
      <w:marRight w:val="0"/>
      <w:marTop w:val="0"/>
      <w:marBottom w:val="0"/>
      <w:divBdr>
        <w:top w:val="none" w:sz="0" w:space="0" w:color="auto"/>
        <w:left w:val="none" w:sz="0" w:space="0" w:color="auto"/>
        <w:bottom w:val="none" w:sz="0" w:space="0" w:color="auto"/>
        <w:right w:val="none" w:sz="0" w:space="0" w:color="auto"/>
      </w:divBdr>
    </w:div>
    <w:div w:id="1628586039">
      <w:bodyDiv w:val="1"/>
      <w:marLeft w:val="0"/>
      <w:marRight w:val="0"/>
      <w:marTop w:val="0"/>
      <w:marBottom w:val="0"/>
      <w:divBdr>
        <w:top w:val="none" w:sz="0" w:space="0" w:color="auto"/>
        <w:left w:val="none" w:sz="0" w:space="0" w:color="auto"/>
        <w:bottom w:val="none" w:sz="0" w:space="0" w:color="auto"/>
        <w:right w:val="none" w:sz="0" w:space="0" w:color="auto"/>
      </w:divBdr>
    </w:div>
    <w:div w:id="1638025566">
      <w:bodyDiv w:val="1"/>
      <w:marLeft w:val="0"/>
      <w:marRight w:val="0"/>
      <w:marTop w:val="0"/>
      <w:marBottom w:val="0"/>
      <w:divBdr>
        <w:top w:val="none" w:sz="0" w:space="0" w:color="auto"/>
        <w:left w:val="none" w:sz="0" w:space="0" w:color="auto"/>
        <w:bottom w:val="none" w:sz="0" w:space="0" w:color="auto"/>
        <w:right w:val="none" w:sz="0" w:space="0" w:color="auto"/>
      </w:divBdr>
    </w:div>
    <w:div w:id="1714958257">
      <w:bodyDiv w:val="1"/>
      <w:marLeft w:val="0"/>
      <w:marRight w:val="0"/>
      <w:marTop w:val="0"/>
      <w:marBottom w:val="0"/>
      <w:divBdr>
        <w:top w:val="none" w:sz="0" w:space="0" w:color="auto"/>
        <w:left w:val="none" w:sz="0" w:space="0" w:color="auto"/>
        <w:bottom w:val="none" w:sz="0" w:space="0" w:color="auto"/>
        <w:right w:val="none" w:sz="0" w:space="0" w:color="auto"/>
      </w:divBdr>
    </w:div>
    <w:div w:id="1727558283">
      <w:bodyDiv w:val="1"/>
      <w:marLeft w:val="0"/>
      <w:marRight w:val="0"/>
      <w:marTop w:val="0"/>
      <w:marBottom w:val="0"/>
      <w:divBdr>
        <w:top w:val="none" w:sz="0" w:space="0" w:color="auto"/>
        <w:left w:val="none" w:sz="0" w:space="0" w:color="auto"/>
        <w:bottom w:val="none" w:sz="0" w:space="0" w:color="auto"/>
        <w:right w:val="none" w:sz="0" w:space="0" w:color="auto"/>
      </w:divBdr>
    </w:div>
    <w:div w:id="1741443664">
      <w:bodyDiv w:val="1"/>
      <w:marLeft w:val="0"/>
      <w:marRight w:val="0"/>
      <w:marTop w:val="0"/>
      <w:marBottom w:val="0"/>
      <w:divBdr>
        <w:top w:val="none" w:sz="0" w:space="0" w:color="auto"/>
        <w:left w:val="none" w:sz="0" w:space="0" w:color="auto"/>
        <w:bottom w:val="none" w:sz="0" w:space="0" w:color="auto"/>
        <w:right w:val="none" w:sz="0" w:space="0" w:color="auto"/>
      </w:divBdr>
    </w:div>
    <w:div w:id="1767536419">
      <w:bodyDiv w:val="1"/>
      <w:marLeft w:val="0"/>
      <w:marRight w:val="0"/>
      <w:marTop w:val="0"/>
      <w:marBottom w:val="0"/>
      <w:divBdr>
        <w:top w:val="none" w:sz="0" w:space="0" w:color="auto"/>
        <w:left w:val="none" w:sz="0" w:space="0" w:color="auto"/>
        <w:bottom w:val="none" w:sz="0" w:space="0" w:color="auto"/>
        <w:right w:val="none" w:sz="0" w:space="0" w:color="auto"/>
      </w:divBdr>
    </w:div>
    <w:div w:id="1898474105">
      <w:bodyDiv w:val="1"/>
      <w:marLeft w:val="0"/>
      <w:marRight w:val="0"/>
      <w:marTop w:val="0"/>
      <w:marBottom w:val="0"/>
      <w:divBdr>
        <w:top w:val="none" w:sz="0" w:space="0" w:color="auto"/>
        <w:left w:val="none" w:sz="0" w:space="0" w:color="auto"/>
        <w:bottom w:val="none" w:sz="0" w:space="0" w:color="auto"/>
        <w:right w:val="none" w:sz="0" w:space="0" w:color="auto"/>
      </w:divBdr>
    </w:div>
    <w:div w:id="1992056713">
      <w:bodyDiv w:val="1"/>
      <w:marLeft w:val="0"/>
      <w:marRight w:val="0"/>
      <w:marTop w:val="0"/>
      <w:marBottom w:val="0"/>
      <w:divBdr>
        <w:top w:val="none" w:sz="0" w:space="0" w:color="auto"/>
        <w:left w:val="none" w:sz="0" w:space="0" w:color="auto"/>
        <w:bottom w:val="none" w:sz="0" w:space="0" w:color="auto"/>
        <w:right w:val="none" w:sz="0" w:space="0" w:color="auto"/>
      </w:divBdr>
    </w:div>
    <w:div w:id="2007316991">
      <w:bodyDiv w:val="1"/>
      <w:marLeft w:val="0"/>
      <w:marRight w:val="0"/>
      <w:marTop w:val="0"/>
      <w:marBottom w:val="0"/>
      <w:divBdr>
        <w:top w:val="none" w:sz="0" w:space="0" w:color="auto"/>
        <w:left w:val="none" w:sz="0" w:space="0" w:color="auto"/>
        <w:bottom w:val="none" w:sz="0" w:space="0" w:color="auto"/>
        <w:right w:val="none" w:sz="0" w:space="0" w:color="auto"/>
      </w:divBdr>
    </w:div>
    <w:div w:id="2053073491">
      <w:bodyDiv w:val="1"/>
      <w:marLeft w:val="0"/>
      <w:marRight w:val="0"/>
      <w:marTop w:val="0"/>
      <w:marBottom w:val="0"/>
      <w:divBdr>
        <w:top w:val="none" w:sz="0" w:space="0" w:color="auto"/>
        <w:left w:val="none" w:sz="0" w:space="0" w:color="auto"/>
        <w:bottom w:val="none" w:sz="0" w:space="0" w:color="auto"/>
        <w:right w:val="none" w:sz="0" w:space="0" w:color="auto"/>
      </w:divBdr>
    </w:div>
    <w:div w:id="208105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4651-1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2E73C-F49D-41FD-B6DE-F6943FBE7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7832</Words>
  <Characters>4465</Characters>
  <Application>Microsoft Office Word</Application>
  <DocSecurity>0</DocSecurity>
  <Lines>37</Lines>
  <Paragraphs>24</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В. Ломейко</dc:creator>
  <cp:keywords/>
  <dc:description/>
  <cp:lastModifiedBy>Валентина М. Поліщук</cp:lastModifiedBy>
  <cp:revision>6</cp:revision>
  <cp:lastPrinted>2025-09-11T05:50:00Z</cp:lastPrinted>
  <dcterms:created xsi:type="dcterms:W3CDTF">2025-09-10T08:29:00Z</dcterms:created>
  <dcterms:modified xsi:type="dcterms:W3CDTF">2025-09-11T05:50:00Z</dcterms:modified>
</cp:coreProperties>
</file>