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718D" w14:textId="77777777" w:rsidR="000B692F" w:rsidRDefault="000B692F" w:rsidP="000B69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1EF79D" w14:textId="77777777" w:rsidR="000B692F" w:rsidRDefault="000B692F" w:rsidP="000B69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F5E590" w14:textId="77777777" w:rsidR="000B692F" w:rsidRDefault="000B692F" w:rsidP="000B69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9AA8E7" w14:textId="77777777" w:rsidR="000B692F" w:rsidRDefault="000B692F" w:rsidP="000B69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D4B04B" w14:textId="77777777" w:rsidR="000B692F" w:rsidRDefault="000B692F" w:rsidP="000B69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2BDF8D" w14:textId="77777777" w:rsidR="000B692F" w:rsidRDefault="000B692F" w:rsidP="000B69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1D3AAB" w14:textId="346FD73E" w:rsidR="00827C43" w:rsidRPr="000B692F" w:rsidRDefault="00DC3362" w:rsidP="000B692F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b/>
          <w:sz w:val="28"/>
          <w:szCs w:val="28"/>
        </w:rPr>
        <w:t xml:space="preserve">про об’єднання конституційних проваджень у справі </w:t>
      </w:r>
      <w:r w:rsidR="000540DC" w:rsidRPr="000B692F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proofErr w:type="spellStart"/>
      <w:r w:rsidR="000540DC" w:rsidRPr="000B692F">
        <w:rPr>
          <w:rFonts w:ascii="Times New Roman" w:hAnsi="Times New Roman"/>
          <w:b/>
          <w:sz w:val="28"/>
          <w:szCs w:val="28"/>
        </w:rPr>
        <w:t>Євстіфеєва</w:t>
      </w:r>
      <w:proofErr w:type="spellEnd"/>
      <w:r w:rsidR="000540DC" w:rsidRPr="000B692F">
        <w:rPr>
          <w:rFonts w:ascii="Times New Roman" w:hAnsi="Times New Roman"/>
          <w:b/>
          <w:sz w:val="28"/>
          <w:szCs w:val="28"/>
        </w:rPr>
        <w:t xml:space="preserve"> Мики</w:t>
      </w:r>
      <w:r w:rsidR="000B692F">
        <w:rPr>
          <w:rFonts w:ascii="Times New Roman" w:hAnsi="Times New Roman"/>
          <w:b/>
          <w:sz w:val="28"/>
          <w:szCs w:val="28"/>
        </w:rPr>
        <w:t>ти Ігоровича щодо відповідності</w:t>
      </w:r>
      <w:r w:rsidR="000B692F">
        <w:rPr>
          <w:rFonts w:ascii="Times New Roman" w:hAnsi="Times New Roman"/>
          <w:b/>
          <w:sz w:val="28"/>
          <w:szCs w:val="28"/>
        </w:rPr>
        <w:br/>
      </w:r>
      <w:r w:rsidR="000540DC" w:rsidRPr="000B692F">
        <w:rPr>
          <w:rFonts w:ascii="Times New Roman" w:hAnsi="Times New Roman"/>
          <w:b/>
          <w:sz w:val="28"/>
          <w:szCs w:val="28"/>
        </w:rPr>
        <w:t>Конституції України (конст</w:t>
      </w:r>
      <w:r w:rsidR="000B692F">
        <w:rPr>
          <w:rFonts w:ascii="Times New Roman" w:hAnsi="Times New Roman"/>
          <w:b/>
          <w:sz w:val="28"/>
          <w:szCs w:val="28"/>
        </w:rPr>
        <w:t>итуційності) окремого положення</w:t>
      </w:r>
      <w:r w:rsidR="000B692F">
        <w:rPr>
          <w:rFonts w:ascii="Times New Roman" w:hAnsi="Times New Roman"/>
          <w:b/>
          <w:sz w:val="28"/>
          <w:szCs w:val="28"/>
        </w:rPr>
        <w:br/>
      </w:r>
      <w:r w:rsidR="000540DC" w:rsidRPr="000B692F">
        <w:rPr>
          <w:rFonts w:ascii="Times New Roman" w:hAnsi="Times New Roman"/>
          <w:b/>
          <w:sz w:val="28"/>
          <w:szCs w:val="28"/>
        </w:rPr>
        <w:t>частини першої статті 423 Цивільного процесуального кодексу України</w:t>
      </w:r>
      <w:r w:rsidR="00B8079A" w:rsidRPr="000B692F">
        <w:rPr>
          <w:rFonts w:ascii="Times New Roman" w:hAnsi="Times New Roman"/>
          <w:b/>
          <w:sz w:val="28"/>
          <w:szCs w:val="28"/>
        </w:rPr>
        <w:t xml:space="preserve"> та у справі </w:t>
      </w:r>
      <w:r w:rsidR="000540DC" w:rsidRPr="000B692F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proofErr w:type="spellStart"/>
      <w:r w:rsidR="000540DC" w:rsidRPr="000B692F">
        <w:rPr>
          <w:rFonts w:ascii="Times New Roman" w:hAnsi="Times New Roman"/>
          <w:b/>
          <w:sz w:val="28"/>
          <w:szCs w:val="28"/>
        </w:rPr>
        <w:t>Якіменка</w:t>
      </w:r>
      <w:proofErr w:type="spellEnd"/>
      <w:r w:rsidR="000540DC" w:rsidRPr="000B692F">
        <w:rPr>
          <w:rFonts w:ascii="Times New Roman" w:hAnsi="Times New Roman"/>
          <w:b/>
          <w:sz w:val="28"/>
          <w:szCs w:val="28"/>
        </w:rPr>
        <w:t xml:space="preserve"> Володимира Петровича щодо відповідності Конституції України (конституційності) частини першої </w:t>
      </w:r>
      <w:r w:rsidR="000B692F">
        <w:rPr>
          <w:rFonts w:ascii="Times New Roman" w:hAnsi="Times New Roman"/>
          <w:b/>
          <w:sz w:val="28"/>
          <w:szCs w:val="28"/>
        </w:rPr>
        <w:br/>
      </w:r>
      <w:r w:rsidR="000B692F">
        <w:rPr>
          <w:rFonts w:ascii="Times New Roman" w:hAnsi="Times New Roman"/>
          <w:b/>
          <w:sz w:val="28"/>
          <w:szCs w:val="28"/>
        </w:rPr>
        <w:tab/>
      </w:r>
      <w:r w:rsidR="000540DC" w:rsidRPr="000B692F">
        <w:rPr>
          <w:rFonts w:ascii="Times New Roman" w:hAnsi="Times New Roman"/>
          <w:b/>
          <w:sz w:val="28"/>
          <w:szCs w:val="28"/>
        </w:rPr>
        <w:t>статті 423 Цивільного процесуального кодексу України</w:t>
      </w:r>
    </w:p>
    <w:p w14:paraId="5F5C7A45" w14:textId="77777777" w:rsidR="000B692F" w:rsidRDefault="000B692F" w:rsidP="000B6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E274E0" w14:textId="6DDB0E76" w:rsidR="00F62A5C" w:rsidRPr="000B692F" w:rsidRDefault="00D631E8" w:rsidP="000B69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К и ї в</w:t>
      </w:r>
      <w:r w:rsidRPr="000B692F">
        <w:rPr>
          <w:rFonts w:ascii="Times New Roman" w:hAnsi="Times New Roman"/>
          <w:sz w:val="28"/>
          <w:szCs w:val="28"/>
        </w:rPr>
        <w:tab/>
      </w:r>
      <w:r w:rsidRPr="000B692F">
        <w:rPr>
          <w:rFonts w:ascii="Times New Roman" w:hAnsi="Times New Roman"/>
          <w:sz w:val="28"/>
          <w:szCs w:val="28"/>
        </w:rPr>
        <w:tab/>
      </w:r>
      <w:r w:rsidRPr="000B692F">
        <w:rPr>
          <w:rFonts w:ascii="Times New Roman" w:hAnsi="Times New Roman"/>
          <w:sz w:val="28"/>
          <w:szCs w:val="28"/>
        </w:rPr>
        <w:tab/>
      </w:r>
      <w:r w:rsidRPr="000B692F">
        <w:rPr>
          <w:rFonts w:ascii="Times New Roman" w:hAnsi="Times New Roman"/>
          <w:sz w:val="28"/>
          <w:szCs w:val="28"/>
        </w:rPr>
        <w:tab/>
      </w:r>
      <w:r w:rsidRPr="000B692F">
        <w:rPr>
          <w:rFonts w:ascii="Times New Roman" w:hAnsi="Times New Roman"/>
          <w:sz w:val="28"/>
          <w:szCs w:val="28"/>
        </w:rPr>
        <w:tab/>
      </w:r>
      <w:r w:rsidRPr="000B692F">
        <w:rPr>
          <w:rFonts w:ascii="Times New Roman" w:hAnsi="Times New Roman"/>
          <w:sz w:val="28"/>
          <w:szCs w:val="28"/>
        </w:rPr>
        <w:tab/>
      </w:r>
      <w:r w:rsidR="0088122B" w:rsidRPr="000B692F">
        <w:rPr>
          <w:rFonts w:ascii="Times New Roman" w:hAnsi="Times New Roman"/>
          <w:sz w:val="28"/>
          <w:szCs w:val="28"/>
        </w:rPr>
        <w:tab/>
      </w:r>
      <w:r w:rsidR="005F2570" w:rsidRPr="000B692F">
        <w:rPr>
          <w:rFonts w:ascii="Times New Roman" w:hAnsi="Times New Roman"/>
          <w:sz w:val="28"/>
          <w:szCs w:val="28"/>
        </w:rPr>
        <w:t xml:space="preserve"> </w:t>
      </w:r>
      <w:r w:rsidR="000B69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2570" w:rsidRPr="000B692F">
        <w:rPr>
          <w:rFonts w:ascii="Times New Roman" w:hAnsi="Times New Roman"/>
          <w:sz w:val="28"/>
          <w:szCs w:val="28"/>
        </w:rPr>
        <w:t xml:space="preserve">    </w:t>
      </w:r>
      <w:r w:rsidRPr="000B692F">
        <w:rPr>
          <w:rFonts w:ascii="Times New Roman" w:hAnsi="Times New Roman"/>
          <w:sz w:val="28"/>
          <w:szCs w:val="28"/>
        </w:rPr>
        <w:t xml:space="preserve">Справа № </w:t>
      </w:r>
      <w:r w:rsidR="00DB2098" w:rsidRPr="000B692F">
        <w:rPr>
          <w:rFonts w:ascii="Times New Roman" w:hAnsi="Times New Roman"/>
          <w:sz w:val="28"/>
          <w:szCs w:val="28"/>
        </w:rPr>
        <w:t>3-</w:t>
      </w:r>
      <w:r w:rsidR="000540DC" w:rsidRPr="000B692F">
        <w:rPr>
          <w:rFonts w:ascii="Times New Roman" w:hAnsi="Times New Roman"/>
          <w:sz w:val="28"/>
          <w:szCs w:val="28"/>
        </w:rPr>
        <w:t>210</w:t>
      </w:r>
      <w:r w:rsidR="00DB2098" w:rsidRPr="000B692F">
        <w:rPr>
          <w:rFonts w:ascii="Times New Roman" w:hAnsi="Times New Roman"/>
          <w:sz w:val="28"/>
          <w:szCs w:val="28"/>
        </w:rPr>
        <w:t>/202</w:t>
      </w:r>
      <w:r w:rsidR="000540DC" w:rsidRPr="000B692F">
        <w:rPr>
          <w:rFonts w:ascii="Times New Roman" w:hAnsi="Times New Roman"/>
          <w:sz w:val="28"/>
          <w:szCs w:val="28"/>
        </w:rPr>
        <w:t>3</w:t>
      </w:r>
      <w:r w:rsidR="00DB2098" w:rsidRPr="000B692F">
        <w:rPr>
          <w:rFonts w:ascii="Times New Roman" w:hAnsi="Times New Roman"/>
          <w:sz w:val="28"/>
          <w:szCs w:val="28"/>
        </w:rPr>
        <w:t>(</w:t>
      </w:r>
      <w:r w:rsidR="000540DC" w:rsidRPr="000B692F">
        <w:rPr>
          <w:rFonts w:ascii="Times New Roman" w:hAnsi="Times New Roman"/>
          <w:sz w:val="28"/>
          <w:szCs w:val="28"/>
        </w:rPr>
        <w:t>394</w:t>
      </w:r>
      <w:r w:rsidR="00DB2098" w:rsidRPr="000B692F">
        <w:rPr>
          <w:rFonts w:ascii="Times New Roman" w:hAnsi="Times New Roman"/>
          <w:sz w:val="28"/>
          <w:szCs w:val="28"/>
        </w:rPr>
        <w:t>/2</w:t>
      </w:r>
      <w:r w:rsidR="000540DC" w:rsidRPr="000B692F">
        <w:rPr>
          <w:rFonts w:ascii="Times New Roman" w:hAnsi="Times New Roman"/>
          <w:sz w:val="28"/>
          <w:szCs w:val="28"/>
        </w:rPr>
        <w:t>3</w:t>
      </w:r>
      <w:r w:rsidR="00DB2098" w:rsidRPr="000B692F">
        <w:rPr>
          <w:rFonts w:ascii="Times New Roman" w:hAnsi="Times New Roman"/>
          <w:sz w:val="28"/>
          <w:szCs w:val="28"/>
        </w:rPr>
        <w:t>)</w:t>
      </w:r>
    </w:p>
    <w:p w14:paraId="17AA9AFB" w14:textId="698301F3" w:rsidR="00D631E8" w:rsidRPr="000B692F" w:rsidRDefault="009D6F9B" w:rsidP="000B69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11 вересня</w:t>
      </w:r>
      <w:r w:rsidR="00A64E2A" w:rsidRPr="000B692F">
        <w:rPr>
          <w:rFonts w:ascii="Times New Roman" w:hAnsi="Times New Roman"/>
          <w:sz w:val="28"/>
          <w:szCs w:val="28"/>
        </w:rPr>
        <w:t xml:space="preserve"> 202</w:t>
      </w:r>
      <w:r w:rsidR="00B8079A" w:rsidRPr="000B692F">
        <w:rPr>
          <w:rFonts w:ascii="Times New Roman" w:hAnsi="Times New Roman"/>
          <w:sz w:val="28"/>
          <w:szCs w:val="28"/>
        </w:rPr>
        <w:t>4</w:t>
      </w:r>
      <w:r w:rsidR="0088122B" w:rsidRPr="000B692F">
        <w:rPr>
          <w:rFonts w:ascii="Times New Roman" w:hAnsi="Times New Roman"/>
          <w:sz w:val="28"/>
          <w:szCs w:val="28"/>
        </w:rPr>
        <w:t xml:space="preserve"> року</w:t>
      </w:r>
      <w:r w:rsidR="0088122B" w:rsidRPr="000B692F">
        <w:rPr>
          <w:rFonts w:ascii="Times New Roman" w:hAnsi="Times New Roman"/>
          <w:sz w:val="28"/>
          <w:szCs w:val="28"/>
        </w:rPr>
        <w:tab/>
      </w:r>
      <w:r w:rsidR="0088122B" w:rsidRPr="000B692F">
        <w:rPr>
          <w:rFonts w:ascii="Times New Roman" w:hAnsi="Times New Roman"/>
          <w:sz w:val="28"/>
          <w:szCs w:val="28"/>
        </w:rPr>
        <w:tab/>
      </w:r>
      <w:r w:rsidR="0088122B" w:rsidRPr="000B692F">
        <w:rPr>
          <w:rFonts w:ascii="Times New Roman" w:hAnsi="Times New Roman"/>
          <w:sz w:val="28"/>
          <w:szCs w:val="28"/>
        </w:rPr>
        <w:tab/>
      </w:r>
      <w:r w:rsidR="0088122B" w:rsidRPr="000B692F">
        <w:rPr>
          <w:rFonts w:ascii="Times New Roman" w:hAnsi="Times New Roman"/>
          <w:sz w:val="28"/>
          <w:szCs w:val="28"/>
        </w:rPr>
        <w:tab/>
      </w:r>
      <w:r w:rsidR="0088122B" w:rsidRPr="000B692F">
        <w:rPr>
          <w:rFonts w:ascii="Times New Roman" w:hAnsi="Times New Roman"/>
          <w:sz w:val="28"/>
          <w:szCs w:val="28"/>
        </w:rPr>
        <w:tab/>
      </w:r>
      <w:r w:rsidR="005F2570" w:rsidRPr="000B692F">
        <w:rPr>
          <w:rFonts w:ascii="Times New Roman" w:hAnsi="Times New Roman"/>
          <w:sz w:val="28"/>
          <w:szCs w:val="28"/>
        </w:rPr>
        <w:t xml:space="preserve">      </w:t>
      </w:r>
      <w:r w:rsidR="00C56FF5" w:rsidRPr="000B692F">
        <w:rPr>
          <w:rFonts w:ascii="Times New Roman" w:hAnsi="Times New Roman"/>
          <w:sz w:val="28"/>
          <w:szCs w:val="28"/>
        </w:rPr>
        <w:t xml:space="preserve">Справа № </w:t>
      </w:r>
      <w:r w:rsidR="00DB2098" w:rsidRPr="000B692F">
        <w:rPr>
          <w:rFonts w:ascii="Times New Roman" w:eastAsia="Calibri" w:hAnsi="Times New Roman"/>
          <w:sz w:val="28"/>
          <w:szCs w:val="28"/>
          <w:lang w:bidi="hi-IN"/>
        </w:rPr>
        <w:t>3-</w:t>
      </w:r>
      <w:r w:rsidR="000540DC" w:rsidRPr="000B692F">
        <w:rPr>
          <w:rFonts w:ascii="Times New Roman" w:eastAsia="Calibri" w:hAnsi="Times New Roman"/>
          <w:sz w:val="28"/>
          <w:szCs w:val="28"/>
          <w:lang w:bidi="hi-IN"/>
        </w:rPr>
        <w:t>88</w:t>
      </w:r>
      <w:r w:rsidR="00DB2098" w:rsidRPr="000B692F">
        <w:rPr>
          <w:rFonts w:ascii="Times New Roman" w:eastAsia="Calibri" w:hAnsi="Times New Roman"/>
          <w:sz w:val="28"/>
          <w:szCs w:val="28"/>
          <w:lang w:bidi="hi-IN"/>
        </w:rPr>
        <w:t>/202</w:t>
      </w:r>
      <w:r w:rsidR="00535D55" w:rsidRPr="000B692F">
        <w:rPr>
          <w:rFonts w:ascii="Times New Roman" w:eastAsia="Calibri" w:hAnsi="Times New Roman"/>
          <w:sz w:val="28"/>
          <w:szCs w:val="28"/>
          <w:lang w:bidi="hi-IN"/>
        </w:rPr>
        <w:t>4</w:t>
      </w:r>
      <w:r w:rsidR="00DB2098" w:rsidRPr="000B692F">
        <w:rPr>
          <w:rFonts w:ascii="Times New Roman" w:eastAsia="Calibri" w:hAnsi="Times New Roman"/>
          <w:sz w:val="28"/>
          <w:szCs w:val="28"/>
          <w:lang w:bidi="hi-IN"/>
        </w:rPr>
        <w:t>(</w:t>
      </w:r>
      <w:r w:rsidR="000540DC" w:rsidRPr="000B692F">
        <w:rPr>
          <w:rFonts w:ascii="Times New Roman" w:eastAsia="Calibri" w:hAnsi="Times New Roman"/>
          <w:sz w:val="28"/>
          <w:szCs w:val="28"/>
          <w:lang w:bidi="hi-IN"/>
        </w:rPr>
        <w:t>183</w:t>
      </w:r>
      <w:r w:rsidR="00DB2098" w:rsidRPr="000B692F">
        <w:rPr>
          <w:rFonts w:ascii="Times New Roman" w:eastAsia="Calibri" w:hAnsi="Times New Roman"/>
          <w:sz w:val="28"/>
          <w:szCs w:val="28"/>
          <w:lang w:bidi="hi-IN"/>
        </w:rPr>
        <w:t>/2</w:t>
      </w:r>
      <w:r w:rsidR="00535D55" w:rsidRPr="000B692F">
        <w:rPr>
          <w:rFonts w:ascii="Times New Roman" w:eastAsia="Calibri" w:hAnsi="Times New Roman"/>
          <w:sz w:val="28"/>
          <w:szCs w:val="28"/>
          <w:lang w:bidi="hi-IN"/>
        </w:rPr>
        <w:t>4</w:t>
      </w:r>
      <w:r w:rsidR="00DB2098" w:rsidRPr="000B692F">
        <w:rPr>
          <w:rFonts w:ascii="Times New Roman" w:eastAsia="Calibri" w:hAnsi="Times New Roman"/>
          <w:sz w:val="28"/>
          <w:szCs w:val="28"/>
          <w:lang w:bidi="hi-IN"/>
        </w:rPr>
        <w:t>)</w:t>
      </w:r>
    </w:p>
    <w:p w14:paraId="07084E5A" w14:textId="7DF1706E" w:rsidR="00D631E8" w:rsidRPr="000B692F" w:rsidRDefault="0088122B" w:rsidP="000B69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№</w:t>
      </w:r>
      <w:r w:rsidR="005F2570" w:rsidRPr="000B692F">
        <w:rPr>
          <w:rFonts w:ascii="Times New Roman" w:hAnsi="Times New Roman"/>
          <w:sz w:val="28"/>
          <w:szCs w:val="28"/>
        </w:rPr>
        <w:t xml:space="preserve"> </w:t>
      </w:r>
      <w:r w:rsidR="009D6F9B" w:rsidRPr="000B692F">
        <w:rPr>
          <w:rFonts w:ascii="Times New Roman" w:hAnsi="Times New Roman"/>
          <w:sz w:val="28"/>
          <w:szCs w:val="28"/>
        </w:rPr>
        <w:t>13</w:t>
      </w:r>
      <w:r w:rsidRPr="000B692F">
        <w:rPr>
          <w:rFonts w:ascii="Times New Roman" w:hAnsi="Times New Roman"/>
          <w:sz w:val="28"/>
          <w:szCs w:val="28"/>
        </w:rPr>
        <w:t>-уп</w:t>
      </w:r>
      <w:r w:rsidR="0042517D" w:rsidRPr="000B692F">
        <w:rPr>
          <w:rFonts w:ascii="Times New Roman" w:hAnsi="Times New Roman"/>
          <w:sz w:val="28"/>
          <w:szCs w:val="28"/>
        </w:rPr>
        <w:t>(І</w:t>
      </w:r>
      <w:r w:rsidRPr="000B692F">
        <w:rPr>
          <w:rFonts w:ascii="Times New Roman" w:hAnsi="Times New Roman"/>
          <w:sz w:val="28"/>
          <w:szCs w:val="28"/>
        </w:rPr>
        <w:t>)/20</w:t>
      </w:r>
      <w:r w:rsidR="00960843" w:rsidRPr="000B692F">
        <w:rPr>
          <w:rFonts w:ascii="Times New Roman" w:hAnsi="Times New Roman"/>
          <w:sz w:val="28"/>
          <w:szCs w:val="28"/>
        </w:rPr>
        <w:t>2</w:t>
      </w:r>
      <w:r w:rsidR="00B8079A" w:rsidRPr="000B692F">
        <w:rPr>
          <w:rFonts w:ascii="Times New Roman" w:hAnsi="Times New Roman"/>
          <w:sz w:val="28"/>
          <w:szCs w:val="28"/>
        </w:rPr>
        <w:t>4</w:t>
      </w:r>
    </w:p>
    <w:p w14:paraId="64B28AE4" w14:textId="77777777" w:rsidR="001C3554" w:rsidRPr="000B692F" w:rsidRDefault="001C3554" w:rsidP="000B6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367088" w14:textId="531F7CF1" w:rsidR="00186C51" w:rsidRPr="000B692F" w:rsidRDefault="00827C43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Перший</w:t>
      </w:r>
      <w:r w:rsidR="00186C51" w:rsidRPr="000B692F">
        <w:rPr>
          <w:rFonts w:ascii="Times New Roman" w:hAnsi="Times New Roman"/>
          <w:sz w:val="28"/>
          <w:szCs w:val="28"/>
        </w:rPr>
        <w:t xml:space="preserve"> сенат Конституційного Суду України у складі:</w:t>
      </w:r>
    </w:p>
    <w:p w14:paraId="7A936D48" w14:textId="77777777" w:rsidR="00827C43" w:rsidRPr="000B692F" w:rsidRDefault="00827C43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367666" w14:textId="6E241DAD" w:rsidR="00827C43" w:rsidRPr="000B692F" w:rsidRDefault="00827C43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Кривенка Віктора Васильовича – головуючого,</w:t>
      </w:r>
    </w:p>
    <w:p w14:paraId="1968FCC6" w14:textId="45BAB1A7" w:rsidR="00827C43" w:rsidRPr="000B692F" w:rsidRDefault="000540DC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Грищук Оксани Вікторівни,</w:t>
      </w:r>
    </w:p>
    <w:p w14:paraId="6BB609F9" w14:textId="5D5D9576" w:rsidR="00827C43" w:rsidRPr="000B692F" w:rsidRDefault="00827C43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92F">
        <w:rPr>
          <w:rFonts w:ascii="Times New Roman" w:hAnsi="Times New Roman"/>
          <w:sz w:val="28"/>
          <w:szCs w:val="28"/>
        </w:rPr>
        <w:t>Кичуна</w:t>
      </w:r>
      <w:proofErr w:type="spellEnd"/>
      <w:r w:rsidRPr="000B692F">
        <w:rPr>
          <w:rFonts w:ascii="Times New Roman" w:hAnsi="Times New Roman"/>
          <w:sz w:val="28"/>
          <w:szCs w:val="28"/>
        </w:rPr>
        <w:t xml:space="preserve"> Віктора Івановича,</w:t>
      </w:r>
    </w:p>
    <w:p w14:paraId="6A3BC414" w14:textId="31C46C31" w:rsidR="00827C43" w:rsidRPr="000B692F" w:rsidRDefault="00827C43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Колісника Віктора Павловича,</w:t>
      </w:r>
    </w:p>
    <w:p w14:paraId="41A991B0" w14:textId="77777777" w:rsidR="00827C43" w:rsidRPr="000B692F" w:rsidRDefault="00827C43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92F">
        <w:rPr>
          <w:rFonts w:ascii="Times New Roman" w:hAnsi="Times New Roman"/>
          <w:sz w:val="28"/>
          <w:szCs w:val="28"/>
        </w:rPr>
        <w:t>Петришина</w:t>
      </w:r>
      <w:proofErr w:type="spellEnd"/>
      <w:r w:rsidRPr="000B692F">
        <w:rPr>
          <w:rFonts w:ascii="Times New Roman" w:hAnsi="Times New Roman"/>
          <w:sz w:val="28"/>
          <w:szCs w:val="28"/>
        </w:rPr>
        <w:t xml:space="preserve"> Олександра Віталійовича,</w:t>
      </w:r>
    </w:p>
    <w:p w14:paraId="2146ED13" w14:textId="4CCC2886" w:rsidR="00827C43" w:rsidRPr="000B692F" w:rsidRDefault="00827C43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92F">
        <w:rPr>
          <w:rFonts w:ascii="Times New Roman" w:hAnsi="Times New Roman"/>
          <w:sz w:val="28"/>
          <w:szCs w:val="28"/>
        </w:rPr>
        <w:t>Совгирі</w:t>
      </w:r>
      <w:proofErr w:type="spellEnd"/>
      <w:r w:rsidRPr="000B692F">
        <w:rPr>
          <w:rFonts w:ascii="Times New Roman" w:hAnsi="Times New Roman"/>
          <w:sz w:val="28"/>
          <w:szCs w:val="28"/>
        </w:rPr>
        <w:t xml:space="preserve"> Ольги Володимирівни – доповідача,</w:t>
      </w:r>
    </w:p>
    <w:p w14:paraId="3901A71A" w14:textId="77777777" w:rsidR="00827C43" w:rsidRPr="000B692F" w:rsidRDefault="00827C43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92F">
        <w:rPr>
          <w:rFonts w:ascii="Times New Roman" w:hAnsi="Times New Roman"/>
          <w:sz w:val="28"/>
          <w:szCs w:val="28"/>
        </w:rPr>
        <w:t>Філюка</w:t>
      </w:r>
      <w:proofErr w:type="spellEnd"/>
      <w:r w:rsidRPr="000B692F"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 w:rsidRPr="000B692F">
        <w:rPr>
          <w:rFonts w:ascii="Times New Roman" w:hAnsi="Times New Roman"/>
          <w:sz w:val="28"/>
          <w:szCs w:val="28"/>
        </w:rPr>
        <w:t>Тодосьовича</w:t>
      </w:r>
      <w:proofErr w:type="spellEnd"/>
      <w:r w:rsidRPr="000B692F">
        <w:rPr>
          <w:rFonts w:ascii="Times New Roman" w:hAnsi="Times New Roman"/>
          <w:sz w:val="28"/>
          <w:szCs w:val="28"/>
        </w:rPr>
        <w:t>,</w:t>
      </w:r>
    </w:p>
    <w:p w14:paraId="62FAFE45" w14:textId="77777777" w:rsidR="00186C51" w:rsidRPr="000B692F" w:rsidRDefault="00186C51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F97EB2" w14:textId="5AF20DB9" w:rsidR="00C56FF5" w:rsidRPr="000B692F" w:rsidRDefault="00525F94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 xml:space="preserve">розглянув на пленарному засіданні питання про об’єднання конституційних проваджень у справі </w:t>
      </w:r>
      <w:r w:rsidR="000540DC" w:rsidRPr="000B692F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proofErr w:type="spellStart"/>
      <w:r w:rsidR="000540DC" w:rsidRPr="000B692F">
        <w:rPr>
          <w:rFonts w:ascii="Times New Roman" w:hAnsi="Times New Roman"/>
          <w:sz w:val="28"/>
          <w:szCs w:val="28"/>
        </w:rPr>
        <w:t>Євстіфеєва</w:t>
      </w:r>
      <w:proofErr w:type="spellEnd"/>
      <w:r w:rsidR="000540DC" w:rsidRPr="000B692F">
        <w:rPr>
          <w:rFonts w:ascii="Times New Roman" w:hAnsi="Times New Roman"/>
          <w:sz w:val="28"/>
          <w:szCs w:val="28"/>
        </w:rPr>
        <w:t xml:space="preserve"> Микити Ігоровича щодо відповідності Конституції України (конституційності) окремого положення частини першої статті 423 Цивільного процесуального кодексу України та у справі за конституційною скаргою </w:t>
      </w:r>
      <w:proofErr w:type="spellStart"/>
      <w:r w:rsidR="000540DC" w:rsidRPr="000B692F">
        <w:rPr>
          <w:rFonts w:ascii="Times New Roman" w:hAnsi="Times New Roman"/>
          <w:sz w:val="28"/>
          <w:szCs w:val="28"/>
        </w:rPr>
        <w:t>Якіменка</w:t>
      </w:r>
      <w:proofErr w:type="spellEnd"/>
      <w:r w:rsidR="000540DC" w:rsidRPr="000B692F">
        <w:rPr>
          <w:rFonts w:ascii="Times New Roman" w:hAnsi="Times New Roman"/>
          <w:sz w:val="28"/>
          <w:szCs w:val="28"/>
        </w:rPr>
        <w:t xml:space="preserve"> Володимира Петровича щодо відповідності Конституції України</w:t>
      </w:r>
      <w:r w:rsidR="000B692F">
        <w:rPr>
          <w:rFonts w:ascii="Times New Roman" w:hAnsi="Times New Roman"/>
          <w:sz w:val="28"/>
          <w:szCs w:val="28"/>
        </w:rPr>
        <w:t xml:space="preserve"> (конституційності)</w:t>
      </w:r>
      <w:r w:rsidR="000B692F">
        <w:rPr>
          <w:rFonts w:ascii="Times New Roman" w:hAnsi="Times New Roman"/>
          <w:sz w:val="28"/>
          <w:szCs w:val="28"/>
        </w:rPr>
        <w:br/>
      </w:r>
      <w:r w:rsidR="000540DC" w:rsidRPr="000B692F">
        <w:rPr>
          <w:rFonts w:ascii="Times New Roman" w:hAnsi="Times New Roman"/>
          <w:sz w:val="28"/>
          <w:szCs w:val="28"/>
        </w:rPr>
        <w:t xml:space="preserve">частини першої статті 423 Цивільного процесуального кодексу України </w:t>
      </w:r>
      <w:r w:rsidR="00341E05" w:rsidRPr="000B692F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14:paraId="6B7E6680" w14:textId="77777777" w:rsidR="00C56FF5" w:rsidRPr="000B692F" w:rsidRDefault="00C56FF5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F35A8" w14:textId="5D6DD86D" w:rsidR="00525F94" w:rsidRPr="000B692F" w:rsidRDefault="00525F94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Заслухавши судд</w:t>
      </w:r>
      <w:r w:rsidR="000540DC" w:rsidRPr="000B692F">
        <w:rPr>
          <w:rFonts w:ascii="Times New Roman" w:hAnsi="Times New Roman"/>
          <w:sz w:val="28"/>
          <w:szCs w:val="28"/>
        </w:rPr>
        <w:t>ю</w:t>
      </w:r>
      <w:r w:rsidRPr="000B692F">
        <w:rPr>
          <w:rFonts w:ascii="Times New Roman" w:hAnsi="Times New Roman"/>
          <w:sz w:val="28"/>
          <w:szCs w:val="28"/>
        </w:rPr>
        <w:t>-доповідач</w:t>
      </w:r>
      <w:r w:rsidR="000540DC" w:rsidRPr="000B692F">
        <w:rPr>
          <w:rFonts w:ascii="Times New Roman" w:hAnsi="Times New Roman"/>
          <w:sz w:val="28"/>
          <w:szCs w:val="28"/>
        </w:rPr>
        <w:t>а</w:t>
      </w:r>
      <w:r w:rsidRPr="000B6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C43" w:rsidRPr="000B692F">
        <w:rPr>
          <w:rFonts w:ascii="Times New Roman" w:hAnsi="Times New Roman"/>
          <w:sz w:val="28"/>
          <w:szCs w:val="28"/>
        </w:rPr>
        <w:t>Совгирю</w:t>
      </w:r>
      <w:proofErr w:type="spellEnd"/>
      <w:r w:rsidR="00827C43" w:rsidRPr="000B692F">
        <w:rPr>
          <w:rFonts w:ascii="Times New Roman" w:hAnsi="Times New Roman"/>
          <w:sz w:val="28"/>
          <w:szCs w:val="28"/>
        </w:rPr>
        <w:t xml:space="preserve"> О.В.</w:t>
      </w:r>
      <w:r w:rsidRPr="000B692F">
        <w:rPr>
          <w:rFonts w:ascii="Times New Roman" w:hAnsi="Times New Roman"/>
          <w:sz w:val="28"/>
          <w:szCs w:val="28"/>
        </w:rPr>
        <w:t xml:space="preserve"> та дослідивши матеріали справ, </w:t>
      </w:r>
      <w:r w:rsidR="00827C43" w:rsidRPr="000B692F">
        <w:rPr>
          <w:rFonts w:ascii="Times New Roman" w:hAnsi="Times New Roman"/>
          <w:sz w:val="28"/>
          <w:szCs w:val="28"/>
        </w:rPr>
        <w:t xml:space="preserve">Перший </w:t>
      </w:r>
      <w:r w:rsidRPr="000B692F">
        <w:rPr>
          <w:rFonts w:ascii="Times New Roman" w:hAnsi="Times New Roman"/>
          <w:sz w:val="28"/>
          <w:szCs w:val="28"/>
        </w:rPr>
        <w:t>сенат Конституційного Суду України</w:t>
      </w:r>
    </w:p>
    <w:p w14:paraId="0D2A634C" w14:textId="1987341F" w:rsidR="00525F94" w:rsidRPr="000B692F" w:rsidRDefault="00525F94" w:rsidP="000B69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92F">
        <w:rPr>
          <w:rFonts w:ascii="Times New Roman" w:hAnsi="Times New Roman"/>
          <w:b/>
          <w:sz w:val="28"/>
          <w:szCs w:val="28"/>
        </w:rPr>
        <w:lastRenderedPageBreak/>
        <w:t>у с т а н о в и в:</w:t>
      </w:r>
    </w:p>
    <w:p w14:paraId="2E30186D" w14:textId="77777777" w:rsidR="00525F94" w:rsidRPr="000B692F" w:rsidRDefault="00525F94" w:rsidP="001F51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87AC41A" w14:textId="65817529" w:rsidR="000540DC" w:rsidRPr="000B692F" w:rsidRDefault="00525F94" w:rsidP="001F5134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 xml:space="preserve">1. </w:t>
      </w:r>
      <w:r w:rsidR="000540DC" w:rsidRPr="000B692F">
        <w:rPr>
          <w:rFonts w:ascii="Times New Roman" w:hAnsi="Times New Roman"/>
          <w:sz w:val="28"/>
          <w:szCs w:val="28"/>
        </w:rPr>
        <w:t xml:space="preserve">Друга колегія суддів Першого сенату Конституційного Суду України Ухвалою від 10 січня 2024 року № 4-2(І)/2024 відкрила конституційне провадження у справі за конституційною скаргою </w:t>
      </w:r>
      <w:proofErr w:type="spellStart"/>
      <w:r w:rsidR="000540DC" w:rsidRPr="000B692F">
        <w:rPr>
          <w:rFonts w:ascii="Times New Roman" w:hAnsi="Times New Roman"/>
          <w:sz w:val="28"/>
          <w:szCs w:val="28"/>
        </w:rPr>
        <w:t>Євстіфеєва</w:t>
      </w:r>
      <w:proofErr w:type="spellEnd"/>
      <w:r w:rsidR="000540DC" w:rsidRPr="000B692F">
        <w:rPr>
          <w:rFonts w:ascii="Times New Roman" w:hAnsi="Times New Roman"/>
          <w:sz w:val="28"/>
          <w:szCs w:val="28"/>
        </w:rPr>
        <w:t xml:space="preserve"> </w:t>
      </w:r>
      <w:r w:rsidR="001C53EE">
        <w:rPr>
          <w:rFonts w:ascii="Times New Roman" w:hAnsi="Times New Roman"/>
          <w:sz w:val="28"/>
          <w:szCs w:val="28"/>
        </w:rPr>
        <w:t>Микити Ігоровича</w:t>
      </w:r>
      <w:r w:rsidR="000540DC" w:rsidRPr="000B692F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окремого положення частини першої статті 423 Цивільного процесуального кодексу України (суддя-доповідач </w:t>
      </w:r>
      <w:proofErr w:type="spellStart"/>
      <w:r w:rsidR="000540DC" w:rsidRPr="000B692F">
        <w:rPr>
          <w:rFonts w:ascii="Times New Roman" w:hAnsi="Times New Roman"/>
          <w:sz w:val="28"/>
          <w:szCs w:val="28"/>
        </w:rPr>
        <w:t>Совгиря</w:t>
      </w:r>
      <w:proofErr w:type="spellEnd"/>
      <w:r w:rsidR="000540DC" w:rsidRPr="000B692F">
        <w:rPr>
          <w:rFonts w:ascii="Times New Roman" w:hAnsi="Times New Roman"/>
          <w:sz w:val="28"/>
          <w:szCs w:val="28"/>
        </w:rPr>
        <w:t xml:space="preserve"> О.В.)</w:t>
      </w:r>
    </w:p>
    <w:p w14:paraId="57AA8694" w14:textId="678B22F6" w:rsidR="000540DC" w:rsidRPr="000B692F" w:rsidRDefault="000540DC" w:rsidP="001F5134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Перший сенат Конституційного Суду України Ухвалою від 17</w:t>
      </w:r>
      <w:r w:rsidR="000B692F">
        <w:rPr>
          <w:rFonts w:ascii="Times New Roman" w:hAnsi="Times New Roman"/>
          <w:sz w:val="28"/>
          <w:szCs w:val="28"/>
        </w:rPr>
        <w:t xml:space="preserve"> січня</w:t>
      </w:r>
      <w:r w:rsidR="000B692F">
        <w:rPr>
          <w:rFonts w:ascii="Times New Roman" w:hAnsi="Times New Roman"/>
          <w:sz w:val="28"/>
          <w:szCs w:val="28"/>
        </w:rPr>
        <w:br/>
      </w:r>
      <w:r w:rsidRPr="000B692F">
        <w:rPr>
          <w:rFonts w:ascii="Times New Roman" w:hAnsi="Times New Roman"/>
          <w:sz w:val="28"/>
          <w:szCs w:val="28"/>
        </w:rPr>
        <w:t>2024 року № 1-у(I)/2024 ухвалив розглянути цю справу на своєму пленарному засіданні у формі письмового провадження.</w:t>
      </w:r>
    </w:p>
    <w:p w14:paraId="77EF5622" w14:textId="5C1BBCFB" w:rsidR="000540DC" w:rsidRPr="000B692F" w:rsidRDefault="000540DC" w:rsidP="001F5134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31 січня 2024 року розглянув зазначену справу </w:t>
      </w:r>
      <w:r w:rsidR="009775DA" w:rsidRPr="000B692F">
        <w:rPr>
          <w:rFonts w:ascii="Times New Roman" w:hAnsi="Times New Roman"/>
          <w:sz w:val="28"/>
          <w:szCs w:val="28"/>
        </w:rPr>
        <w:t xml:space="preserve">у </w:t>
      </w:r>
      <w:r w:rsidRPr="000B692F">
        <w:rPr>
          <w:rFonts w:ascii="Times New Roman" w:hAnsi="Times New Roman"/>
          <w:sz w:val="28"/>
          <w:szCs w:val="28"/>
        </w:rPr>
        <w:t xml:space="preserve">відкритій частині пленарного засідання та перейшов у закриту частину пленарного засідання. </w:t>
      </w:r>
    </w:p>
    <w:p w14:paraId="1BAEC1BC" w14:textId="77777777" w:rsidR="00B8079A" w:rsidRPr="000B692F" w:rsidRDefault="00B8079A" w:rsidP="001F5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952EDD" w14:textId="2CFC6D1C" w:rsidR="009775DA" w:rsidRPr="000B692F" w:rsidRDefault="00B8079A" w:rsidP="001F5134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 xml:space="preserve">2. </w:t>
      </w:r>
      <w:r w:rsidR="009775DA" w:rsidRPr="000B692F">
        <w:rPr>
          <w:rFonts w:ascii="Times New Roman" w:hAnsi="Times New Roman"/>
          <w:sz w:val="28"/>
          <w:szCs w:val="28"/>
        </w:rPr>
        <w:t xml:space="preserve">Друга колегія суддів Першого сенату Конституційного Суду України Ухвалою від 12 червня 2024 року № 99-2(І)/2024 відкрила конституційне провадження у справі за конституційною скаргою </w:t>
      </w:r>
      <w:proofErr w:type="spellStart"/>
      <w:r w:rsidR="009775DA" w:rsidRPr="000B692F">
        <w:rPr>
          <w:rFonts w:ascii="Times New Roman" w:hAnsi="Times New Roman"/>
          <w:sz w:val="28"/>
          <w:szCs w:val="28"/>
        </w:rPr>
        <w:t>Якіменка</w:t>
      </w:r>
      <w:proofErr w:type="spellEnd"/>
      <w:r w:rsidR="009775DA" w:rsidRPr="000B692F">
        <w:rPr>
          <w:rFonts w:ascii="Times New Roman" w:hAnsi="Times New Roman"/>
          <w:sz w:val="28"/>
          <w:szCs w:val="28"/>
        </w:rPr>
        <w:t xml:space="preserve"> </w:t>
      </w:r>
      <w:r w:rsidR="001C53EE">
        <w:rPr>
          <w:rFonts w:ascii="Times New Roman" w:hAnsi="Times New Roman"/>
          <w:sz w:val="28"/>
          <w:szCs w:val="28"/>
        </w:rPr>
        <w:t xml:space="preserve">Володимира Петровича </w:t>
      </w:r>
      <w:r w:rsidR="009775DA" w:rsidRPr="000B692F">
        <w:rPr>
          <w:rFonts w:ascii="Times New Roman" w:hAnsi="Times New Roman"/>
          <w:sz w:val="28"/>
          <w:szCs w:val="28"/>
        </w:rPr>
        <w:t>щодо відповідності Констит</w:t>
      </w:r>
      <w:r w:rsidR="001C53EE">
        <w:rPr>
          <w:rFonts w:ascii="Times New Roman" w:hAnsi="Times New Roman"/>
          <w:sz w:val="28"/>
          <w:szCs w:val="28"/>
        </w:rPr>
        <w:t>уції України (конституційності)</w:t>
      </w:r>
      <w:r w:rsidR="001C53EE">
        <w:rPr>
          <w:rFonts w:ascii="Times New Roman" w:hAnsi="Times New Roman"/>
          <w:sz w:val="28"/>
          <w:szCs w:val="28"/>
        </w:rPr>
        <w:br/>
      </w:r>
      <w:r w:rsidR="009775DA" w:rsidRPr="000B692F">
        <w:rPr>
          <w:rFonts w:ascii="Times New Roman" w:hAnsi="Times New Roman"/>
          <w:sz w:val="28"/>
          <w:szCs w:val="28"/>
        </w:rPr>
        <w:t xml:space="preserve">частини першої статті 423 Цивільного процесуального кодексу України (суддя-доповідач </w:t>
      </w:r>
      <w:proofErr w:type="spellStart"/>
      <w:r w:rsidR="009775DA" w:rsidRPr="000B692F">
        <w:rPr>
          <w:rFonts w:ascii="Times New Roman" w:hAnsi="Times New Roman"/>
          <w:sz w:val="28"/>
          <w:szCs w:val="28"/>
        </w:rPr>
        <w:t>Совгиря</w:t>
      </w:r>
      <w:proofErr w:type="spellEnd"/>
      <w:r w:rsidR="009775DA" w:rsidRPr="000B692F">
        <w:rPr>
          <w:rFonts w:ascii="Times New Roman" w:hAnsi="Times New Roman"/>
          <w:sz w:val="28"/>
          <w:szCs w:val="28"/>
        </w:rPr>
        <w:t xml:space="preserve"> О.В.).</w:t>
      </w:r>
    </w:p>
    <w:p w14:paraId="7B39868A" w14:textId="77777777" w:rsidR="009775DA" w:rsidRPr="000B692F" w:rsidRDefault="009775DA" w:rsidP="001F5134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Ухвалою від 19 червня </w:t>
      </w:r>
      <w:r w:rsidRPr="000B692F">
        <w:rPr>
          <w:rFonts w:ascii="Times New Roman" w:hAnsi="Times New Roman"/>
          <w:sz w:val="28"/>
          <w:szCs w:val="28"/>
        </w:rPr>
        <w:br/>
        <w:t>2024 року № 47-у(I)/2024 ухвалив розглянути цю справу на своєму пленарному засіданні у формі письмового провадження.</w:t>
      </w:r>
    </w:p>
    <w:p w14:paraId="692611CF" w14:textId="1662B44B" w:rsidR="009775DA" w:rsidRPr="000B692F" w:rsidRDefault="009775DA" w:rsidP="001F5134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26 червня 2024 року розпочав розгляд зазначеної справи </w:t>
      </w:r>
      <w:r w:rsidR="00ED0653">
        <w:rPr>
          <w:rFonts w:ascii="Times New Roman" w:hAnsi="Times New Roman"/>
          <w:sz w:val="28"/>
          <w:szCs w:val="28"/>
        </w:rPr>
        <w:t>у</w:t>
      </w:r>
      <w:r w:rsidRPr="000B692F">
        <w:rPr>
          <w:rFonts w:ascii="Times New Roman" w:hAnsi="Times New Roman"/>
          <w:sz w:val="28"/>
          <w:szCs w:val="28"/>
        </w:rPr>
        <w:t xml:space="preserve"> відкритій частині пленарного засідання; </w:t>
      </w:r>
      <w:r w:rsidRPr="000B692F">
        <w:rPr>
          <w:rFonts w:ascii="Times New Roman" w:hAnsi="Times New Roman"/>
          <w:sz w:val="28"/>
          <w:szCs w:val="28"/>
        </w:rPr>
        <w:br/>
        <w:t xml:space="preserve">17 липня 2024 року розглянув зазначену справу </w:t>
      </w:r>
      <w:r w:rsidR="001C53EE">
        <w:rPr>
          <w:rFonts w:ascii="Times New Roman" w:hAnsi="Times New Roman"/>
          <w:sz w:val="28"/>
          <w:szCs w:val="28"/>
        </w:rPr>
        <w:t>у</w:t>
      </w:r>
      <w:r w:rsidRPr="000B692F">
        <w:rPr>
          <w:rFonts w:ascii="Times New Roman" w:hAnsi="Times New Roman"/>
          <w:sz w:val="28"/>
          <w:szCs w:val="28"/>
        </w:rPr>
        <w:t xml:space="preserve"> відкритій частині пленарного засідання та перейшов у закриту частину пленарного засідання. </w:t>
      </w:r>
    </w:p>
    <w:p w14:paraId="2204A346" w14:textId="77777777" w:rsidR="009775DA" w:rsidRPr="000B692F" w:rsidRDefault="009775DA" w:rsidP="001F5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AD04D7" w14:textId="5123770D" w:rsidR="00200AAF" w:rsidRPr="000B692F" w:rsidRDefault="00F02674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  <w:lang w:eastAsia="uk-UA"/>
        </w:rPr>
        <w:t>3</w:t>
      </w:r>
      <w:r w:rsidR="00200AAF" w:rsidRPr="000B692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7414D" w:rsidRPr="000B692F">
        <w:rPr>
          <w:rFonts w:ascii="Times New Roman" w:hAnsi="Times New Roman"/>
          <w:sz w:val="28"/>
          <w:szCs w:val="28"/>
          <w:lang w:eastAsia="uk-UA"/>
        </w:rPr>
        <w:t>Розв’язуючи</w:t>
      </w:r>
      <w:r w:rsidR="00200AAF" w:rsidRPr="000B692F">
        <w:rPr>
          <w:rFonts w:ascii="Times New Roman" w:hAnsi="Times New Roman"/>
          <w:sz w:val="28"/>
          <w:szCs w:val="28"/>
        </w:rPr>
        <w:t xml:space="preserve"> питання про об’єднання конституційних проваджень у справах за вказаними конституційними скаргами в одне конституційне провадження, </w:t>
      </w:r>
      <w:r w:rsidR="008B21F8" w:rsidRPr="000B692F">
        <w:rPr>
          <w:rFonts w:ascii="Times New Roman" w:hAnsi="Times New Roman"/>
          <w:sz w:val="28"/>
          <w:szCs w:val="28"/>
        </w:rPr>
        <w:t xml:space="preserve">Перший </w:t>
      </w:r>
      <w:r w:rsidR="00200AAF" w:rsidRPr="000B692F">
        <w:rPr>
          <w:rFonts w:ascii="Times New Roman" w:hAnsi="Times New Roman"/>
          <w:sz w:val="28"/>
          <w:szCs w:val="28"/>
        </w:rPr>
        <w:t>сенат Конституційного Суду України виходить із такого.</w:t>
      </w:r>
    </w:p>
    <w:p w14:paraId="1A9F6F05" w14:textId="77777777" w:rsidR="00200AAF" w:rsidRPr="000B692F" w:rsidRDefault="00D31C16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lastRenderedPageBreak/>
        <w:t>Згідно із Законом</w:t>
      </w:r>
      <w:r w:rsidR="00200AAF" w:rsidRPr="000B692F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14:paraId="603F7FE0" w14:textId="6F8DBD0F" w:rsidR="008B21F8" w:rsidRPr="000B692F" w:rsidRDefault="00D31C16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 xml:space="preserve">Порівняльний аналіз змісту конституційних скарг </w:t>
      </w:r>
      <w:proofErr w:type="spellStart"/>
      <w:r w:rsidR="009775DA" w:rsidRPr="000B692F">
        <w:rPr>
          <w:rFonts w:ascii="Times New Roman" w:hAnsi="Times New Roman"/>
          <w:sz w:val="28"/>
          <w:szCs w:val="28"/>
        </w:rPr>
        <w:t>Євстіфеєва</w:t>
      </w:r>
      <w:proofErr w:type="spellEnd"/>
      <w:r w:rsidR="009775DA" w:rsidRPr="000B692F">
        <w:rPr>
          <w:rFonts w:ascii="Times New Roman" w:hAnsi="Times New Roman"/>
          <w:sz w:val="28"/>
          <w:szCs w:val="28"/>
        </w:rPr>
        <w:t xml:space="preserve"> М.І.</w:t>
      </w:r>
      <w:r w:rsidR="008B21F8" w:rsidRPr="000B69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775DA" w:rsidRPr="000B692F">
        <w:rPr>
          <w:rFonts w:ascii="Times New Roman" w:hAnsi="Times New Roman"/>
          <w:sz w:val="28"/>
          <w:szCs w:val="28"/>
        </w:rPr>
        <w:t>Якіменка</w:t>
      </w:r>
      <w:proofErr w:type="spellEnd"/>
      <w:r w:rsidR="009775DA" w:rsidRPr="000B692F">
        <w:rPr>
          <w:rFonts w:ascii="Times New Roman" w:hAnsi="Times New Roman"/>
          <w:sz w:val="28"/>
          <w:szCs w:val="28"/>
        </w:rPr>
        <w:t xml:space="preserve"> В.П.</w:t>
      </w:r>
      <w:r w:rsidR="008B21F8" w:rsidRPr="000B692F">
        <w:rPr>
          <w:rFonts w:ascii="Times New Roman" w:hAnsi="Times New Roman"/>
          <w:sz w:val="28"/>
          <w:szCs w:val="28"/>
        </w:rPr>
        <w:t xml:space="preserve"> </w:t>
      </w:r>
      <w:r w:rsidRPr="000B692F">
        <w:rPr>
          <w:rFonts w:ascii="Times New Roman" w:hAnsi="Times New Roman"/>
          <w:sz w:val="28"/>
          <w:szCs w:val="28"/>
        </w:rPr>
        <w:t>дає підстави для висновку, що вони стосуються того самого питання</w:t>
      </w:r>
      <w:r w:rsidR="005F2570" w:rsidRPr="000B692F">
        <w:rPr>
          <w:rFonts w:ascii="Times New Roman" w:hAnsi="Times New Roman"/>
          <w:sz w:val="28"/>
          <w:szCs w:val="28"/>
        </w:rPr>
        <w:t xml:space="preserve"> </w:t>
      </w:r>
      <w:r w:rsidRPr="000B692F">
        <w:rPr>
          <w:rFonts w:ascii="Times New Roman" w:hAnsi="Times New Roman"/>
          <w:sz w:val="28"/>
          <w:szCs w:val="28"/>
        </w:rPr>
        <w:t>–</w:t>
      </w:r>
      <w:r w:rsidR="005F2570" w:rsidRPr="000B692F">
        <w:rPr>
          <w:rFonts w:ascii="Times New Roman" w:hAnsi="Times New Roman"/>
          <w:sz w:val="28"/>
          <w:szCs w:val="28"/>
        </w:rPr>
        <w:t xml:space="preserve"> </w:t>
      </w:r>
      <w:r w:rsidRPr="000B692F">
        <w:rPr>
          <w:rFonts w:ascii="Times New Roman" w:hAnsi="Times New Roman"/>
          <w:sz w:val="28"/>
          <w:szCs w:val="28"/>
        </w:rPr>
        <w:t xml:space="preserve">відповідності Конституції України </w:t>
      </w:r>
      <w:r w:rsidR="00200AAF" w:rsidRPr="000B692F">
        <w:rPr>
          <w:rFonts w:ascii="Times New Roman" w:hAnsi="Times New Roman"/>
          <w:sz w:val="28"/>
          <w:szCs w:val="28"/>
        </w:rPr>
        <w:t>(конституційності)</w:t>
      </w:r>
      <w:r w:rsidR="00B8079A" w:rsidRPr="000B692F">
        <w:rPr>
          <w:rFonts w:ascii="Times New Roman" w:hAnsi="Times New Roman"/>
          <w:sz w:val="28"/>
          <w:szCs w:val="28"/>
        </w:rPr>
        <w:t xml:space="preserve"> </w:t>
      </w:r>
      <w:r w:rsidR="009775DA" w:rsidRPr="000B692F">
        <w:rPr>
          <w:rFonts w:ascii="Times New Roman" w:hAnsi="Times New Roman"/>
          <w:sz w:val="28"/>
          <w:szCs w:val="28"/>
        </w:rPr>
        <w:t>частини першої статті 423 Цивільного процесуального кодексу України</w:t>
      </w:r>
      <w:r w:rsidR="008B21F8" w:rsidRPr="000B692F">
        <w:rPr>
          <w:rFonts w:ascii="Times New Roman" w:hAnsi="Times New Roman"/>
          <w:sz w:val="28"/>
          <w:szCs w:val="28"/>
        </w:rPr>
        <w:t>.</w:t>
      </w:r>
    </w:p>
    <w:p w14:paraId="5C5BCF56" w14:textId="20F07B04" w:rsidR="00200AAF" w:rsidRPr="000B692F" w:rsidRDefault="00D31C16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З огляду на наведене</w:t>
      </w:r>
      <w:r w:rsidR="003F5F3B" w:rsidRPr="000B692F">
        <w:rPr>
          <w:rFonts w:ascii="Times New Roman" w:hAnsi="Times New Roman"/>
          <w:sz w:val="28"/>
          <w:szCs w:val="28"/>
        </w:rPr>
        <w:t xml:space="preserve"> </w:t>
      </w:r>
      <w:r w:rsidR="008B21F8" w:rsidRPr="000B692F">
        <w:rPr>
          <w:rFonts w:ascii="Times New Roman" w:hAnsi="Times New Roman"/>
          <w:sz w:val="28"/>
          <w:szCs w:val="28"/>
        </w:rPr>
        <w:t xml:space="preserve">Перший </w:t>
      </w:r>
      <w:r w:rsidR="00200AAF" w:rsidRPr="000B692F">
        <w:rPr>
          <w:rFonts w:ascii="Times New Roman" w:hAnsi="Times New Roman"/>
          <w:sz w:val="28"/>
          <w:szCs w:val="28"/>
          <w:lang w:eastAsia="uk-UA"/>
        </w:rPr>
        <w:t>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14:paraId="492E0B5B" w14:textId="77777777" w:rsidR="00200AAF" w:rsidRPr="000B692F" w:rsidRDefault="00200AAF" w:rsidP="001F5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76783B" w14:textId="1C90820A" w:rsidR="00200AAF" w:rsidRPr="000B692F" w:rsidRDefault="003F5F3B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>У</w:t>
      </w:r>
      <w:r w:rsidR="00200AAF" w:rsidRPr="000B692F">
        <w:rPr>
          <w:rFonts w:ascii="Times New Roman" w:hAnsi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32, 36, </w:t>
      </w:r>
      <w:r w:rsidR="0083220C" w:rsidRPr="000B692F">
        <w:rPr>
          <w:rFonts w:ascii="Times New Roman" w:hAnsi="Times New Roman"/>
          <w:sz w:val="28"/>
          <w:szCs w:val="28"/>
        </w:rPr>
        <w:t xml:space="preserve">55, 56, </w:t>
      </w:r>
      <w:r w:rsidR="00200AAF" w:rsidRPr="000B692F">
        <w:rPr>
          <w:rFonts w:ascii="Times New Roman" w:hAnsi="Times New Roman"/>
          <w:sz w:val="28"/>
          <w:szCs w:val="28"/>
        </w:rPr>
        <w:t>59, 65, 67, 76, 86 Закону України „Про Конституційний Суд України“, відповідно до § 50, § 55 Регламенту Конституційного Суду України</w:t>
      </w:r>
      <w:r w:rsidR="008B21F8" w:rsidRPr="000B692F">
        <w:rPr>
          <w:rFonts w:ascii="Times New Roman" w:hAnsi="Times New Roman"/>
          <w:sz w:val="28"/>
          <w:szCs w:val="28"/>
        </w:rPr>
        <w:t xml:space="preserve"> Перший</w:t>
      </w:r>
      <w:r w:rsidR="00200AAF" w:rsidRPr="000B692F">
        <w:rPr>
          <w:rFonts w:ascii="Times New Roman" w:hAnsi="Times New Roman"/>
          <w:sz w:val="28"/>
          <w:szCs w:val="28"/>
        </w:rPr>
        <w:t xml:space="preserve"> сенат Конституційного Суду України</w:t>
      </w:r>
    </w:p>
    <w:p w14:paraId="09EF1E91" w14:textId="77777777" w:rsidR="00200AAF" w:rsidRPr="000B692F" w:rsidRDefault="00200AAF" w:rsidP="001F513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35745DD1" w14:textId="77777777" w:rsidR="00200AAF" w:rsidRPr="000B692F" w:rsidRDefault="00200AAF" w:rsidP="000B69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92F">
        <w:rPr>
          <w:rFonts w:ascii="Times New Roman" w:hAnsi="Times New Roman"/>
          <w:b/>
          <w:sz w:val="28"/>
          <w:szCs w:val="28"/>
        </w:rPr>
        <w:t>у х в а л и в:</w:t>
      </w:r>
    </w:p>
    <w:p w14:paraId="4C3FFD28" w14:textId="77777777" w:rsidR="00200AAF" w:rsidRPr="000B692F" w:rsidRDefault="00200AAF" w:rsidP="001F51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DDFC664" w14:textId="58B4E4EB" w:rsidR="00B8079A" w:rsidRPr="000B692F" w:rsidRDefault="00200AAF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 xml:space="preserve">1. Об’єднати конституційні провадження у справі </w:t>
      </w:r>
      <w:r w:rsidR="009775DA" w:rsidRPr="000B692F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proofErr w:type="spellStart"/>
      <w:r w:rsidR="009775DA" w:rsidRPr="000B692F">
        <w:rPr>
          <w:rFonts w:ascii="Times New Roman" w:hAnsi="Times New Roman"/>
          <w:sz w:val="28"/>
          <w:szCs w:val="28"/>
        </w:rPr>
        <w:t>Євстіфеєва</w:t>
      </w:r>
      <w:proofErr w:type="spellEnd"/>
      <w:r w:rsidR="009775DA" w:rsidRPr="000B692F">
        <w:rPr>
          <w:rFonts w:ascii="Times New Roman" w:hAnsi="Times New Roman"/>
          <w:sz w:val="28"/>
          <w:szCs w:val="28"/>
        </w:rPr>
        <w:t xml:space="preserve"> Микити Ігоровича щодо відповідності Конституції України (конституційності) окремого положення частини першої статті 423 Цивільного процесуального кодексу України та у справі за конституційною скаргою </w:t>
      </w:r>
      <w:proofErr w:type="spellStart"/>
      <w:r w:rsidR="009775DA" w:rsidRPr="000B692F">
        <w:rPr>
          <w:rFonts w:ascii="Times New Roman" w:hAnsi="Times New Roman"/>
          <w:sz w:val="28"/>
          <w:szCs w:val="28"/>
        </w:rPr>
        <w:t>Якіменка</w:t>
      </w:r>
      <w:proofErr w:type="spellEnd"/>
      <w:r w:rsidR="009775DA" w:rsidRPr="000B692F">
        <w:rPr>
          <w:rFonts w:ascii="Times New Roman" w:hAnsi="Times New Roman"/>
          <w:sz w:val="28"/>
          <w:szCs w:val="28"/>
        </w:rPr>
        <w:t xml:space="preserve"> Володимира Петровича щодо відповідності Конституції України (конституційності) частини першої статті 423 Цивільного процесуального кодексу України </w:t>
      </w:r>
      <w:r w:rsidR="00B8079A" w:rsidRPr="000B692F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14:paraId="1CCAC285" w14:textId="77777777" w:rsidR="00200AAF" w:rsidRPr="000B692F" w:rsidRDefault="00200AAF" w:rsidP="001F5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953A24" w14:textId="768D593E" w:rsidR="002D61F4" w:rsidRPr="000B692F" w:rsidRDefault="00200AAF" w:rsidP="000B69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692F">
        <w:rPr>
          <w:rFonts w:ascii="Times New Roman" w:hAnsi="Times New Roman"/>
          <w:sz w:val="28"/>
          <w:szCs w:val="28"/>
        </w:rPr>
        <w:t xml:space="preserve">2. </w:t>
      </w:r>
      <w:r w:rsidR="00B8079A" w:rsidRPr="000B692F">
        <w:rPr>
          <w:rFonts w:ascii="Times New Roman" w:hAnsi="Times New Roman"/>
          <w:sz w:val="28"/>
          <w:szCs w:val="28"/>
        </w:rPr>
        <w:t>Призначити судд</w:t>
      </w:r>
      <w:r w:rsidR="009775DA" w:rsidRPr="000B692F">
        <w:rPr>
          <w:rFonts w:ascii="Times New Roman" w:hAnsi="Times New Roman"/>
          <w:sz w:val="28"/>
          <w:szCs w:val="28"/>
        </w:rPr>
        <w:t>ею</w:t>
      </w:r>
      <w:r w:rsidR="00B8079A" w:rsidRPr="000B692F">
        <w:rPr>
          <w:rFonts w:ascii="Times New Roman" w:hAnsi="Times New Roman"/>
          <w:sz w:val="28"/>
          <w:szCs w:val="28"/>
        </w:rPr>
        <w:t>-доповідач</w:t>
      </w:r>
      <w:r w:rsidR="009775DA" w:rsidRPr="000B692F">
        <w:rPr>
          <w:rFonts w:ascii="Times New Roman" w:hAnsi="Times New Roman"/>
          <w:sz w:val="28"/>
          <w:szCs w:val="28"/>
        </w:rPr>
        <w:t>ем</w:t>
      </w:r>
      <w:r w:rsidR="00B8079A" w:rsidRPr="000B692F">
        <w:rPr>
          <w:rFonts w:ascii="Times New Roman" w:hAnsi="Times New Roman"/>
          <w:sz w:val="28"/>
          <w:szCs w:val="28"/>
        </w:rPr>
        <w:t xml:space="preserve"> у справі за конституційними скаргами </w:t>
      </w:r>
      <w:proofErr w:type="spellStart"/>
      <w:r w:rsidR="009775DA" w:rsidRPr="000B692F">
        <w:rPr>
          <w:rFonts w:ascii="Times New Roman" w:hAnsi="Times New Roman"/>
          <w:sz w:val="28"/>
          <w:szCs w:val="28"/>
        </w:rPr>
        <w:t>Євстіфеєва</w:t>
      </w:r>
      <w:proofErr w:type="spellEnd"/>
      <w:r w:rsidR="009775DA" w:rsidRPr="000B692F">
        <w:rPr>
          <w:rFonts w:ascii="Times New Roman" w:hAnsi="Times New Roman"/>
          <w:sz w:val="28"/>
          <w:szCs w:val="28"/>
        </w:rPr>
        <w:t xml:space="preserve"> Микити Ігоровича</w:t>
      </w:r>
      <w:r w:rsidR="005E4008" w:rsidRPr="000B69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75DA" w:rsidRPr="000B692F">
        <w:rPr>
          <w:rFonts w:ascii="Times New Roman" w:hAnsi="Times New Roman"/>
          <w:sz w:val="28"/>
          <w:szCs w:val="28"/>
        </w:rPr>
        <w:t>Якіменка</w:t>
      </w:r>
      <w:proofErr w:type="spellEnd"/>
      <w:r w:rsidR="009775DA" w:rsidRPr="000B692F">
        <w:rPr>
          <w:rFonts w:ascii="Times New Roman" w:hAnsi="Times New Roman"/>
          <w:sz w:val="28"/>
          <w:szCs w:val="28"/>
        </w:rPr>
        <w:t xml:space="preserve"> Володимира Петровича</w:t>
      </w:r>
      <w:r w:rsidR="008B21F8" w:rsidRPr="000B692F">
        <w:rPr>
          <w:rFonts w:ascii="Times New Roman" w:hAnsi="Times New Roman"/>
          <w:sz w:val="28"/>
          <w:szCs w:val="28"/>
        </w:rPr>
        <w:t xml:space="preserve"> щодо </w:t>
      </w:r>
      <w:r w:rsidR="008B21F8" w:rsidRPr="000B692F">
        <w:rPr>
          <w:rFonts w:ascii="Times New Roman" w:hAnsi="Times New Roman"/>
          <w:sz w:val="28"/>
          <w:szCs w:val="28"/>
        </w:rPr>
        <w:lastRenderedPageBreak/>
        <w:t xml:space="preserve">відповідності Конституції України (конституційності) </w:t>
      </w:r>
      <w:r w:rsidR="009775DA" w:rsidRPr="000B692F">
        <w:rPr>
          <w:rFonts w:ascii="Times New Roman" w:hAnsi="Times New Roman"/>
          <w:sz w:val="28"/>
          <w:szCs w:val="28"/>
        </w:rPr>
        <w:t xml:space="preserve">частини першої статті 423 Цивільного процесуального кодексу України </w:t>
      </w:r>
      <w:r w:rsidR="002D61F4" w:rsidRPr="000B692F">
        <w:rPr>
          <w:rFonts w:ascii="Times New Roman" w:hAnsi="Times New Roman"/>
          <w:sz w:val="28"/>
          <w:szCs w:val="28"/>
        </w:rPr>
        <w:t>судд</w:t>
      </w:r>
      <w:r w:rsidR="009775DA" w:rsidRPr="000B692F">
        <w:rPr>
          <w:rFonts w:ascii="Times New Roman" w:hAnsi="Times New Roman"/>
          <w:sz w:val="28"/>
          <w:szCs w:val="28"/>
        </w:rPr>
        <w:t>ю Конституційного Суду України</w:t>
      </w:r>
      <w:r w:rsidR="008B21F8" w:rsidRPr="000B6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1F8" w:rsidRPr="000B692F">
        <w:rPr>
          <w:rFonts w:ascii="Times New Roman" w:hAnsi="Times New Roman"/>
          <w:sz w:val="28"/>
          <w:szCs w:val="28"/>
        </w:rPr>
        <w:t>Совгирю</w:t>
      </w:r>
      <w:proofErr w:type="spellEnd"/>
      <w:r w:rsidR="008B21F8" w:rsidRPr="000B692F">
        <w:rPr>
          <w:rFonts w:ascii="Times New Roman" w:hAnsi="Times New Roman"/>
          <w:sz w:val="28"/>
          <w:szCs w:val="28"/>
        </w:rPr>
        <w:t xml:space="preserve"> О.В.</w:t>
      </w:r>
    </w:p>
    <w:p w14:paraId="5CE4380A" w14:textId="77777777" w:rsidR="005F2570" w:rsidRPr="000B692F" w:rsidRDefault="005F2570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46C3FB" w14:textId="3C9CA087" w:rsidR="005F2570" w:rsidRDefault="005F2570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C722E6" w14:textId="77777777" w:rsidR="000B692F" w:rsidRPr="000B692F" w:rsidRDefault="000B692F" w:rsidP="000B69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CBD9F5" w14:textId="77777777" w:rsidR="008F72C1" w:rsidRPr="008F72C1" w:rsidRDefault="008F72C1" w:rsidP="008F72C1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8F72C1">
        <w:rPr>
          <w:rFonts w:ascii="Times New Roman" w:hAnsi="Times New Roman"/>
          <w:b/>
          <w:caps/>
          <w:sz w:val="28"/>
          <w:szCs w:val="28"/>
        </w:rPr>
        <w:t>Перший</w:t>
      </w:r>
      <w:r w:rsidRPr="008F72C1">
        <w:rPr>
          <w:rFonts w:ascii="Times New Roman" w:hAnsi="Times New Roman"/>
          <w:b/>
          <w:caps/>
          <w:sz w:val="28"/>
          <w:szCs w:val="28"/>
        </w:rPr>
        <w:t xml:space="preserve"> сенат</w:t>
      </w:r>
    </w:p>
    <w:p w14:paraId="47D940AF" w14:textId="57F43CC3" w:rsidR="000B692F" w:rsidRPr="008F72C1" w:rsidRDefault="008F72C1" w:rsidP="008F72C1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F72C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B692F" w:rsidRPr="008F72C1" w:rsidSect="000B692F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3689" w14:textId="77777777" w:rsidR="00BB14BA" w:rsidRDefault="00BB14BA" w:rsidP="00626CE6">
      <w:pPr>
        <w:spacing w:after="0" w:line="240" w:lineRule="auto"/>
      </w:pPr>
      <w:r>
        <w:separator/>
      </w:r>
    </w:p>
  </w:endnote>
  <w:endnote w:type="continuationSeparator" w:id="0">
    <w:p w14:paraId="786A136B" w14:textId="77777777" w:rsidR="00BB14BA" w:rsidRDefault="00BB14BA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2B7D" w14:textId="4AA77EC8" w:rsidR="001F5134" w:rsidRPr="001F5134" w:rsidRDefault="001F5134">
    <w:pPr>
      <w:pStyle w:val="a5"/>
      <w:rPr>
        <w:rFonts w:ascii="Times New Roman" w:hAnsi="Times New Roman"/>
        <w:sz w:val="10"/>
        <w:szCs w:val="10"/>
      </w:rPr>
    </w:pPr>
    <w:r w:rsidRPr="001F5134">
      <w:rPr>
        <w:rFonts w:ascii="Times New Roman" w:hAnsi="Times New Roman"/>
        <w:sz w:val="10"/>
        <w:szCs w:val="10"/>
      </w:rPr>
      <w:fldChar w:fldCharType="begin"/>
    </w:r>
    <w:r w:rsidRPr="001F5134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1F5134">
      <w:rPr>
        <w:rFonts w:ascii="Times New Roman" w:hAnsi="Times New Roman"/>
        <w:sz w:val="10"/>
        <w:szCs w:val="10"/>
      </w:rPr>
      <w:fldChar w:fldCharType="separate"/>
    </w:r>
    <w:r w:rsidR="008F72C1">
      <w:rPr>
        <w:rFonts w:ascii="Times New Roman" w:hAnsi="Times New Roman"/>
        <w:noProof/>
        <w:sz w:val="10"/>
        <w:szCs w:val="10"/>
        <w:lang w:val="en-US"/>
      </w:rPr>
      <w:t>G:\2024\Suddi\Uhvala senata\I senat\35.docx</w:t>
    </w:r>
    <w:r w:rsidRPr="001F513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7A0A" w14:textId="1E421C37" w:rsidR="001F5134" w:rsidRPr="001F5134" w:rsidRDefault="001F5134">
    <w:pPr>
      <w:pStyle w:val="a5"/>
      <w:rPr>
        <w:rFonts w:ascii="Times New Roman" w:hAnsi="Times New Roman"/>
        <w:sz w:val="10"/>
        <w:szCs w:val="10"/>
      </w:rPr>
    </w:pPr>
    <w:r w:rsidRPr="001F5134">
      <w:rPr>
        <w:rFonts w:ascii="Times New Roman" w:hAnsi="Times New Roman"/>
        <w:sz w:val="10"/>
        <w:szCs w:val="10"/>
      </w:rPr>
      <w:fldChar w:fldCharType="begin"/>
    </w:r>
    <w:r w:rsidRPr="001F5134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1F5134">
      <w:rPr>
        <w:rFonts w:ascii="Times New Roman" w:hAnsi="Times New Roman"/>
        <w:sz w:val="10"/>
        <w:szCs w:val="10"/>
      </w:rPr>
      <w:fldChar w:fldCharType="separate"/>
    </w:r>
    <w:r w:rsidR="008F72C1">
      <w:rPr>
        <w:rFonts w:ascii="Times New Roman" w:hAnsi="Times New Roman"/>
        <w:noProof/>
        <w:sz w:val="10"/>
        <w:szCs w:val="10"/>
        <w:lang w:val="en-US"/>
      </w:rPr>
      <w:t>G:\2024\Suddi\Uhvala senata\I senat\35.docx</w:t>
    </w:r>
    <w:r w:rsidRPr="001F513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ACAE" w14:textId="77777777" w:rsidR="00BB14BA" w:rsidRDefault="00BB14BA" w:rsidP="00626CE6">
      <w:pPr>
        <w:spacing w:after="0" w:line="240" w:lineRule="auto"/>
      </w:pPr>
      <w:r>
        <w:separator/>
      </w:r>
    </w:p>
  </w:footnote>
  <w:footnote w:type="continuationSeparator" w:id="0">
    <w:p w14:paraId="33FD65C6" w14:textId="77777777" w:rsidR="00BB14BA" w:rsidRDefault="00BB14BA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8BC8" w14:textId="40ECDD5E" w:rsidR="00643CC9" w:rsidRPr="005F2570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5F2570">
      <w:rPr>
        <w:rFonts w:ascii="Times New Roman" w:hAnsi="Times New Roman"/>
        <w:sz w:val="28"/>
        <w:szCs w:val="28"/>
      </w:rPr>
      <w:fldChar w:fldCharType="begin"/>
    </w:r>
    <w:r w:rsidRPr="005F2570">
      <w:rPr>
        <w:rFonts w:ascii="Times New Roman" w:hAnsi="Times New Roman"/>
        <w:sz w:val="28"/>
        <w:szCs w:val="28"/>
      </w:rPr>
      <w:instrText>PAGE   \* MERGEFORMAT</w:instrText>
    </w:r>
    <w:r w:rsidRPr="005F2570">
      <w:rPr>
        <w:rFonts w:ascii="Times New Roman" w:hAnsi="Times New Roman"/>
        <w:sz w:val="28"/>
        <w:szCs w:val="28"/>
      </w:rPr>
      <w:fldChar w:fldCharType="separate"/>
    </w:r>
    <w:r w:rsidR="008F72C1">
      <w:rPr>
        <w:rFonts w:ascii="Times New Roman" w:hAnsi="Times New Roman"/>
        <w:noProof/>
        <w:sz w:val="28"/>
        <w:szCs w:val="28"/>
      </w:rPr>
      <w:t>3</w:t>
    </w:r>
    <w:r w:rsidRPr="005F257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B42"/>
    <w:rsid w:val="00013F9E"/>
    <w:rsid w:val="00015126"/>
    <w:rsid w:val="00015C58"/>
    <w:rsid w:val="00020E20"/>
    <w:rsid w:val="0002514B"/>
    <w:rsid w:val="0002578F"/>
    <w:rsid w:val="000279F0"/>
    <w:rsid w:val="00031A86"/>
    <w:rsid w:val="00033864"/>
    <w:rsid w:val="00036D1C"/>
    <w:rsid w:val="000374C6"/>
    <w:rsid w:val="00041D06"/>
    <w:rsid w:val="00044008"/>
    <w:rsid w:val="00047BAB"/>
    <w:rsid w:val="00050AD9"/>
    <w:rsid w:val="00051E4E"/>
    <w:rsid w:val="00052D91"/>
    <w:rsid w:val="000540DC"/>
    <w:rsid w:val="00057960"/>
    <w:rsid w:val="00064E7D"/>
    <w:rsid w:val="000662BB"/>
    <w:rsid w:val="00070BDD"/>
    <w:rsid w:val="00070C19"/>
    <w:rsid w:val="000734F9"/>
    <w:rsid w:val="00074825"/>
    <w:rsid w:val="00075425"/>
    <w:rsid w:val="0007613E"/>
    <w:rsid w:val="00077E5B"/>
    <w:rsid w:val="000805B7"/>
    <w:rsid w:val="000820CC"/>
    <w:rsid w:val="00085903"/>
    <w:rsid w:val="00092BD1"/>
    <w:rsid w:val="00094B93"/>
    <w:rsid w:val="0009562F"/>
    <w:rsid w:val="00096672"/>
    <w:rsid w:val="000A0E08"/>
    <w:rsid w:val="000A5943"/>
    <w:rsid w:val="000A638D"/>
    <w:rsid w:val="000B692F"/>
    <w:rsid w:val="000B6E70"/>
    <w:rsid w:val="000C154E"/>
    <w:rsid w:val="000C1CD5"/>
    <w:rsid w:val="000C3E0F"/>
    <w:rsid w:val="000C41A7"/>
    <w:rsid w:val="000C7937"/>
    <w:rsid w:val="000D37E5"/>
    <w:rsid w:val="000D3A27"/>
    <w:rsid w:val="000D42E9"/>
    <w:rsid w:val="000E01B3"/>
    <w:rsid w:val="000E180B"/>
    <w:rsid w:val="000E2FC3"/>
    <w:rsid w:val="000E34E5"/>
    <w:rsid w:val="000F285F"/>
    <w:rsid w:val="000F3BDB"/>
    <w:rsid w:val="000F43C4"/>
    <w:rsid w:val="000F6D6F"/>
    <w:rsid w:val="000F7F17"/>
    <w:rsid w:val="00100514"/>
    <w:rsid w:val="00100DBA"/>
    <w:rsid w:val="00102020"/>
    <w:rsid w:val="001034B2"/>
    <w:rsid w:val="001035EB"/>
    <w:rsid w:val="00103C8B"/>
    <w:rsid w:val="00104EEE"/>
    <w:rsid w:val="00106551"/>
    <w:rsid w:val="00106D93"/>
    <w:rsid w:val="00111556"/>
    <w:rsid w:val="00114AEA"/>
    <w:rsid w:val="00121B1F"/>
    <w:rsid w:val="00121D1E"/>
    <w:rsid w:val="00122B5E"/>
    <w:rsid w:val="001237D4"/>
    <w:rsid w:val="00125EAC"/>
    <w:rsid w:val="00125EBF"/>
    <w:rsid w:val="00140F15"/>
    <w:rsid w:val="00141E2D"/>
    <w:rsid w:val="0014481F"/>
    <w:rsid w:val="0014752F"/>
    <w:rsid w:val="00152152"/>
    <w:rsid w:val="001521C7"/>
    <w:rsid w:val="00154047"/>
    <w:rsid w:val="00161E58"/>
    <w:rsid w:val="00162678"/>
    <w:rsid w:val="00162734"/>
    <w:rsid w:val="0016381B"/>
    <w:rsid w:val="00164BF3"/>
    <w:rsid w:val="0016624D"/>
    <w:rsid w:val="00166519"/>
    <w:rsid w:val="0016662C"/>
    <w:rsid w:val="00167DF0"/>
    <w:rsid w:val="0018003A"/>
    <w:rsid w:val="001801E8"/>
    <w:rsid w:val="00181380"/>
    <w:rsid w:val="0018411F"/>
    <w:rsid w:val="00186C51"/>
    <w:rsid w:val="00190470"/>
    <w:rsid w:val="001935FF"/>
    <w:rsid w:val="00196C59"/>
    <w:rsid w:val="001971F8"/>
    <w:rsid w:val="001A0A82"/>
    <w:rsid w:val="001A215A"/>
    <w:rsid w:val="001A2C1B"/>
    <w:rsid w:val="001A37CF"/>
    <w:rsid w:val="001A610C"/>
    <w:rsid w:val="001B51FD"/>
    <w:rsid w:val="001C3554"/>
    <w:rsid w:val="001C53EE"/>
    <w:rsid w:val="001C70C0"/>
    <w:rsid w:val="001D11BE"/>
    <w:rsid w:val="001D23B1"/>
    <w:rsid w:val="001D6629"/>
    <w:rsid w:val="001D6B43"/>
    <w:rsid w:val="001E1ACD"/>
    <w:rsid w:val="001E3089"/>
    <w:rsid w:val="001E5AB1"/>
    <w:rsid w:val="001F100C"/>
    <w:rsid w:val="001F2BCF"/>
    <w:rsid w:val="001F5134"/>
    <w:rsid w:val="001F528E"/>
    <w:rsid w:val="001F5547"/>
    <w:rsid w:val="001F6709"/>
    <w:rsid w:val="001F749B"/>
    <w:rsid w:val="001F77D4"/>
    <w:rsid w:val="001F7BF3"/>
    <w:rsid w:val="00200751"/>
    <w:rsid w:val="00200AAF"/>
    <w:rsid w:val="00201497"/>
    <w:rsid w:val="0020254F"/>
    <w:rsid w:val="00203125"/>
    <w:rsid w:val="0020438D"/>
    <w:rsid w:val="00204BE4"/>
    <w:rsid w:val="0020580E"/>
    <w:rsid w:val="00205BA5"/>
    <w:rsid w:val="0020647A"/>
    <w:rsid w:val="0021345F"/>
    <w:rsid w:val="00214BAC"/>
    <w:rsid w:val="00214F8B"/>
    <w:rsid w:val="00220092"/>
    <w:rsid w:val="00221554"/>
    <w:rsid w:val="0022276A"/>
    <w:rsid w:val="002264C1"/>
    <w:rsid w:val="00231F65"/>
    <w:rsid w:val="0023425A"/>
    <w:rsid w:val="0023769C"/>
    <w:rsid w:val="00237764"/>
    <w:rsid w:val="002410FE"/>
    <w:rsid w:val="00251DA5"/>
    <w:rsid w:val="002534A9"/>
    <w:rsid w:val="00253D28"/>
    <w:rsid w:val="002554A0"/>
    <w:rsid w:val="00255B87"/>
    <w:rsid w:val="00256DF5"/>
    <w:rsid w:val="002614E8"/>
    <w:rsid w:val="00264B75"/>
    <w:rsid w:val="002725BD"/>
    <w:rsid w:val="00272B10"/>
    <w:rsid w:val="0027502E"/>
    <w:rsid w:val="00280C68"/>
    <w:rsid w:val="00297237"/>
    <w:rsid w:val="00297A3F"/>
    <w:rsid w:val="002A00EB"/>
    <w:rsid w:val="002A053F"/>
    <w:rsid w:val="002A0C99"/>
    <w:rsid w:val="002A3827"/>
    <w:rsid w:val="002A38B4"/>
    <w:rsid w:val="002A524D"/>
    <w:rsid w:val="002A6812"/>
    <w:rsid w:val="002B1FD5"/>
    <w:rsid w:val="002C1537"/>
    <w:rsid w:val="002C2E92"/>
    <w:rsid w:val="002C405C"/>
    <w:rsid w:val="002D4019"/>
    <w:rsid w:val="002D61F4"/>
    <w:rsid w:val="002D76BF"/>
    <w:rsid w:val="002E097A"/>
    <w:rsid w:val="002E17ED"/>
    <w:rsid w:val="002E1F54"/>
    <w:rsid w:val="002E26DE"/>
    <w:rsid w:val="002E6489"/>
    <w:rsid w:val="002E7E0F"/>
    <w:rsid w:val="002F20AD"/>
    <w:rsid w:val="002F2C8C"/>
    <w:rsid w:val="002F36AF"/>
    <w:rsid w:val="002F7375"/>
    <w:rsid w:val="003160E9"/>
    <w:rsid w:val="0031637D"/>
    <w:rsid w:val="0031694A"/>
    <w:rsid w:val="00321782"/>
    <w:rsid w:val="003226AB"/>
    <w:rsid w:val="00324928"/>
    <w:rsid w:val="003302A3"/>
    <w:rsid w:val="003311F5"/>
    <w:rsid w:val="003360EF"/>
    <w:rsid w:val="00336AD8"/>
    <w:rsid w:val="00341E05"/>
    <w:rsid w:val="00342456"/>
    <w:rsid w:val="00346F12"/>
    <w:rsid w:val="00353204"/>
    <w:rsid w:val="00354592"/>
    <w:rsid w:val="00356100"/>
    <w:rsid w:val="00356312"/>
    <w:rsid w:val="00361A2F"/>
    <w:rsid w:val="00363E18"/>
    <w:rsid w:val="00365048"/>
    <w:rsid w:val="0036648B"/>
    <w:rsid w:val="00370331"/>
    <w:rsid w:val="00371C8E"/>
    <w:rsid w:val="003737E0"/>
    <w:rsid w:val="003737ED"/>
    <w:rsid w:val="003775C4"/>
    <w:rsid w:val="003777CF"/>
    <w:rsid w:val="003819DE"/>
    <w:rsid w:val="00383B81"/>
    <w:rsid w:val="00386956"/>
    <w:rsid w:val="00391C39"/>
    <w:rsid w:val="00391C7F"/>
    <w:rsid w:val="00395EF1"/>
    <w:rsid w:val="003A0BA6"/>
    <w:rsid w:val="003A0BF6"/>
    <w:rsid w:val="003A240D"/>
    <w:rsid w:val="003A2D54"/>
    <w:rsid w:val="003A3FB2"/>
    <w:rsid w:val="003A4F04"/>
    <w:rsid w:val="003A69D9"/>
    <w:rsid w:val="003B0E1E"/>
    <w:rsid w:val="003B23C4"/>
    <w:rsid w:val="003B5F03"/>
    <w:rsid w:val="003C5791"/>
    <w:rsid w:val="003D13BB"/>
    <w:rsid w:val="003D44CD"/>
    <w:rsid w:val="003D667E"/>
    <w:rsid w:val="003E187C"/>
    <w:rsid w:val="003E1FAF"/>
    <w:rsid w:val="003E351D"/>
    <w:rsid w:val="003E3C8F"/>
    <w:rsid w:val="003E5C6E"/>
    <w:rsid w:val="003E7BA8"/>
    <w:rsid w:val="003E7C45"/>
    <w:rsid w:val="003F0F79"/>
    <w:rsid w:val="003F30DA"/>
    <w:rsid w:val="003F5F3B"/>
    <w:rsid w:val="003F63EA"/>
    <w:rsid w:val="00400720"/>
    <w:rsid w:val="0040313A"/>
    <w:rsid w:val="004137F7"/>
    <w:rsid w:val="004217F6"/>
    <w:rsid w:val="0042517D"/>
    <w:rsid w:val="00427F07"/>
    <w:rsid w:val="0043090E"/>
    <w:rsid w:val="00431015"/>
    <w:rsid w:val="00433866"/>
    <w:rsid w:val="00433E61"/>
    <w:rsid w:val="00436B4C"/>
    <w:rsid w:val="00440F26"/>
    <w:rsid w:val="00442F32"/>
    <w:rsid w:val="00443C83"/>
    <w:rsid w:val="00444132"/>
    <w:rsid w:val="0044446F"/>
    <w:rsid w:val="00444BC4"/>
    <w:rsid w:val="004502BD"/>
    <w:rsid w:val="00452D94"/>
    <w:rsid w:val="004553D6"/>
    <w:rsid w:val="00456A47"/>
    <w:rsid w:val="00460897"/>
    <w:rsid w:val="004611FF"/>
    <w:rsid w:val="00462481"/>
    <w:rsid w:val="00462C41"/>
    <w:rsid w:val="00473B94"/>
    <w:rsid w:val="004743E3"/>
    <w:rsid w:val="00477F70"/>
    <w:rsid w:val="00483CE0"/>
    <w:rsid w:val="004844EF"/>
    <w:rsid w:val="0049095C"/>
    <w:rsid w:val="0049441B"/>
    <w:rsid w:val="00496CF2"/>
    <w:rsid w:val="004A3694"/>
    <w:rsid w:val="004B06B9"/>
    <w:rsid w:val="004B1AE1"/>
    <w:rsid w:val="004B23DB"/>
    <w:rsid w:val="004B36E8"/>
    <w:rsid w:val="004B5D34"/>
    <w:rsid w:val="004B690A"/>
    <w:rsid w:val="004C26ED"/>
    <w:rsid w:val="004C33C5"/>
    <w:rsid w:val="004C52F3"/>
    <w:rsid w:val="004C70CD"/>
    <w:rsid w:val="004C756B"/>
    <w:rsid w:val="004D14E2"/>
    <w:rsid w:val="004D3286"/>
    <w:rsid w:val="004D6D64"/>
    <w:rsid w:val="004E1910"/>
    <w:rsid w:val="004E367A"/>
    <w:rsid w:val="004E3EB7"/>
    <w:rsid w:val="004F0E8E"/>
    <w:rsid w:val="004F3EE9"/>
    <w:rsid w:val="004F4032"/>
    <w:rsid w:val="004F4831"/>
    <w:rsid w:val="004F6E29"/>
    <w:rsid w:val="004F785E"/>
    <w:rsid w:val="0051268A"/>
    <w:rsid w:val="00512B00"/>
    <w:rsid w:val="00513B66"/>
    <w:rsid w:val="00516686"/>
    <w:rsid w:val="00516CC9"/>
    <w:rsid w:val="005259DB"/>
    <w:rsid w:val="00525F94"/>
    <w:rsid w:val="00527A29"/>
    <w:rsid w:val="00531567"/>
    <w:rsid w:val="00534B36"/>
    <w:rsid w:val="00535D55"/>
    <w:rsid w:val="00537558"/>
    <w:rsid w:val="00541E6B"/>
    <w:rsid w:val="005440EF"/>
    <w:rsid w:val="005517DB"/>
    <w:rsid w:val="00553FF7"/>
    <w:rsid w:val="00555A83"/>
    <w:rsid w:val="00557A3A"/>
    <w:rsid w:val="005608D4"/>
    <w:rsid w:val="005615DD"/>
    <w:rsid w:val="00561B92"/>
    <w:rsid w:val="00567469"/>
    <w:rsid w:val="00567838"/>
    <w:rsid w:val="0057061B"/>
    <w:rsid w:val="005721A9"/>
    <w:rsid w:val="00572F1E"/>
    <w:rsid w:val="005806B9"/>
    <w:rsid w:val="0058144F"/>
    <w:rsid w:val="005817EB"/>
    <w:rsid w:val="00594F81"/>
    <w:rsid w:val="00595015"/>
    <w:rsid w:val="00597468"/>
    <w:rsid w:val="005A108C"/>
    <w:rsid w:val="005A3C75"/>
    <w:rsid w:val="005A4469"/>
    <w:rsid w:val="005A45C6"/>
    <w:rsid w:val="005A4BF8"/>
    <w:rsid w:val="005A5C72"/>
    <w:rsid w:val="005B3F6F"/>
    <w:rsid w:val="005C4DAC"/>
    <w:rsid w:val="005C673D"/>
    <w:rsid w:val="005C67DA"/>
    <w:rsid w:val="005C6AB4"/>
    <w:rsid w:val="005D2C06"/>
    <w:rsid w:val="005D6F18"/>
    <w:rsid w:val="005E4008"/>
    <w:rsid w:val="005E6859"/>
    <w:rsid w:val="005E7339"/>
    <w:rsid w:val="005F256C"/>
    <w:rsid w:val="005F2570"/>
    <w:rsid w:val="00601AB4"/>
    <w:rsid w:val="006026C2"/>
    <w:rsid w:val="00603C90"/>
    <w:rsid w:val="00612AC0"/>
    <w:rsid w:val="006134DB"/>
    <w:rsid w:val="0061450E"/>
    <w:rsid w:val="00615304"/>
    <w:rsid w:val="00621A35"/>
    <w:rsid w:val="006247CC"/>
    <w:rsid w:val="00626CE6"/>
    <w:rsid w:val="00627A5F"/>
    <w:rsid w:val="006359A3"/>
    <w:rsid w:val="00636D50"/>
    <w:rsid w:val="0063708E"/>
    <w:rsid w:val="00643CC9"/>
    <w:rsid w:val="006449D8"/>
    <w:rsid w:val="00645048"/>
    <w:rsid w:val="00652B15"/>
    <w:rsid w:val="006535B5"/>
    <w:rsid w:val="006549E5"/>
    <w:rsid w:val="00660C54"/>
    <w:rsid w:val="00661615"/>
    <w:rsid w:val="006616B7"/>
    <w:rsid w:val="0066269A"/>
    <w:rsid w:val="0066419F"/>
    <w:rsid w:val="00664A11"/>
    <w:rsid w:val="00664B09"/>
    <w:rsid w:val="00667B2E"/>
    <w:rsid w:val="00672633"/>
    <w:rsid w:val="00673BE2"/>
    <w:rsid w:val="00673DC4"/>
    <w:rsid w:val="006751E6"/>
    <w:rsid w:val="00680F10"/>
    <w:rsid w:val="00680FEC"/>
    <w:rsid w:val="006836E7"/>
    <w:rsid w:val="00685DC5"/>
    <w:rsid w:val="00687DA6"/>
    <w:rsid w:val="00690084"/>
    <w:rsid w:val="00697258"/>
    <w:rsid w:val="006A0CB1"/>
    <w:rsid w:val="006A2989"/>
    <w:rsid w:val="006A5F33"/>
    <w:rsid w:val="006B03AE"/>
    <w:rsid w:val="006B48A3"/>
    <w:rsid w:val="006B5443"/>
    <w:rsid w:val="006B61EE"/>
    <w:rsid w:val="006C0688"/>
    <w:rsid w:val="006C1CF8"/>
    <w:rsid w:val="006C3FD8"/>
    <w:rsid w:val="006C3FFF"/>
    <w:rsid w:val="006C66F9"/>
    <w:rsid w:val="006C7AFE"/>
    <w:rsid w:val="006D2704"/>
    <w:rsid w:val="006D3978"/>
    <w:rsid w:val="006D5CB9"/>
    <w:rsid w:val="006E1563"/>
    <w:rsid w:val="006E508F"/>
    <w:rsid w:val="006E61C3"/>
    <w:rsid w:val="006F03D8"/>
    <w:rsid w:val="006F27CE"/>
    <w:rsid w:val="006F45EC"/>
    <w:rsid w:val="00701D4A"/>
    <w:rsid w:val="00701E44"/>
    <w:rsid w:val="00702C0B"/>
    <w:rsid w:val="007040EA"/>
    <w:rsid w:val="00704291"/>
    <w:rsid w:val="00711C7E"/>
    <w:rsid w:val="00712601"/>
    <w:rsid w:val="00715029"/>
    <w:rsid w:val="007155DC"/>
    <w:rsid w:val="00720A1C"/>
    <w:rsid w:val="00722CB8"/>
    <w:rsid w:val="0072680F"/>
    <w:rsid w:val="00732E71"/>
    <w:rsid w:val="007331C7"/>
    <w:rsid w:val="00735492"/>
    <w:rsid w:val="007365BF"/>
    <w:rsid w:val="00741AC5"/>
    <w:rsid w:val="00744A5D"/>
    <w:rsid w:val="00745CBD"/>
    <w:rsid w:val="007536F6"/>
    <w:rsid w:val="00755EC1"/>
    <w:rsid w:val="007567F7"/>
    <w:rsid w:val="00757D85"/>
    <w:rsid w:val="00760904"/>
    <w:rsid w:val="00760FAA"/>
    <w:rsid w:val="00761E7F"/>
    <w:rsid w:val="00762127"/>
    <w:rsid w:val="0076212D"/>
    <w:rsid w:val="007625C5"/>
    <w:rsid w:val="00762641"/>
    <w:rsid w:val="00763397"/>
    <w:rsid w:val="007650E6"/>
    <w:rsid w:val="00772739"/>
    <w:rsid w:val="007753F1"/>
    <w:rsid w:val="007772FF"/>
    <w:rsid w:val="0077744C"/>
    <w:rsid w:val="00782260"/>
    <w:rsid w:val="00782597"/>
    <w:rsid w:val="007841FF"/>
    <w:rsid w:val="007848E1"/>
    <w:rsid w:val="007857C1"/>
    <w:rsid w:val="00785C01"/>
    <w:rsid w:val="007901E6"/>
    <w:rsid w:val="00790DE2"/>
    <w:rsid w:val="00790E73"/>
    <w:rsid w:val="0079365C"/>
    <w:rsid w:val="00795527"/>
    <w:rsid w:val="00796839"/>
    <w:rsid w:val="007A2906"/>
    <w:rsid w:val="007A649F"/>
    <w:rsid w:val="007B2C6D"/>
    <w:rsid w:val="007B3BBE"/>
    <w:rsid w:val="007B48E6"/>
    <w:rsid w:val="007B6B67"/>
    <w:rsid w:val="007B78A8"/>
    <w:rsid w:val="007C26AE"/>
    <w:rsid w:val="007C408D"/>
    <w:rsid w:val="007D1E1F"/>
    <w:rsid w:val="007D32DF"/>
    <w:rsid w:val="007D45E6"/>
    <w:rsid w:val="007E200F"/>
    <w:rsid w:val="007E420E"/>
    <w:rsid w:val="007E49FD"/>
    <w:rsid w:val="007F0326"/>
    <w:rsid w:val="007F7BB1"/>
    <w:rsid w:val="008004E2"/>
    <w:rsid w:val="00806096"/>
    <w:rsid w:val="00807257"/>
    <w:rsid w:val="00807C80"/>
    <w:rsid w:val="008108A9"/>
    <w:rsid w:val="00810C0F"/>
    <w:rsid w:val="00811D2C"/>
    <w:rsid w:val="00816DB6"/>
    <w:rsid w:val="00827C43"/>
    <w:rsid w:val="00827CE9"/>
    <w:rsid w:val="00831F3B"/>
    <w:rsid w:val="0083206E"/>
    <w:rsid w:val="0083220C"/>
    <w:rsid w:val="00840C8E"/>
    <w:rsid w:val="0084148E"/>
    <w:rsid w:val="00847CBF"/>
    <w:rsid w:val="00850EA8"/>
    <w:rsid w:val="008519EF"/>
    <w:rsid w:val="00857021"/>
    <w:rsid w:val="008573BA"/>
    <w:rsid w:val="00857CFD"/>
    <w:rsid w:val="00857F08"/>
    <w:rsid w:val="00860089"/>
    <w:rsid w:val="00861ADB"/>
    <w:rsid w:val="0086446D"/>
    <w:rsid w:val="00865980"/>
    <w:rsid w:val="00867B72"/>
    <w:rsid w:val="00877D59"/>
    <w:rsid w:val="0088122B"/>
    <w:rsid w:val="00884A24"/>
    <w:rsid w:val="0088532F"/>
    <w:rsid w:val="00890877"/>
    <w:rsid w:val="008909A7"/>
    <w:rsid w:val="00890C3C"/>
    <w:rsid w:val="00890D0E"/>
    <w:rsid w:val="00891E78"/>
    <w:rsid w:val="00893206"/>
    <w:rsid w:val="008937C3"/>
    <w:rsid w:val="008962CA"/>
    <w:rsid w:val="008A06BC"/>
    <w:rsid w:val="008A0985"/>
    <w:rsid w:val="008A0989"/>
    <w:rsid w:val="008A2B99"/>
    <w:rsid w:val="008A2FDF"/>
    <w:rsid w:val="008A4289"/>
    <w:rsid w:val="008B21F8"/>
    <w:rsid w:val="008B3AFC"/>
    <w:rsid w:val="008B46D3"/>
    <w:rsid w:val="008B5BAF"/>
    <w:rsid w:val="008B7C8E"/>
    <w:rsid w:val="008C1943"/>
    <w:rsid w:val="008C70D5"/>
    <w:rsid w:val="008D05B0"/>
    <w:rsid w:val="008D1F60"/>
    <w:rsid w:val="008D2CBB"/>
    <w:rsid w:val="008D4195"/>
    <w:rsid w:val="008D46D3"/>
    <w:rsid w:val="008D53D0"/>
    <w:rsid w:val="008D6934"/>
    <w:rsid w:val="008D793A"/>
    <w:rsid w:val="008E0D22"/>
    <w:rsid w:val="008E71D6"/>
    <w:rsid w:val="008E7249"/>
    <w:rsid w:val="008E75E3"/>
    <w:rsid w:val="008F072D"/>
    <w:rsid w:val="008F2705"/>
    <w:rsid w:val="008F5A1C"/>
    <w:rsid w:val="008F6457"/>
    <w:rsid w:val="008F72C1"/>
    <w:rsid w:val="008F75A6"/>
    <w:rsid w:val="009047C5"/>
    <w:rsid w:val="00904B36"/>
    <w:rsid w:val="00905FE3"/>
    <w:rsid w:val="00912002"/>
    <w:rsid w:val="009128E3"/>
    <w:rsid w:val="009130ED"/>
    <w:rsid w:val="00913B37"/>
    <w:rsid w:val="00916402"/>
    <w:rsid w:val="00917BF7"/>
    <w:rsid w:val="00921275"/>
    <w:rsid w:val="00921D7D"/>
    <w:rsid w:val="00922FDD"/>
    <w:rsid w:val="00924592"/>
    <w:rsid w:val="0092512E"/>
    <w:rsid w:val="00926D50"/>
    <w:rsid w:val="00927069"/>
    <w:rsid w:val="0093045C"/>
    <w:rsid w:val="0093150F"/>
    <w:rsid w:val="00932EF5"/>
    <w:rsid w:val="00933070"/>
    <w:rsid w:val="0093364A"/>
    <w:rsid w:val="0093395C"/>
    <w:rsid w:val="00933B23"/>
    <w:rsid w:val="00935209"/>
    <w:rsid w:val="00941E77"/>
    <w:rsid w:val="00942627"/>
    <w:rsid w:val="00946100"/>
    <w:rsid w:val="00950588"/>
    <w:rsid w:val="00950CFB"/>
    <w:rsid w:val="00953552"/>
    <w:rsid w:val="009563D4"/>
    <w:rsid w:val="00960317"/>
    <w:rsid w:val="009604E5"/>
    <w:rsid w:val="00960843"/>
    <w:rsid w:val="00961398"/>
    <w:rsid w:val="00962363"/>
    <w:rsid w:val="009629BF"/>
    <w:rsid w:val="00963170"/>
    <w:rsid w:val="009649A9"/>
    <w:rsid w:val="00964D6B"/>
    <w:rsid w:val="00966541"/>
    <w:rsid w:val="00966A93"/>
    <w:rsid w:val="00967124"/>
    <w:rsid w:val="00970248"/>
    <w:rsid w:val="00970D29"/>
    <w:rsid w:val="00970F69"/>
    <w:rsid w:val="009735B7"/>
    <w:rsid w:val="009740D5"/>
    <w:rsid w:val="0097652E"/>
    <w:rsid w:val="00976966"/>
    <w:rsid w:val="00976A61"/>
    <w:rsid w:val="00976D4B"/>
    <w:rsid w:val="00976F62"/>
    <w:rsid w:val="009775DA"/>
    <w:rsid w:val="0098025C"/>
    <w:rsid w:val="009805E4"/>
    <w:rsid w:val="009838CF"/>
    <w:rsid w:val="009840A6"/>
    <w:rsid w:val="00984A22"/>
    <w:rsid w:val="00990D9A"/>
    <w:rsid w:val="00990E03"/>
    <w:rsid w:val="00991CCF"/>
    <w:rsid w:val="00992360"/>
    <w:rsid w:val="00993092"/>
    <w:rsid w:val="00994BC1"/>
    <w:rsid w:val="00995824"/>
    <w:rsid w:val="0099625B"/>
    <w:rsid w:val="009A0C84"/>
    <w:rsid w:val="009A117B"/>
    <w:rsid w:val="009A5769"/>
    <w:rsid w:val="009A5C89"/>
    <w:rsid w:val="009A78A5"/>
    <w:rsid w:val="009B0B85"/>
    <w:rsid w:val="009B23E0"/>
    <w:rsid w:val="009B2FF6"/>
    <w:rsid w:val="009B3CEB"/>
    <w:rsid w:val="009B4376"/>
    <w:rsid w:val="009B596A"/>
    <w:rsid w:val="009B6685"/>
    <w:rsid w:val="009B7CC3"/>
    <w:rsid w:val="009C0613"/>
    <w:rsid w:val="009C1D02"/>
    <w:rsid w:val="009D0A07"/>
    <w:rsid w:val="009D6F9B"/>
    <w:rsid w:val="009E11AF"/>
    <w:rsid w:val="009E1D8D"/>
    <w:rsid w:val="009E233A"/>
    <w:rsid w:val="009E3E37"/>
    <w:rsid w:val="009E404C"/>
    <w:rsid w:val="009E6884"/>
    <w:rsid w:val="009E72EE"/>
    <w:rsid w:val="009F27E1"/>
    <w:rsid w:val="009F2A3B"/>
    <w:rsid w:val="009F6ED3"/>
    <w:rsid w:val="00A00578"/>
    <w:rsid w:val="00A00748"/>
    <w:rsid w:val="00A00B42"/>
    <w:rsid w:val="00A01AC9"/>
    <w:rsid w:val="00A035F7"/>
    <w:rsid w:val="00A04DEE"/>
    <w:rsid w:val="00A109CF"/>
    <w:rsid w:val="00A10FAD"/>
    <w:rsid w:val="00A14529"/>
    <w:rsid w:val="00A16627"/>
    <w:rsid w:val="00A17E93"/>
    <w:rsid w:val="00A2192D"/>
    <w:rsid w:val="00A229A7"/>
    <w:rsid w:val="00A23582"/>
    <w:rsid w:val="00A23DEF"/>
    <w:rsid w:val="00A23E39"/>
    <w:rsid w:val="00A26445"/>
    <w:rsid w:val="00A26649"/>
    <w:rsid w:val="00A27B99"/>
    <w:rsid w:val="00A321D7"/>
    <w:rsid w:val="00A3368B"/>
    <w:rsid w:val="00A33EC1"/>
    <w:rsid w:val="00A344B4"/>
    <w:rsid w:val="00A369DE"/>
    <w:rsid w:val="00A41C12"/>
    <w:rsid w:val="00A42081"/>
    <w:rsid w:val="00A47F6E"/>
    <w:rsid w:val="00A546CB"/>
    <w:rsid w:val="00A55BA8"/>
    <w:rsid w:val="00A569D7"/>
    <w:rsid w:val="00A57994"/>
    <w:rsid w:val="00A61314"/>
    <w:rsid w:val="00A619E1"/>
    <w:rsid w:val="00A61A77"/>
    <w:rsid w:val="00A64E2A"/>
    <w:rsid w:val="00A7081A"/>
    <w:rsid w:val="00A73C14"/>
    <w:rsid w:val="00A7414D"/>
    <w:rsid w:val="00A810AC"/>
    <w:rsid w:val="00A81914"/>
    <w:rsid w:val="00A84754"/>
    <w:rsid w:val="00A84BF3"/>
    <w:rsid w:val="00A864A9"/>
    <w:rsid w:val="00A90DB3"/>
    <w:rsid w:val="00A925F5"/>
    <w:rsid w:val="00A948C1"/>
    <w:rsid w:val="00A968CC"/>
    <w:rsid w:val="00AA03B8"/>
    <w:rsid w:val="00AA1BDE"/>
    <w:rsid w:val="00AA2C05"/>
    <w:rsid w:val="00AA3834"/>
    <w:rsid w:val="00AA44E3"/>
    <w:rsid w:val="00AA5E82"/>
    <w:rsid w:val="00AA6CFF"/>
    <w:rsid w:val="00AA7A45"/>
    <w:rsid w:val="00AB17ED"/>
    <w:rsid w:val="00AB4CC2"/>
    <w:rsid w:val="00AB50E9"/>
    <w:rsid w:val="00AB52AE"/>
    <w:rsid w:val="00AC0A91"/>
    <w:rsid w:val="00AC1F00"/>
    <w:rsid w:val="00AD049A"/>
    <w:rsid w:val="00AD0942"/>
    <w:rsid w:val="00AD4655"/>
    <w:rsid w:val="00AD583E"/>
    <w:rsid w:val="00AD70C9"/>
    <w:rsid w:val="00AD71AC"/>
    <w:rsid w:val="00AE228E"/>
    <w:rsid w:val="00AE47FE"/>
    <w:rsid w:val="00AF3229"/>
    <w:rsid w:val="00AF69DA"/>
    <w:rsid w:val="00AF73EE"/>
    <w:rsid w:val="00AF74A6"/>
    <w:rsid w:val="00B02600"/>
    <w:rsid w:val="00B048A9"/>
    <w:rsid w:val="00B04FE5"/>
    <w:rsid w:val="00B1236F"/>
    <w:rsid w:val="00B130C8"/>
    <w:rsid w:val="00B15599"/>
    <w:rsid w:val="00B17EEA"/>
    <w:rsid w:val="00B2415E"/>
    <w:rsid w:val="00B26E54"/>
    <w:rsid w:val="00B34A6E"/>
    <w:rsid w:val="00B364AA"/>
    <w:rsid w:val="00B40574"/>
    <w:rsid w:val="00B40A33"/>
    <w:rsid w:val="00B4226B"/>
    <w:rsid w:val="00B4246B"/>
    <w:rsid w:val="00B4581D"/>
    <w:rsid w:val="00B504DF"/>
    <w:rsid w:val="00B52DD4"/>
    <w:rsid w:val="00B639D6"/>
    <w:rsid w:val="00B651A9"/>
    <w:rsid w:val="00B71AEC"/>
    <w:rsid w:val="00B7273C"/>
    <w:rsid w:val="00B7523C"/>
    <w:rsid w:val="00B75796"/>
    <w:rsid w:val="00B75AA7"/>
    <w:rsid w:val="00B768F3"/>
    <w:rsid w:val="00B804C0"/>
    <w:rsid w:val="00B8079A"/>
    <w:rsid w:val="00B80B77"/>
    <w:rsid w:val="00B811EE"/>
    <w:rsid w:val="00B86DAC"/>
    <w:rsid w:val="00B90351"/>
    <w:rsid w:val="00B92A56"/>
    <w:rsid w:val="00B9336A"/>
    <w:rsid w:val="00B93573"/>
    <w:rsid w:val="00B94C68"/>
    <w:rsid w:val="00B952EE"/>
    <w:rsid w:val="00B9607F"/>
    <w:rsid w:val="00B97E35"/>
    <w:rsid w:val="00BA375B"/>
    <w:rsid w:val="00BA5E9C"/>
    <w:rsid w:val="00BA791A"/>
    <w:rsid w:val="00BB0778"/>
    <w:rsid w:val="00BB14BA"/>
    <w:rsid w:val="00BB55BD"/>
    <w:rsid w:val="00BB6662"/>
    <w:rsid w:val="00BC0A6D"/>
    <w:rsid w:val="00BC51BA"/>
    <w:rsid w:val="00BC61BE"/>
    <w:rsid w:val="00BD054D"/>
    <w:rsid w:val="00BD0BCD"/>
    <w:rsid w:val="00BD2779"/>
    <w:rsid w:val="00BD4E2C"/>
    <w:rsid w:val="00BD7CE0"/>
    <w:rsid w:val="00BE1B7C"/>
    <w:rsid w:val="00BE556A"/>
    <w:rsid w:val="00BE5876"/>
    <w:rsid w:val="00BE61D2"/>
    <w:rsid w:val="00BE7E48"/>
    <w:rsid w:val="00BF2694"/>
    <w:rsid w:val="00BF2ADE"/>
    <w:rsid w:val="00C0125E"/>
    <w:rsid w:val="00C037EB"/>
    <w:rsid w:val="00C05325"/>
    <w:rsid w:val="00C11564"/>
    <w:rsid w:val="00C15811"/>
    <w:rsid w:val="00C16BC2"/>
    <w:rsid w:val="00C173BF"/>
    <w:rsid w:val="00C17FE3"/>
    <w:rsid w:val="00C226F2"/>
    <w:rsid w:val="00C23236"/>
    <w:rsid w:val="00C25C84"/>
    <w:rsid w:val="00C30D70"/>
    <w:rsid w:val="00C42DD6"/>
    <w:rsid w:val="00C44E4E"/>
    <w:rsid w:val="00C46F8D"/>
    <w:rsid w:val="00C47CF4"/>
    <w:rsid w:val="00C50909"/>
    <w:rsid w:val="00C560C9"/>
    <w:rsid w:val="00C5631A"/>
    <w:rsid w:val="00C56FF5"/>
    <w:rsid w:val="00C574B5"/>
    <w:rsid w:val="00C60AF5"/>
    <w:rsid w:val="00C668C3"/>
    <w:rsid w:val="00C669E4"/>
    <w:rsid w:val="00C66E13"/>
    <w:rsid w:val="00C71438"/>
    <w:rsid w:val="00C7336D"/>
    <w:rsid w:val="00C73412"/>
    <w:rsid w:val="00C73733"/>
    <w:rsid w:val="00C74216"/>
    <w:rsid w:val="00C7541F"/>
    <w:rsid w:val="00C760F2"/>
    <w:rsid w:val="00C83D07"/>
    <w:rsid w:val="00C84EC3"/>
    <w:rsid w:val="00C8596E"/>
    <w:rsid w:val="00C86DBF"/>
    <w:rsid w:val="00C8721C"/>
    <w:rsid w:val="00C8793B"/>
    <w:rsid w:val="00C908D5"/>
    <w:rsid w:val="00C912EC"/>
    <w:rsid w:val="00C947CD"/>
    <w:rsid w:val="00C950F3"/>
    <w:rsid w:val="00CA05BB"/>
    <w:rsid w:val="00CA37F9"/>
    <w:rsid w:val="00CA3AD6"/>
    <w:rsid w:val="00CA5789"/>
    <w:rsid w:val="00CA6AE6"/>
    <w:rsid w:val="00CA6E60"/>
    <w:rsid w:val="00CB37D3"/>
    <w:rsid w:val="00CB3F2B"/>
    <w:rsid w:val="00CB4AED"/>
    <w:rsid w:val="00CC357C"/>
    <w:rsid w:val="00CC3F3D"/>
    <w:rsid w:val="00CC5A79"/>
    <w:rsid w:val="00CC79A5"/>
    <w:rsid w:val="00CC7C81"/>
    <w:rsid w:val="00CD2EC2"/>
    <w:rsid w:val="00CD4C6A"/>
    <w:rsid w:val="00CD50B1"/>
    <w:rsid w:val="00CD7B36"/>
    <w:rsid w:val="00CD7BCC"/>
    <w:rsid w:val="00CE5B9C"/>
    <w:rsid w:val="00CE69CE"/>
    <w:rsid w:val="00CE7121"/>
    <w:rsid w:val="00CE7968"/>
    <w:rsid w:val="00CF1048"/>
    <w:rsid w:val="00CF1C83"/>
    <w:rsid w:val="00CF4802"/>
    <w:rsid w:val="00CF4DD1"/>
    <w:rsid w:val="00D01EF2"/>
    <w:rsid w:val="00D02778"/>
    <w:rsid w:val="00D0404B"/>
    <w:rsid w:val="00D04FA6"/>
    <w:rsid w:val="00D055A0"/>
    <w:rsid w:val="00D05888"/>
    <w:rsid w:val="00D061A9"/>
    <w:rsid w:val="00D06B83"/>
    <w:rsid w:val="00D11643"/>
    <w:rsid w:val="00D14784"/>
    <w:rsid w:val="00D1678F"/>
    <w:rsid w:val="00D2234E"/>
    <w:rsid w:val="00D2265A"/>
    <w:rsid w:val="00D2596A"/>
    <w:rsid w:val="00D31C16"/>
    <w:rsid w:val="00D31DFC"/>
    <w:rsid w:val="00D40EAD"/>
    <w:rsid w:val="00D4159F"/>
    <w:rsid w:val="00D455C5"/>
    <w:rsid w:val="00D46777"/>
    <w:rsid w:val="00D4693D"/>
    <w:rsid w:val="00D46C06"/>
    <w:rsid w:val="00D50270"/>
    <w:rsid w:val="00D5730E"/>
    <w:rsid w:val="00D6174F"/>
    <w:rsid w:val="00D631E8"/>
    <w:rsid w:val="00D636B7"/>
    <w:rsid w:val="00D66412"/>
    <w:rsid w:val="00D67695"/>
    <w:rsid w:val="00D70DF9"/>
    <w:rsid w:val="00D715DB"/>
    <w:rsid w:val="00D71C55"/>
    <w:rsid w:val="00D7395C"/>
    <w:rsid w:val="00D7415E"/>
    <w:rsid w:val="00D76BDA"/>
    <w:rsid w:val="00D80749"/>
    <w:rsid w:val="00D87260"/>
    <w:rsid w:val="00D87BF3"/>
    <w:rsid w:val="00D911EA"/>
    <w:rsid w:val="00D93DE9"/>
    <w:rsid w:val="00D958EC"/>
    <w:rsid w:val="00D968FC"/>
    <w:rsid w:val="00DA0200"/>
    <w:rsid w:val="00DA2970"/>
    <w:rsid w:val="00DA62F3"/>
    <w:rsid w:val="00DA7B26"/>
    <w:rsid w:val="00DB016D"/>
    <w:rsid w:val="00DB2098"/>
    <w:rsid w:val="00DB480D"/>
    <w:rsid w:val="00DB4A83"/>
    <w:rsid w:val="00DC154C"/>
    <w:rsid w:val="00DC1AF7"/>
    <w:rsid w:val="00DC2010"/>
    <w:rsid w:val="00DC2D35"/>
    <w:rsid w:val="00DC3352"/>
    <w:rsid w:val="00DC3362"/>
    <w:rsid w:val="00DC4F3A"/>
    <w:rsid w:val="00DC511C"/>
    <w:rsid w:val="00DC6303"/>
    <w:rsid w:val="00DD309B"/>
    <w:rsid w:val="00DD36E8"/>
    <w:rsid w:val="00DD5B6C"/>
    <w:rsid w:val="00DE02BA"/>
    <w:rsid w:val="00DE05D9"/>
    <w:rsid w:val="00DE6188"/>
    <w:rsid w:val="00DF037D"/>
    <w:rsid w:val="00DF3081"/>
    <w:rsid w:val="00DF6DD1"/>
    <w:rsid w:val="00DF79A6"/>
    <w:rsid w:val="00E041C9"/>
    <w:rsid w:val="00E07B48"/>
    <w:rsid w:val="00E11525"/>
    <w:rsid w:val="00E11DF0"/>
    <w:rsid w:val="00E12A65"/>
    <w:rsid w:val="00E1342D"/>
    <w:rsid w:val="00E14F7A"/>
    <w:rsid w:val="00E20ED4"/>
    <w:rsid w:val="00E23A7E"/>
    <w:rsid w:val="00E3036C"/>
    <w:rsid w:val="00E30AA1"/>
    <w:rsid w:val="00E3212B"/>
    <w:rsid w:val="00E34478"/>
    <w:rsid w:val="00E351DD"/>
    <w:rsid w:val="00E40616"/>
    <w:rsid w:val="00E40E06"/>
    <w:rsid w:val="00E44D18"/>
    <w:rsid w:val="00E4592C"/>
    <w:rsid w:val="00E461BB"/>
    <w:rsid w:val="00E5101D"/>
    <w:rsid w:val="00E52312"/>
    <w:rsid w:val="00E55116"/>
    <w:rsid w:val="00E5574B"/>
    <w:rsid w:val="00E558C0"/>
    <w:rsid w:val="00E55D4C"/>
    <w:rsid w:val="00E55D6F"/>
    <w:rsid w:val="00E61A1D"/>
    <w:rsid w:val="00E62309"/>
    <w:rsid w:val="00E678B3"/>
    <w:rsid w:val="00E679BC"/>
    <w:rsid w:val="00E7007F"/>
    <w:rsid w:val="00E73D13"/>
    <w:rsid w:val="00E767D2"/>
    <w:rsid w:val="00E82289"/>
    <w:rsid w:val="00E85409"/>
    <w:rsid w:val="00E91E16"/>
    <w:rsid w:val="00E92955"/>
    <w:rsid w:val="00E94076"/>
    <w:rsid w:val="00EA2726"/>
    <w:rsid w:val="00EA2ABB"/>
    <w:rsid w:val="00EA5CBA"/>
    <w:rsid w:val="00EB1D47"/>
    <w:rsid w:val="00EB3423"/>
    <w:rsid w:val="00EB4AD2"/>
    <w:rsid w:val="00EB7473"/>
    <w:rsid w:val="00EC32C0"/>
    <w:rsid w:val="00EC5941"/>
    <w:rsid w:val="00EC7584"/>
    <w:rsid w:val="00ED0653"/>
    <w:rsid w:val="00ED1DC6"/>
    <w:rsid w:val="00ED205E"/>
    <w:rsid w:val="00ED3310"/>
    <w:rsid w:val="00ED6977"/>
    <w:rsid w:val="00EE093B"/>
    <w:rsid w:val="00EE1D79"/>
    <w:rsid w:val="00EE306F"/>
    <w:rsid w:val="00EE6895"/>
    <w:rsid w:val="00EE7ABB"/>
    <w:rsid w:val="00EF3C44"/>
    <w:rsid w:val="00EF45BE"/>
    <w:rsid w:val="00EF6989"/>
    <w:rsid w:val="00F00C1A"/>
    <w:rsid w:val="00F02674"/>
    <w:rsid w:val="00F11E09"/>
    <w:rsid w:val="00F12B9C"/>
    <w:rsid w:val="00F15E87"/>
    <w:rsid w:val="00F16BF8"/>
    <w:rsid w:val="00F23E29"/>
    <w:rsid w:val="00F24F2B"/>
    <w:rsid w:val="00F258D1"/>
    <w:rsid w:val="00F269EF"/>
    <w:rsid w:val="00F276D3"/>
    <w:rsid w:val="00F277ED"/>
    <w:rsid w:val="00F3470E"/>
    <w:rsid w:val="00F36209"/>
    <w:rsid w:val="00F37D34"/>
    <w:rsid w:val="00F41405"/>
    <w:rsid w:val="00F43A23"/>
    <w:rsid w:val="00F45E74"/>
    <w:rsid w:val="00F510F5"/>
    <w:rsid w:val="00F51549"/>
    <w:rsid w:val="00F56D12"/>
    <w:rsid w:val="00F60B0C"/>
    <w:rsid w:val="00F614E6"/>
    <w:rsid w:val="00F62A5C"/>
    <w:rsid w:val="00F6304A"/>
    <w:rsid w:val="00F63145"/>
    <w:rsid w:val="00F66F96"/>
    <w:rsid w:val="00F67A3F"/>
    <w:rsid w:val="00F72832"/>
    <w:rsid w:val="00F728BE"/>
    <w:rsid w:val="00F736CD"/>
    <w:rsid w:val="00F73D38"/>
    <w:rsid w:val="00F74E1C"/>
    <w:rsid w:val="00F7565D"/>
    <w:rsid w:val="00F77582"/>
    <w:rsid w:val="00F85C39"/>
    <w:rsid w:val="00F863B4"/>
    <w:rsid w:val="00F86EB9"/>
    <w:rsid w:val="00F91AD2"/>
    <w:rsid w:val="00F94C4E"/>
    <w:rsid w:val="00FA0450"/>
    <w:rsid w:val="00FA076B"/>
    <w:rsid w:val="00FA26ED"/>
    <w:rsid w:val="00FA29EE"/>
    <w:rsid w:val="00FA2D60"/>
    <w:rsid w:val="00FA40B5"/>
    <w:rsid w:val="00FA5B36"/>
    <w:rsid w:val="00FA5FDB"/>
    <w:rsid w:val="00FA74AF"/>
    <w:rsid w:val="00FB2D2D"/>
    <w:rsid w:val="00FB4C11"/>
    <w:rsid w:val="00FC02F9"/>
    <w:rsid w:val="00FC2B8E"/>
    <w:rsid w:val="00FC696A"/>
    <w:rsid w:val="00FD0E9A"/>
    <w:rsid w:val="00FD0F7F"/>
    <w:rsid w:val="00FD21FD"/>
    <w:rsid w:val="00FD3204"/>
    <w:rsid w:val="00FD47B9"/>
    <w:rsid w:val="00FD59FF"/>
    <w:rsid w:val="00FE1C7C"/>
    <w:rsid w:val="00FE2C9A"/>
    <w:rsid w:val="00FE520D"/>
    <w:rsid w:val="00FE72C2"/>
    <w:rsid w:val="00FF01F0"/>
    <w:rsid w:val="00FF1831"/>
    <w:rsid w:val="00FF2012"/>
    <w:rsid w:val="00FF2D29"/>
    <w:rsid w:val="00FF5505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09D388E"/>
  <w15:chartTrackingRefBased/>
  <w15:docId w15:val="{E29C3A2C-39A8-4B49-A7CD-EF32F34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1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styleId="af5">
    <w:name w:val="annotation reference"/>
    <w:rsid w:val="00811D2C"/>
    <w:rPr>
      <w:sz w:val="16"/>
      <w:szCs w:val="16"/>
    </w:rPr>
  </w:style>
  <w:style w:type="paragraph" w:styleId="af6">
    <w:name w:val="annotation text"/>
    <w:basedOn w:val="a"/>
    <w:link w:val="af7"/>
    <w:rsid w:val="00811D2C"/>
    <w:rPr>
      <w:sz w:val="20"/>
      <w:szCs w:val="20"/>
    </w:rPr>
  </w:style>
  <w:style w:type="character" w:customStyle="1" w:styleId="af7">
    <w:name w:val="Текст примітки Знак"/>
    <w:link w:val="af6"/>
    <w:rsid w:val="00811D2C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rsid w:val="00811D2C"/>
    <w:rPr>
      <w:b/>
      <w:bCs/>
    </w:rPr>
  </w:style>
  <w:style w:type="character" w:customStyle="1" w:styleId="af9">
    <w:name w:val="Тема примітки Знак"/>
    <w:link w:val="af8"/>
    <w:rsid w:val="00811D2C"/>
    <w:rPr>
      <w:rFonts w:eastAsia="Times New Roman"/>
      <w:b/>
      <w:bCs/>
      <w:lang w:eastAsia="en-US"/>
    </w:rPr>
  </w:style>
  <w:style w:type="character" w:customStyle="1" w:styleId="51">
    <w:name w:val="Основний текст (5)_"/>
    <w:link w:val="52"/>
    <w:rsid w:val="00827C43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827C43"/>
    <w:pPr>
      <w:widowControl w:val="0"/>
      <w:shd w:val="clear" w:color="auto" w:fill="FFFFFF"/>
      <w:spacing w:before="420" w:after="420" w:line="475" w:lineRule="exact"/>
      <w:jc w:val="both"/>
    </w:pPr>
    <w:rPr>
      <w:b/>
      <w:bCs/>
      <w:sz w:val="28"/>
      <w:szCs w:val="28"/>
      <w:lang w:eastAsia="uk-UA"/>
    </w:rPr>
  </w:style>
  <w:style w:type="table" w:customStyle="1" w:styleId="12">
    <w:name w:val="Сітка таблиці1"/>
    <w:basedOn w:val="a1"/>
    <w:next w:val="a7"/>
    <w:uiPriority w:val="39"/>
    <w:rsid w:val="000B69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об’єднання конституційних проваджень у справі за конституційною скаргою Оніщенка Руслана Ілліча щодо відповідності Конституції України (конституційності) частини шостої статті 615 Кримінального процесуального кодексу України та у справі за конституційною скаргою 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</ShortContent>
    <LSiIncomingDocumentType xmlns="ab856fb1-97e4-42c9-9a0b-24d23a6ae5aa">Конституційна скарга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18/205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2024-06-26T09:29:39+00:00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11-уп(II)/2024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r1SURBVHhe7Zthkl230Sy9PC1Iy9FevBXvRM80J61kswvo+wAr4gsiIyqkYhZBjH+cc2co/+PPx+PxePzSvBfB4/F4/OK8F8Hj8Xj84rwXwePxePzivBfB4/F4/OK8F8Hj8Xj84lx/EfzjH//4Tzqq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</_dlc_BarcodeImage>
    <syddya_dopov_new xmlns="ab856fb1-97e4-42c9-9a0b-24d23a6ae5aa">
      <UserInfo>
        <DisplayName>Віктор В. Городовенко</DisplayName>
        <AccountId>140</AccountId>
        <AccountType/>
      </UserInfo>
      <UserInfo>
        <DisplayName>Василь В. Лемак</DisplayName>
        <AccountId>66</AccountId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H3PQASVK455K-2021232358-1964</_dlc_DocId>
    <_dlc_DocIdUrl xmlns="4f464736-7d1e-4019-91e9-ff984cf39a64">
      <Url>https://srv-05.sud.local/sites/lsdocs/_layouts/15/DocIdRedir.aspx?ID=H3PQASVK455K-2021232358-1964</Url>
      <Description>H3PQASVK455K-2021232358-1964</Description>
    </_dlc_DocIdUrl>
    <_dlc_BarcodeValue xmlns="ab856fb1-97e4-42c9-9a0b-24d23a6ae5aa">3309421767</_dlc_BarcodeValue>
    <_dlc_BarcodePreview xmlns="ab856fb1-97e4-42c9-9a0b-24d23a6ae5aa">
      <Url>https://srv-05.sud.local/sites/lsdocs/_layouts/15/barcodeimagefromitem.aspx?ID=1964&amp;list=ab856fb1-97e4-42c9-9a0b-24d23a6ae5aa</Url>
      <Description>Штрих-код: 3309421767</Description>
    </_dlc_Barcod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23F7-91E0-4B33-A42C-CB5EC51CEE7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A934722-9FF0-4E66-ADC5-8BCD75F50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9BA5B-451B-478A-9071-5B254BB89C8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4f464736-7d1e-4019-91e9-ff984cf39a64"/>
    <ds:schemaRef ds:uri="ab856fb1-97e4-42c9-9a0b-24d23a6ae5a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206B7E-9E24-43B7-BAF8-21CA0A527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6888DD-C422-4003-9B51-D6F4CA129C4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46FFF3-9C12-4666-87B7-27CDD814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653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5322</CharactersWithSpaces>
  <SharedDoc>false</SharedDoc>
  <HLinks>
    <vt:vector size="6" baseType="variant"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http://caesar/pls/wccu/p0062?lang=0&amp;rej=0&amp;pf5511=250676&amp;htext=%20%20%CE%ED%B3%F9%E5%ED%EA%E0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7</cp:revision>
  <cp:lastPrinted>2024-09-12T05:44:00Z</cp:lastPrinted>
  <dcterms:created xsi:type="dcterms:W3CDTF">2024-09-11T07:50:00Z</dcterms:created>
  <dcterms:modified xsi:type="dcterms:W3CDTF">2024-09-12T05:44:00Z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0054218c-5263-46d6-bf1b-e7759bbae81a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