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B10DC" w14:textId="77777777" w:rsidR="00F443FA" w:rsidRDefault="00F443FA" w:rsidP="00F443FA">
      <w:pPr>
        <w:pStyle w:val="a3"/>
        <w:spacing w:before="0" w:beforeAutospacing="0" w:after="0" w:afterAutospacing="0"/>
        <w:jc w:val="both"/>
        <w:rPr>
          <w:b/>
          <w:sz w:val="28"/>
          <w:szCs w:val="28"/>
          <w:lang w:val="uk-UA"/>
        </w:rPr>
      </w:pPr>
    </w:p>
    <w:p w14:paraId="177A1FE5" w14:textId="77777777" w:rsidR="00F443FA" w:rsidRDefault="00F443FA" w:rsidP="00F443FA">
      <w:pPr>
        <w:pStyle w:val="a3"/>
        <w:spacing w:before="0" w:beforeAutospacing="0" w:after="0" w:afterAutospacing="0"/>
        <w:jc w:val="both"/>
        <w:rPr>
          <w:b/>
          <w:sz w:val="28"/>
          <w:szCs w:val="28"/>
          <w:lang w:val="uk-UA"/>
        </w:rPr>
      </w:pPr>
    </w:p>
    <w:p w14:paraId="600EB67D" w14:textId="77777777" w:rsidR="00F443FA" w:rsidRDefault="00F443FA" w:rsidP="00F443FA">
      <w:pPr>
        <w:pStyle w:val="a3"/>
        <w:spacing w:before="0" w:beforeAutospacing="0" w:after="0" w:afterAutospacing="0"/>
        <w:jc w:val="both"/>
        <w:rPr>
          <w:b/>
          <w:sz w:val="28"/>
          <w:szCs w:val="28"/>
          <w:lang w:val="uk-UA"/>
        </w:rPr>
      </w:pPr>
    </w:p>
    <w:p w14:paraId="3C6F582F" w14:textId="77777777" w:rsidR="00F443FA" w:rsidRDefault="00F443FA" w:rsidP="00F443FA">
      <w:pPr>
        <w:pStyle w:val="a3"/>
        <w:spacing w:before="0" w:beforeAutospacing="0" w:after="0" w:afterAutospacing="0"/>
        <w:jc w:val="both"/>
        <w:rPr>
          <w:b/>
          <w:sz w:val="28"/>
          <w:szCs w:val="28"/>
          <w:lang w:val="uk-UA"/>
        </w:rPr>
      </w:pPr>
    </w:p>
    <w:p w14:paraId="453A2CD7" w14:textId="77777777" w:rsidR="00F443FA" w:rsidRDefault="00F443FA" w:rsidP="00F443FA">
      <w:pPr>
        <w:pStyle w:val="a3"/>
        <w:spacing w:before="0" w:beforeAutospacing="0" w:after="0" w:afterAutospacing="0"/>
        <w:jc w:val="both"/>
        <w:rPr>
          <w:b/>
          <w:sz w:val="28"/>
          <w:szCs w:val="28"/>
          <w:lang w:val="uk-UA"/>
        </w:rPr>
      </w:pPr>
    </w:p>
    <w:p w14:paraId="5D5332E0" w14:textId="77777777" w:rsidR="00F443FA" w:rsidRDefault="00F443FA" w:rsidP="00F443FA">
      <w:pPr>
        <w:pStyle w:val="a3"/>
        <w:spacing w:before="0" w:beforeAutospacing="0" w:after="0" w:afterAutospacing="0"/>
        <w:jc w:val="both"/>
        <w:rPr>
          <w:b/>
          <w:sz w:val="28"/>
          <w:szCs w:val="28"/>
          <w:lang w:val="uk-UA"/>
        </w:rPr>
      </w:pPr>
    </w:p>
    <w:p w14:paraId="49DD04FE" w14:textId="77777777" w:rsidR="00F443FA" w:rsidRDefault="00F443FA" w:rsidP="00F443FA">
      <w:pPr>
        <w:pStyle w:val="a3"/>
        <w:spacing w:before="0" w:beforeAutospacing="0" w:after="0" w:afterAutospacing="0"/>
        <w:jc w:val="both"/>
        <w:rPr>
          <w:b/>
          <w:sz w:val="28"/>
          <w:szCs w:val="28"/>
          <w:lang w:val="uk-UA"/>
        </w:rPr>
      </w:pPr>
    </w:p>
    <w:p w14:paraId="2E6E8245" w14:textId="4321CE50" w:rsidR="008C5093" w:rsidRPr="00F443FA" w:rsidRDefault="00112106" w:rsidP="00F443FA">
      <w:pPr>
        <w:pStyle w:val="a3"/>
        <w:tabs>
          <w:tab w:val="center" w:pos="4820"/>
        </w:tabs>
        <w:spacing w:before="0" w:beforeAutospacing="0" w:after="0" w:afterAutospacing="0"/>
        <w:jc w:val="both"/>
        <w:rPr>
          <w:b/>
          <w:sz w:val="28"/>
          <w:szCs w:val="28"/>
          <w:lang w:val="uk-UA"/>
        </w:rPr>
      </w:pPr>
      <w:r w:rsidRPr="00F443FA">
        <w:rPr>
          <w:b/>
          <w:sz w:val="28"/>
          <w:szCs w:val="28"/>
          <w:lang w:val="uk-UA"/>
        </w:rPr>
        <w:t xml:space="preserve">про відмову у відкритті </w:t>
      </w:r>
      <w:r w:rsidR="008C5093" w:rsidRPr="00F443FA">
        <w:rPr>
          <w:b/>
          <w:bCs/>
          <w:color w:val="000000"/>
          <w:sz w:val="28"/>
          <w:szCs w:val="28"/>
          <w:lang w:val="uk-UA"/>
        </w:rPr>
        <w:t xml:space="preserve">конституційного провадження у справі за конституційною скаргою </w:t>
      </w:r>
      <w:r w:rsidR="00321DBB" w:rsidRPr="00F443FA">
        <w:rPr>
          <w:b/>
          <w:bCs/>
          <w:color w:val="000000"/>
          <w:sz w:val="28"/>
          <w:szCs w:val="28"/>
          <w:lang w:val="uk-UA"/>
        </w:rPr>
        <w:t xml:space="preserve">Князєва Дениса Володимировича </w:t>
      </w:r>
      <w:r w:rsidR="008C5093" w:rsidRPr="00F443FA">
        <w:rPr>
          <w:b/>
          <w:bCs/>
          <w:color w:val="000000"/>
          <w:sz w:val="28"/>
          <w:szCs w:val="28"/>
          <w:lang w:val="uk-UA"/>
        </w:rPr>
        <w:t xml:space="preserve">про відповідність Конституції України (конституційність) </w:t>
      </w:r>
      <w:r w:rsidR="00321DBB" w:rsidRPr="00F443FA">
        <w:rPr>
          <w:b/>
          <w:bCs/>
          <w:sz w:val="28"/>
          <w:szCs w:val="28"/>
          <w:lang w:val="uk-UA"/>
        </w:rPr>
        <w:t xml:space="preserve">абзацу </w:t>
      </w:r>
      <w:r w:rsidR="00413FDE" w:rsidRPr="00F443FA">
        <w:rPr>
          <w:b/>
          <w:bCs/>
          <w:sz w:val="28"/>
          <w:szCs w:val="28"/>
          <w:lang w:val="uk-UA"/>
        </w:rPr>
        <w:t>третього</w:t>
      </w:r>
      <w:r w:rsidR="00321DBB" w:rsidRPr="00F443FA">
        <w:rPr>
          <w:b/>
          <w:bCs/>
          <w:sz w:val="28"/>
          <w:szCs w:val="28"/>
          <w:lang w:val="uk-UA"/>
        </w:rPr>
        <w:t xml:space="preserve"> пункту 3 розділу </w:t>
      </w:r>
      <w:r w:rsidR="003F7E91" w:rsidRPr="00F443FA">
        <w:rPr>
          <w:b/>
          <w:bCs/>
          <w:sz w:val="28"/>
          <w:szCs w:val="28"/>
          <w:lang w:val="uk-UA"/>
        </w:rPr>
        <w:t>ІІ</w:t>
      </w:r>
      <w:r w:rsidR="00321DBB" w:rsidRPr="00F443FA">
        <w:rPr>
          <w:b/>
          <w:bCs/>
          <w:sz w:val="28"/>
          <w:szCs w:val="28"/>
          <w:lang w:val="uk-UA"/>
        </w:rPr>
        <w:t xml:space="preserve"> </w:t>
      </w:r>
      <w:r w:rsidR="003F7E91" w:rsidRPr="00F443FA">
        <w:rPr>
          <w:rStyle w:val="1532"/>
          <w:b/>
          <w:bCs/>
          <w:color w:val="000000"/>
          <w:sz w:val="28"/>
          <w:szCs w:val="28"/>
          <w:lang w:val="uk-UA"/>
        </w:rPr>
        <w:t>„</w:t>
      </w:r>
      <w:r w:rsidR="00321DBB" w:rsidRPr="00F443FA">
        <w:rPr>
          <w:b/>
          <w:bCs/>
          <w:sz w:val="28"/>
          <w:szCs w:val="28"/>
          <w:lang w:val="uk-UA"/>
        </w:rPr>
        <w:t>Прикінцеві і перехідні положення</w:t>
      </w:r>
      <w:r w:rsidR="003F7E91" w:rsidRPr="00F443FA">
        <w:rPr>
          <w:rStyle w:val="1683"/>
          <w:b/>
          <w:bCs/>
          <w:color w:val="000000"/>
          <w:sz w:val="28"/>
          <w:szCs w:val="28"/>
          <w:lang w:val="uk-UA"/>
        </w:rPr>
        <w:t>“</w:t>
      </w:r>
      <w:r w:rsidR="00F443FA">
        <w:rPr>
          <w:b/>
          <w:bCs/>
          <w:sz w:val="28"/>
          <w:szCs w:val="28"/>
          <w:lang w:val="uk-UA"/>
        </w:rPr>
        <w:t xml:space="preserve"> Закону</w:t>
      </w:r>
      <w:r w:rsidR="00F443FA">
        <w:rPr>
          <w:b/>
          <w:bCs/>
          <w:sz w:val="28"/>
          <w:szCs w:val="28"/>
          <w:lang w:val="uk-UA"/>
        </w:rPr>
        <w:br/>
      </w:r>
      <w:r w:rsidR="00321DBB" w:rsidRPr="00F443FA">
        <w:rPr>
          <w:b/>
          <w:bCs/>
          <w:sz w:val="28"/>
          <w:szCs w:val="28"/>
          <w:lang w:val="uk-UA"/>
        </w:rPr>
        <w:t xml:space="preserve">України </w:t>
      </w:r>
      <w:r w:rsidR="003F7E91" w:rsidRPr="00F443FA">
        <w:rPr>
          <w:rStyle w:val="1532"/>
          <w:b/>
          <w:bCs/>
          <w:color w:val="000000"/>
          <w:sz w:val="28"/>
          <w:szCs w:val="28"/>
          <w:lang w:val="uk-UA"/>
        </w:rPr>
        <w:t>„</w:t>
      </w:r>
      <w:r w:rsidR="00321DBB" w:rsidRPr="00F443FA">
        <w:rPr>
          <w:b/>
          <w:bCs/>
          <w:sz w:val="28"/>
          <w:szCs w:val="28"/>
          <w:lang w:val="uk-UA"/>
        </w:rPr>
        <w:t>Про внесення змін до деяких законодавчих актів України щодо першочергових заходів із реформи органів прокуратури</w:t>
      </w:r>
      <w:r w:rsidR="003F7E91" w:rsidRPr="00F443FA">
        <w:rPr>
          <w:rStyle w:val="1683"/>
          <w:b/>
          <w:bCs/>
          <w:color w:val="000000"/>
          <w:sz w:val="28"/>
          <w:szCs w:val="28"/>
          <w:lang w:val="uk-UA"/>
        </w:rPr>
        <w:t>“</w:t>
      </w:r>
      <w:r w:rsidRPr="00F443FA">
        <w:rPr>
          <w:rStyle w:val="3513"/>
          <w:color w:val="000000"/>
          <w:sz w:val="28"/>
          <w:szCs w:val="28"/>
          <w:lang w:val="uk-UA"/>
        </w:rPr>
        <w:t xml:space="preserve"> </w:t>
      </w:r>
      <w:r w:rsidRPr="00F443FA">
        <w:rPr>
          <w:rStyle w:val="3513"/>
          <w:b/>
          <w:color w:val="000000"/>
          <w:sz w:val="28"/>
          <w:szCs w:val="28"/>
          <w:lang w:val="uk-UA"/>
        </w:rPr>
        <w:t>від 19</w:t>
      </w:r>
      <w:r w:rsidR="00F443FA">
        <w:rPr>
          <w:b/>
          <w:color w:val="000000"/>
          <w:sz w:val="28"/>
          <w:szCs w:val="28"/>
          <w:lang w:val="uk-UA"/>
        </w:rPr>
        <w:t xml:space="preserve"> вересня</w:t>
      </w:r>
      <w:r w:rsidR="00F443FA">
        <w:rPr>
          <w:b/>
          <w:color w:val="000000"/>
          <w:sz w:val="28"/>
          <w:szCs w:val="28"/>
          <w:lang w:val="uk-UA"/>
        </w:rPr>
        <w:br/>
      </w:r>
      <w:r w:rsidR="00F443FA">
        <w:rPr>
          <w:b/>
          <w:color w:val="000000"/>
          <w:sz w:val="28"/>
          <w:szCs w:val="28"/>
          <w:lang w:val="uk-UA"/>
        </w:rPr>
        <w:tab/>
      </w:r>
      <w:r w:rsidRPr="00F443FA">
        <w:rPr>
          <w:b/>
          <w:color w:val="000000"/>
          <w:sz w:val="28"/>
          <w:szCs w:val="28"/>
          <w:lang w:val="uk-UA"/>
        </w:rPr>
        <w:t>2019 року № 113–IХ</w:t>
      </w:r>
      <w:r w:rsidR="00321DBB" w:rsidRPr="00F443FA">
        <w:rPr>
          <w:b/>
          <w:bCs/>
          <w:sz w:val="28"/>
          <w:szCs w:val="28"/>
          <w:lang w:val="uk-UA"/>
        </w:rPr>
        <w:t xml:space="preserve"> </w:t>
      </w:r>
    </w:p>
    <w:p w14:paraId="608856D3" w14:textId="4082A5C1" w:rsidR="008C5093" w:rsidRDefault="008C5093" w:rsidP="00F443FA">
      <w:pPr>
        <w:pStyle w:val="a3"/>
        <w:spacing w:before="0" w:beforeAutospacing="0" w:after="0" w:afterAutospacing="0"/>
        <w:jc w:val="both"/>
        <w:rPr>
          <w:sz w:val="28"/>
          <w:szCs w:val="28"/>
          <w:lang w:val="uk-UA"/>
        </w:rPr>
      </w:pPr>
    </w:p>
    <w:p w14:paraId="6F1DC45D" w14:textId="77777777" w:rsidR="00AE023B" w:rsidRPr="00F443FA" w:rsidRDefault="00AE023B" w:rsidP="00F443FA">
      <w:pPr>
        <w:pStyle w:val="a3"/>
        <w:spacing w:before="0" w:beforeAutospacing="0" w:after="0" w:afterAutospacing="0"/>
        <w:jc w:val="both"/>
        <w:rPr>
          <w:sz w:val="28"/>
          <w:szCs w:val="28"/>
          <w:lang w:val="uk-UA"/>
        </w:rPr>
      </w:pPr>
    </w:p>
    <w:p w14:paraId="6977BA9C" w14:textId="19722D09" w:rsidR="008C5093" w:rsidRPr="00F443FA" w:rsidRDefault="008C5093" w:rsidP="00F443FA">
      <w:pPr>
        <w:pStyle w:val="a3"/>
        <w:tabs>
          <w:tab w:val="right" w:pos="9638"/>
        </w:tabs>
        <w:spacing w:before="0" w:beforeAutospacing="0" w:after="0" w:afterAutospacing="0"/>
        <w:jc w:val="both"/>
        <w:rPr>
          <w:sz w:val="28"/>
          <w:szCs w:val="28"/>
          <w:lang w:val="uk-UA"/>
        </w:rPr>
      </w:pPr>
      <w:r w:rsidRPr="00F443FA">
        <w:rPr>
          <w:color w:val="000000"/>
          <w:sz w:val="28"/>
          <w:szCs w:val="28"/>
          <w:lang w:val="uk-UA"/>
        </w:rPr>
        <w:t xml:space="preserve">К и ї в </w:t>
      </w:r>
      <w:r w:rsidRPr="00F443FA">
        <w:rPr>
          <w:color w:val="000000"/>
          <w:sz w:val="28"/>
          <w:szCs w:val="28"/>
          <w:lang w:val="uk-UA"/>
        </w:rPr>
        <w:tab/>
        <w:t>Справа № 3-</w:t>
      </w:r>
      <w:r w:rsidR="003B4812" w:rsidRPr="00F443FA">
        <w:rPr>
          <w:color w:val="000000"/>
          <w:sz w:val="28"/>
          <w:szCs w:val="28"/>
          <w:lang w:val="uk-UA"/>
        </w:rPr>
        <w:t>156</w:t>
      </w:r>
      <w:r w:rsidRPr="00F443FA">
        <w:rPr>
          <w:color w:val="000000"/>
          <w:sz w:val="28"/>
          <w:szCs w:val="28"/>
          <w:lang w:val="uk-UA"/>
        </w:rPr>
        <w:t>/2023(</w:t>
      </w:r>
      <w:r w:rsidR="003B4812" w:rsidRPr="00F443FA">
        <w:rPr>
          <w:color w:val="000000"/>
          <w:sz w:val="28"/>
          <w:szCs w:val="28"/>
          <w:lang w:val="uk-UA"/>
        </w:rPr>
        <w:t>288</w:t>
      </w:r>
      <w:r w:rsidRPr="00F443FA">
        <w:rPr>
          <w:color w:val="000000"/>
          <w:sz w:val="28"/>
          <w:szCs w:val="28"/>
          <w:lang w:val="uk-UA"/>
        </w:rPr>
        <w:t>/23)</w:t>
      </w:r>
    </w:p>
    <w:p w14:paraId="313EEA55" w14:textId="53C9029C" w:rsidR="008C5093" w:rsidRPr="00F443FA" w:rsidRDefault="00F23189" w:rsidP="00F443FA">
      <w:pPr>
        <w:pStyle w:val="a3"/>
        <w:spacing w:before="0" w:beforeAutospacing="0" w:after="0" w:afterAutospacing="0"/>
        <w:jc w:val="both"/>
        <w:rPr>
          <w:sz w:val="28"/>
          <w:szCs w:val="28"/>
          <w:lang w:val="uk-UA"/>
        </w:rPr>
      </w:pPr>
      <w:r w:rsidRPr="00F443FA">
        <w:rPr>
          <w:color w:val="000000"/>
          <w:sz w:val="28"/>
          <w:szCs w:val="28"/>
          <w:lang w:val="uk-UA"/>
        </w:rPr>
        <w:t xml:space="preserve">27 </w:t>
      </w:r>
      <w:r w:rsidR="00F443FA">
        <w:rPr>
          <w:color w:val="000000"/>
          <w:sz w:val="28"/>
          <w:szCs w:val="28"/>
          <w:lang w:val="uk-UA"/>
        </w:rPr>
        <w:t xml:space="preserve">вересня </w:t>
      </w:r>
      <w:r w:rsidR="008C5093" w:rsidRPr="00F443FA">
        <w:rPr>
          <w:color w:val="000000"/>
          <w:sz w:val="28"/>
          <w:szCs w:val="28"/>
          <w:lang w:val="uk-UA"/>
        </w:rPr>
        <w:t>2023 року</w:t>
      </w:r>
    </w:p>
    <w:p w14:paraId="55B09BCA" w14:textId="70DF413E" w:rsidR="008C5093" w:rsidRPr="00F443FA" w:rsidRDefault="008C5093" w:rsidP="00F443FA">
      <w:pPr>
        <w:pStyle w:val="a3"/>
        <w:spacing w:before="0" w:beforeAutospacing="0" w:after="0" w:afterAutospacing="0"/>
        <w:jc w:val="both"/>
        <w:rPr>
          <w:sz w:val="28"/>
          <w:szCs w:val="28"/>
          <w:lang w:val="uk-UA"/>
        </w:rPr>
      </w:pPr>
      <w:r w:rsidRPr="00F443FA">
        <w:rPr>
          <w:color w:val="000000"/>
          <w:sz w:val="28"/>
          <w:szCs w:val="28"/>
          <w:lang w:val="uk-UA"/>
        </w:rPr>
        <w:t xml:space="preserve">№ </w:t>
      </w:r>
      <w:r w:rsidR="00F23189" w:rsidRPr="00F443FA">
        <w:rPr>
          <w:color w:val="000000"/>
          <w:sz w:val="28"/>
          <w:szCs w:val="28"/>
          <w:lang w:val="uk-UA"/>
        </w:rPr>
        <w:t>153</w:t>
      </w:r>
      <w:r w:rsidRPr="00F443FA">
        <w:rPr>
          <w:color w:val="000000"/>
          <w:sz w:val="28"/>
          <w:szCs w:val="28"/>
          <w:lang w:val="uk-UA"/>
        </w:rPr>
        <w:t>-1(ІІ)/2023</w:t>
      </w:r>
    </w:p>
    <w:p w14:paraId="73557736" w14:textId="28F0C4E0" w:rsidR="008C5093" w:rsidRDefault="008C5093" w:rsidP="00F443FA">
      <w:pPr>
        <w:pStyle w:val="a3"/>
        <w:spacing w:before="0" w:beforeAutospacing="0" w:after="0" w:afterAutospacing="0"/>
        <w:jc w:val="both"/>
        <w:rPr>
          <w:sz w:val="28"/>
          <w:szCs w:val="28"/>
          <w:lang w:val="uk-UA"/>
        </w:rPr>
      </w:pPr>
    </w:p>
    <w:p w14:paraId="37BD86DD" w14:textId="77777777" w:rsidR="00AE023B" w:rsidRPr="00F443FA" w:rsidRDefault="00AE023B" w:rsidP="00F443FA">
      <w:pPr>
        <w:pStyle w:val="a3"/>
        <w:spacing w:before="0" w:beforeAutospacing="0" w:after="0" w:afterAutospacing="0"/>
        <w:jc w:val="both"/>
        <w:rPr>
          <w:sz w:val="28"/>
          <w:szCs w:val="28"/>
          <w:lang w:val="uk-UA"/>
        </w:rPr>
      </w:pPr>
    </w:p>
    <w:p w14:paraId="30CB42DC" w14:textId="77777777" w:rsidR="008C5093" w:rsidRPr="00F443FA" w:rsidRDefault="008C5093" w:rsidP="00F443FA">
      <w:pPr>
        <w:pStyle w:val="a3"/>
        <w:spacing w:before="0" w:beforeAutospacing="0" w:after="0" w:afterAutospacing="0"/>
        <w:ind w:firstLine="567"/>
        <w:jc w:val="both"/>
        <w:rPr>
          <w:sz w:val="28"/>
          <w:szCs w:val="28"/>
          <w:lang w:val="uk-UA"/>
        </w:rPr>
      </w:pPr>
      <w:r w:rsidRPr="00F443FA">
        <w:rPr>
          <w:color w:val="000000"/>
          <w:sz w:val="28"/>
          <w:szCs w:val="28"/>
          <w:lang w:val="uk-UA"/>
        </w:rPr>
        <w:t>Перша колегія суддів Другого сенату Конституційного Суду України у складі:</w:t>
      </w:r>
    </w:p>
    <w:p w14:paraId="00D0CFA9" w14:textId="62F7BF47" w:rsidR="008C5093" w:rsidRPr="00F443FA" w:rsidRDefault="008C5093" w:rsidP="00F443FA">
      <w:pPr>
        <w:pStyle w:val="a3"/>
        <w:spacing w:before="0" w:beforeAutospacing="0" w:after="0" w:afterAutospacing="0"/>
        <w:ind w:firstLine="567"/>
        <w:jc w:val="both"/>
        <w:rPr>
          <w:sz w:val="28"/>
          <w:szCs w:val="28"/>
          <w:lang w:val="uk-UA"/>
        </w:rPr>
      </w:pPr>
    </w:p>
    <w:p w14:paraId="65BB42C9" w14:textId="77777777" w:rsidR="008C5093" w:rsidRPr="00F443FA" w:rsidRDefault="008C5093" w:rsidP="00F443FA">
      <w:pPr>
        <w:pStyle w:val="a3"/>
        <w:spacing w:before="0" w:beforeAutospacing="0" w:after="0" w:afterAutospacing="0"/>
        <w:ind w:firstLine="567"/>
        <w:jc w:val="both"/>
        <w:rPr>
          <w:sz w:val="28"/>
          <w:szCs w:val="28"/>
          <w:lang w:val="uk-UA"/>
        </w:rPr>
      </w:pPr>
      <w:r w:rsidRPr="00F443FA">
        <w:rPr>
          <w:color w:val="000000"/>
          <w:sz w:val="28"/>
          <w:szCs w:val="28"/>
          <w:lang w:val="uk-UA"/>
        </w:rPr>
        <w:t>Юровська Галина Валентинівна (голова засідання),</w:t>
      </w:r>
    </w:p>
    <w:p w14:paraId="4BF08C88" w14:textId="0C1ABAB9" w:rsidR="00C637B3" w:rsidRPr="00F443FA" w:rsidRDefault="00C637B3" w:rsidP="00F443FA">
      <w:pPr>
        <w:pStyle w:val="a3"/>
        <w:spacing w:before="0" w:beforeAutospacing="0" w:after="0" w:afterAutospacing="0"/>
        <w:ind w:firstLine="567"/>
        <w:jc w:val="both"/>
        <w:rPr>
          <w:color w:val="000000"/>
          <w:sz w:val="28"/>
          <w:szCs w:val="28"/>
          <w:lang w:val="uk-UA"/>
        </w:rPr>
      </w:pPr>
      <w:r w:rsidRPr="00F443FA">
        <w:rPr>
          <w:color w:val="000000"/>
          <w:sz w:val="28"/>
          <w:szCs w:val="28"/>
          <w:lang w:val="uk-UA"/>
        </w:rPr>
        <w:t>Лемак Василь Васильович,</w:t>
      </w:r>
    </w:p>
    <w:p w14:paraId="3AAAE46B" w14:textId="05814995" w:rsidR="008C5093" w:rsidRPr="00F443FA" w:rsidRDefault="008C5093" w:rsidP="00F443FA">
      <w:pPr>
        <w:pStyle w:val="a3"/>
        <w:spacing w:before="0" w:beforeAutospacing="0" w:after="0" w:afterAutospacing="0"/>
        <w:ind w:firstLine="567"/>
        <w:jc w:val="both"/>
        <w:rPr>
          <w:sz w:val="28"/>
          <w:szCs w:val="28"/>
          <w:lang w:val="uk-UA"/>
        </w:rPr>
      </w:pPr>
      <w:r w:rsidRPr="00F443FA">
        <w:rPr>
          <w:color w:val="000000"/>
          <w:sz w:val="28"/>
          <w:szCs w:val="28"/>
          <w:lang w:val="uk-UA"/>
        </w:rPr>
        <w:t>Мойсик Володимир Романович (доповідач),</w:t>
      </w:r>
    </w:p>
    <w:p w14:paraId="12B0ACF1" w14:textId="727C97BD" w:rsidR="008C5093" w:rsidRPr="00F443FA" w:rsidRDefault="008C5093" w:rsidP="00F443FA">
      <w:pPr>
        <w:pStyle w:val="a3"/>
        <w:spacing w:before="0" w:beforeAutospacing="0" w:after="0" w:afterAutospacing="0"/>
        <w:ind w:firstLine="567"/>
        <w:jc w:val="both"/>
        <w:rPr>
          <w:sz w:val="28"/>
          <w:szCs w:val="28"/>
          <w:lang w:val="uk-UA"/>
        </w:rPr>
      </w:pPr>
    </w:p>
    <w:p w14:paraId="1EE75559" w14:textId="55E61245" w:rsidR="008C5093" w:rsidRPr="00F443FA" w:rsidRDefault="008C5093" w:rsidP="00AE023B">
      <w:pPr>
        <w:pStyle w:val="a3"/>
        <w:spacing w:before="0" w:beforeAutospacing="0" w:after="0" w:afterAutospacing="0" w:line="360" w:lineRule="auto"/>
        <w:ind w:firstLine="567"/>
        <w:jc w:val="both"/>
        <w:rPr>
          <w:sz w:val="28"/>
          <w:szCs w:val="28"/>
          <w:lang w:val="uk-UA"/>
        </w:rPr>
      </w:pPr>
      <w:r w:rsidRPr="00F443FA">
        <w:rPr>
          <w:color w:val="000000"/>
          <w:sz w:val="28"/>
          <w:szCs w:val="28"/>
          <w:lang w:val="uk-UA"/>
        </w:rPr>
        <w:t xml:space="preserve">розглянула на засіданні питання щодо відкриття конституційного провадження у справі за конституційною скаргою </w:t>
      </w:r>
      <w:r w:rsidR="00321DBB" w:rsidRPr="00F443FA">
        <w:rPr>
          <w:color w:val="000000"/>
          <w:sz w:val="28"/>
          <w:szCs w:val="28"/>
          <w:lang w:val="uk-UA"/>
        </w:rPr>
        <w:t>Князєва Дениса Володимировича</w:t>
      </w:r>
      <w:r w:rsidRPr="00F443FA">
        <w:rPr>
          <w:color w:val="000000"/>
          <w:sz w:val="28"/>
          <w:szCs w:val="28"/>
          <w:lang w:val="uk-UA"/>
        </w:rPr>
        <w:t xml:space="preserve"> про відповідність Конституції України (конституційність) </w:t>
      </w:r>
      <w:r w:rsidR="00321DBB" w:rsidRPr="00F443FA">
        <w:rPr>
          <w:color w:val="000000"/>
          <w:sz w:val="28"/>
          <w:szCs w:val="28"/>
          <w:lang w:val="uk-UA"/>
        </w:rPr>
        <w:t xml:space="preserve">абзацу </w:t>
      </w:r>
      <w:r w:rsidR="00413FDE" w:rsidRPr="00F443FA">
        <w:rPr>
          <w:color w:val="000000"/>
          <w:sz w:val="28"/>
          <w:szCs w:val="28"/>
          <w:lang w:val="uk-UA"/>
        </w:rPr>
        <w:t>третього</w:t>
      </w:r>
      <w:r w:rsidR="00321DBB" w:rsidRPr="00F443FA">
        <w:rPr>
          <w:color w:val="000000"/>
          <w:sz w:val="28"/>
          <w:szCs w:val="28"/>
          <w:lang w:val="uk-UA"/>
        </w:rPr>
        <w:t xml:space="preserve"> пункту 3 розділу </w:t>
      </w:r>
      <w:r w:rsidR="00413FDE" w:rsidRPr="00F443FA">
        <w:rPr>
          <w:color w:val="000000"/>
          <w:sz w:val="28"/>
          <w:szCs w:val="28"/>
          <w:lang w:val="uk-UA"/>
        </w:rPr>
        <w:t>ІІ</w:t>
      </w:r>
      <w:r w:rsidR="00321DBB" w:rsidRPr="00F443FA">
        <w:rPr>
          <w:color w:val="000000"/>
          <w:sz w:val="28"/>
          <w:szCs w:val="28"/>
          <w:lang w:val="uk-UA"/>
        </w:rPr>
        <w:t xml:space="preserve"> </w:t>
      </w:r>
      <w:r w:rsidR="003F7E91" w:rsidRPr="00F443FA">
        <w:rPr>
          <w:rStyle w:val="1532"/>
          <w:color w:val="000000"/>
          <w:sz w:val="28"/>
          <w:szCs w:val="28"/>
          <w:lang w:val="uk-UA"/>
        </w:rPr>
        <w:t>„</w:t>
      </w:r>
      <w:r w:rsidR="00321DBB" w:rsidRPr="00F443FA">
        <w:rPr>
          <w:color w:val="000000"/>
          <w:sz w:val="28"/>
          <w:szCs w:val="28"/>
          <w:lang w:val="uk-UA"/>
        </w:rPr>
        <w:t>Прикінцеві і перехідні положення</w:t>
      </w:r>
      <w:r w:rsidR="003F7E91" w:rsidRPr="00F443FA">
        <w:rPr>
          <w:rStyle w:val="1683"/>
          <w:color w:val="000000"/>
          <w:sz w:val="28"/>
          <w:szCs w:val="28"/>
          <w:lang w:val="uk-UA"/>
        </w:rPr>
        <w:t xml:space="preserve">“ Закону України </w:t>
      </w:r>
      <w:r w:rsidR="003F7E91" w:rsidRPr="00F443FA">
        <w:rPr>
          <w:rStyle w:val="1532"/>
          <w:color w:val="000000"/>
          <w:sz w:val="28"/>
          <w:szCs w:val="28"/>
          <w:lang w:val="uk-UA"/>
        </w:rPr>
        <w:t>„</w:t>
      </w:r>
      <w:r w:rsidR="003F7E91" w:rsidRPr="00F443FA">
        <w:rPr>
          <w:color w:val="000000"/>
          <w:sz w:val="28"/>
          <w:szCs w:val="28"/>
          <w:lang w:val="uk-UA"/>
        </w:rPr>
        <w:t>Про внесення змін до деяких законодавчих актів України щодо першочергових заходів із реформи органів прокуратури</w:t>
      </w:r>
      <w:r w:rsidR="003F7E91" w:rsidRPr="00F443FA">
        <w:rPr>
          <w:rStyle w:val="1683"/>
          <w:color w:val="000000"/>
          <w:sz w:val="28"/>
          <w:szCs w:val="28"/>
          <w:lang w:val="uk-UA"/>
        </w:rPr>
        <w:t xml:space="preserve">“ </w:t>
      </w:r>
      <w:r w:rsidR="003F7E91" w:rsidRPr="00F443FA">
        <w:rPr>
          <w:rStyle w:val="3513"/>
          <w:color w:val="000000"/>
          <w:sz w:val="28"/>
          <w:szCs w:val="28"/>
          <w:lang w:val="uk-UA"/>
        </w:rPr>
        <w:t>від 19</w:t>
      </w:r>
      <w:r w:rsidR="00F443FA">
        <w:rPr>
          <w:color w:val="000000"/>
          <w:sz w:val="28"/>
          <w:szCs w:val="28"/>
          <w:lang w:val="uk-UA"/>
        </w:rPr>
        <w:t xml:space="preserve"> вересня</w:t>
      </w:r>
      <w:r w:rsidR="00F443FA">
        <w:rPr>
          <w:color w:val="000000"/>
          <w:sz w:val="28"/>
          <w:szCs w:val="28"/>
          <w:lang w:val="uk-UA"/>
        </w:rPr>
        <w:br/>
      </w:r>
      <w:r w:rsidR="003F7E91" w:rsidRPr="00F443FA">
        <w:rPr>
          <w:color w:val="000000"/>
          <w:sz w:val="28"/>
          <w:szCs w:val="28"/>
          <w:lang w:val="uk-UA"/>
        </w:rPr>
        <w:t>2019 року № 113–IХ (Відомості Верховної Ради України, 2019 р., № 42, ст.</w:t>
      </w:r>
      <w:r w:rsidR="00F443FA">
        <w:rPr>
          <w:color w:val="000000"/>
          <w:sz w:val="28"/>
          <w:szCs w:val="28"/>
          <w:lang w:val="uk-UA"/>
        </w:rPr>
        <w:t xml:space="preserve"> </w:t>
      </w:r>
      <w:r w:rsidR="003F7E91" w:rsidRPr="00F443FA">
        <w:rPr>
          <w:color w:val="000000"/>
          <w:sz w:val="28"/>
          <w:szCs w:val="28"/>
          <w:lang w:val="uk-UA"/>
        </w:rPr>
        <w:t>238).</w:t>
      </w:r>
      <w:r w:rsidRPr="00F443FA">
        <w:rPr>
          <w:color w:val="000000"/>
          <w:sz w:val="28"/>
          <w:szCs w:val="28"/>
          <w:lang w:val="uk-UA"/>
        </w:rPr>
        <w:t xml:space="preserve"> </w:t>
      </w:r>
    </w:p>
    <w:p w14:paraId="2BC1E8DC" w14:textId="208B5E38" w:rsidR="008C5093" w:rsidRPr="00F443FA" w:rsidRDefault="008C5093" w:rsidP="00AE023B">
      <w:pPr>
        <w:pStyle w:val="a3"/>
        <w:spacing w:before="0" w:beforeAutospacing="0" w:after="0" w:afterAutospacing="0" w:line="360" w:lineRule="auto"/>
        <w:ind w:firstLine="567"/>
        <w:jc w:val="both"/>
        <w:rPr>
          <w:sz w:val="28"/>
          <w:szCs w:val="28"/>
          <w:lang w:val="uk-UA"/>
        </w:rPr>
      </w:pPr>
    </w:p>
    <w:p w14:paraId="490F1C3C" w14:textId="77777777" w:rsidR="008C5093" w:rsidRPr="00F443FA" w:rsidRDefault="008C5093" w:rsidP="00AE023B">
      <w:pPr>
        <w:pStyle w:val="a3"/>
        <w:spacing w:before="0" w:beforeAutospacing="0" w:after="0" w:afterAutospacing="0" w:line="360" w:lineRule="auto"/>
        <w:ind w:firstLine="567"/>
        <w:jc w:val="both"/>
        <w:rPr>
          <w:sz w:val="28"/>
          <w:szCs w:val="28"/>
          <w:lang w:val="uk-UA"/>
        </w:rPr>
      </w:pPr>
      <w:r w:rsidRPr="00F443FA">
        <w:rPr>
          <w:color w:val="000000"/>
          <w:sz w:val="28"/>
          <w:szCs w:val="28"/>
          <w:lang w:val="uk-UA"/>
        </w:rPr>
        <w:t>Заслухавши суддю-доповідача Мойсика В.Р. та дослідивши матеріали справи, Перша колегія суддів Другого сенату Конституційного Суду України</w:t>
      </w:r>
    </w:p>
    <w:p w14:paraId="63BAFB3E" w14:textId="362AB03C" w:rsidR="008C5093" w:rsidRPr="00F443FA" w:rsidRDefault="008C5093" w:rsidP="00AE023B">
      <w:pPr>
        <w:pStyle w:val="a3"/>
        <w:spacing w:before="0" w:beforeAutospacing="0" w:after="0" w:afterAutospacing="0" w:line="360" w:lineRule="auto"/>
        <w:ind w:firstLine="567"/>
        <w:jc w:val="both"/>
        <w:rPr>
          <w:sz w:val="28"/>
          <w:szCs w:val="28"/>
          <w:lang w:val="uk-UA"/>
        </w:rPr>
      </w:pPr>
    </w:p>
    <w:p w14:paraId="17456460" w14:textId="5243A67B" w:rsidR="008C5093" w:rsidRPr="00F443FA" w:rsidRDefault="008C5093" w:rsidP="00AE023B">
      <w:pPr>
        <w:pStyle w:val="a3"/>
        <w:spacing w:before="0" w:beforeAutospacing="0" w:after="0" w:afterAutospacing="0" w:line="360" w:lineRule="auto"/>
        <w:jc w:val="center"/>
        <w:rPr>
          <w:b/>
          <w:bCs/>
          <w:color w:val="000000"/>
          <w:sz w:val="28"/>
          <w:szCs w:val="28"/>
          <w:lang w:val="uk-UA"/>
        </w:rPr>
      </w:pPr>
      <w:r w:rsidRPr="00F443FA">
        <w:rPr>
          <w:b/>
          <w:bCs/>
          <w:color w:val="000000"/>
          <w:sz w:val="28"/>
          <w:szCs w:val="28"/>
          <w:lang w:val="uk-UA"/>
        </w:rPr>
        <w:lastRenderedPageBreak/>
        <w:t>у с т а н о в и л а:</w:t>
      </w:r>
    </w:p>
    <w:p w14:paraId="4DFCDBEA" w14:textId="77777777" w:rsidR="00AE023B" w:rsidRDefault="00AE023B" w:rsidP="00AE023B">
      <w:pPr>
        <w:pStyle w:val="a3"/>
        <w:spacing w:before="0" w:beforeAutospacing="0" w:after="0" w:afterAutospacing="0" w:line="360" w:lineRule="auto"/>
        <w:ind w:firstLine="567"/>
        <w:jc w:val="both"/>
        <w:rPr>
          <w:sz w:val="28"/>
          <w:szCs w:val="28"/>
          <w:lang w:val="uk-UA"/>
        </w:rPr>
      </w:pPr>
    </w:p>
    <w:p w14:paraId="2E9582EE" w14:textId="3BD3F8CE" w:rsidR="00413FDE" w:rsidRPr="00F443FA" w:rsidRDefault="00F443FA" w:rsidP="00AE023B">
      <w:pPr>
        <w:pStyle w:val="a3"/>
        <w:spacing w:before="0" w:beforeAutospacing="0" w:after="0" w:afterAutospacing="0" w:line="360" w:lineRule="auto"/>
        <w:ind w:firstLine="567"/>
        <w:jc w:val="both"/>
        <w:rPr>
          <w:sz w:val="28"/>
          <w:szCs w:val="28"/>
          <w:lang w:val="uk-UA"/>
        </w:rPr>
      </w:pPr>
      <w:r>
        <w:rPr>
          <w:sz w:val="28"/>
          <w:szCs w:val="28"/>
          <w:lang w:val="uk-UA"/>
        </w:rPr>
        <w:t xml:space="preserve">1. </w:t>
      </w:r>
      <w:r w:rsidR="003F7E91" w:rsidRPr="00F443FA">
        <w:rPr>
          <w:sz w:val="28"/>
          <w:szCs w:val="28"/>
          <w:lang w:val="uk-UA"/>
        </w:rPr>
        <w:t xml:space="preserve">Князєв </w:t>
      </w:r>
      <w:r w:rsidR="003F7E91" w:rsidRPr="00F443FA">
        <w:rPr>
          <w:color w:val="000000"/>
          <w:sz w:val="28"/>
          <w:szCs w:val="28"/>
          <w:lang w:val="uk-UA"/>
        </w:rPr>
        <w:t>Д</w:t>
      </w:r>
      <w:r w:rsidR="007E1863" w:rsidRPr="00F443FA">
        <w:rPr>
          <w:color w:val="000000"/>
          <w:sz w:val="28"/>
          <w:szCs w:val="28"/>
          <w:lang w:val="uk-UA"/>
        </w:rPr>
        <w:t>.</w:t>
      </w:r>
      <w:r w:rsidR="003F7E91" w:rsidRPr="00F443FA">
        <w:rPr>
          <w:color w:val="000000"/>
          <w:sz w:val="28"/>
          <w:szCs w:val="28"/>
          <w:lang w:val="uk-UA"/>
        </w:rPr>
        <w:t>В</w:t>
      </w:r>
      <w:r w:rsidR="007E1863" w:rsidRPr="00F443FA">
        <w:rPr>
          <w:color w:val="000000"/>
          <w:sz w:val="28"/>
          <w:szCs w:val="28"/>
          <w:lang w:val="uk-UA"/>
        </w:rPr>
        <w:t>. звернувся до Конституційного Суду України з клопотанням перевірити на відповідність</w:t>
      </w:r>
      <w:r w:rsidR="00CF3A74" w:rsidRPr="00F443FA">
        <w:rPr>
          <w:sz w:val="28"/>
          <w:szCs w:val="28"/>
          <w:lang w:val="uk-UA"/>
        </w:rPr>
        <w:t xml:space="preserve"> пункту 14 частини першої статті 92</w:t>
      </w:r>
      <w:r w:rsidR="00413FDE" w:rsidRPr="00F443FA">
        <w:rPr>
          <w:sz w:val="28"/>
          <w:szCs w:val="28"/>
          <w:lang w:val="uk-UA"/>
        </w:rPr>
        <w:t>,</w:t>
      </w:r>
      <w:r w:rsidR="00CF3A74" w:rsidRPr="00F443FA">
        <w:rPr>
          <w:sz w:val="28"/>
          <w:szCs w:val="28"/>
          <w:lang w:val="uk-UA"/>
        </w:rPr>
        <w:t xml:space="preserve"> частини другої статті </w:t>
      </w:r>
      <w:r w:rsidR="00413FDE" w:rsidRPr="00F443FA">
        <w:rPr>
          <w:sz w:val="28"/>
          <w:szCs w:val="28"/>
          <w:lang w:val="uk-UA"/>
        </w:rPr>
        <w:t>131</w:t>
      </w:r>
      <w:r w:rsidR="00413FDE" w:rsidRPr="00F443FA">
        <w:rPr>
          <w:sz w:val="28"/>
          <w:szCs w:val="28"/>
          <w:vertAlign w:val="superscript"/>
          <w:lang w:val="uk-UA"/>
        </w:rPr>
        <w:t>1</w:t>
      </w:r>
      <w:r w:rsidR="00CF3A74" w:rsidRPr="00F443FA">
        <w:rPr>
          <w:sz w:val="28"/>
          <w:szCs w:val="28"/>
          <w:lang w:val="uk-UA"/>
        </w:rPr>
        <w:t xml:space="preserve"> Конституції України</w:t>
      </w:r>
      <w:r w:rsidR="00413FDE" w:rsidRPr="00F443FA">
        <w:rPr>
          <w:sz w:val="28"/>
          <w:szCs w:val="28"/>
          <w:lang w:val="uk-UA"/>
        </w:rPr>
        <w:t xml:space="preserve"> (конституційність) </w:t>
      </w:r>
      <w:r w:rsidR="00413FDE" w:rsidRPr="00F443FA">
        <w:rPr>
          <w:color w:val="000000"/>
          <w:sz w:val="28"/>
          <w:szCs w:val="28"/>
          <w:lang w:val="uk-UA"/>
        </w:rPr>
        <w:t>абзац трет</w:t>
      </w:r>
      <w:r w:rsidR="007727CE" w:rsidRPr="00F443FA">
        <w:rPr>
          <w:color w:val="000000"/>
          <w:sz w:val="28"/>
          <w:szCs w:val="28"/>
          <w:lang w:val="uk-UA"/>
        </w:rPr>
        <w:t>ій</w:t>
      </w:r>
      <w:r>
        <w:rPr>
          <w:color w:val="000000"/>
          <w:sz w:val="28"/>
          <w:szCs w:val="28"/>
          <w:lang w:val="uk-UA"/>
        </w:rPr>
        <w:t xml:space="preserve"> пункту 3</w:t>
      </w:r>
      <w:r>
        <w:rPr>
          <w:color w:val="000000"/>
          <w:sz w:val="28"/>
          <w:szCs w:val="28"/>
          <w:lang w:val="uk-UA"/>
        </w:rPr>
        <w:br/>
      </w:r>
      <w:r w:rsidR="00413FDE" w:rsidRPr="00F443FA">
        <w:rPr>
          <w:color w:val="000000"/>
          <w:sz w:val="28"/>
          <w:szCs w:val="28"/>
          <w:lang w:val="uk-UA"/>
        </w:rPr>
        <w:t xml:space="preserve">розділу ІІ </w:t>
      </w:r>
      <w:r w:rsidR="00413FDE" w:rsidRPr="00F443FA">
        <w:rPr>
          <w:rStyle w:val="1532"/>
          <w:color w:val="000000"/>
          <w:sz w:val="28"/>
          <w:szCs w:val="28"/>
          <w:lang w:val="uk-UA"/>
        </w:rPr>
        <w:t>„</w:t>
      </w:r>
      <w:r w:rsidR="00413FDE" w:rsidRPr="00F443FA">
        <w:rPr>
          <w:color w:val="000000"/>
          <w:sz w:val="28"/>
          <w:szCs w:val="28"/>
          <w:lang w:val="uk-UA"/>
        </w:rPr>
        <w:t>Прикінцеві і перехідні положення</w:t>
      </w:r>
      <w:r w:rsidR="00413FDE" w:rsidRPr="00F443FA">
        <w:rPr>
          <w:rStyle w:val="1683"/>
          <w:color w:val="000000"/>
          <w:sz w:val="28"/>
          <w:szCs w:val="28"/>
          <w:lang w:val="uk-UA"/>
        </w:rPr>
        <w:t xml:space="preserve">“ Закону України </w:t>
      </w:r>
      <w:r w:rsidR="00413FDE" w:rsidRPr="00F443FA">
        <w:rPr>
          <w:rStyle w:val="1532"/>
          <w:color w:val="000000"/>
          <w:sz w:val="28"/>
          <w:szCs w:val="28"/>
          <w:lang w:val="uk-UA"/>
        </w:rPr>
        <w:t>„</w:t>
      </w:r>
      <w:r w:rsidR="00413FDE" w:rsidRPr="00F443FA">
        <w:rPr>
          <w:color w:val="000000"/>
          <w:sz w:val="28"/>
          <w:szCs w:val="28"/>
          <w:lang w:val="uk-UA"/>
        </w:rPr>
        <w:t>Про внесення змін до деяких законодавчих актів України щодо першочергових заходів із реформи органів прокуратури</w:t>
      </w:r>
      <w:r w:rsidR="00413FDE" w:rsidRPr="00F443FA">
        <w:rPr>
          <w:rStyle w:val="1683"/>
          <w:color w:val="000000"/>
          <w:sz w:val="28"/>
          <w:szCs w:val="28"/>
          <w:lang w:val="uk-UA"/>
        </w:rPr>
        <w:t xml:space="preserve">“ </w:t>
      </w:r>
      <w:r w:rsidR="00413FDE" w:rsidRPr="00F443FA">
        <w:rPr>
          <w:rStyle w:val="3513"/>
          <w:color w:val="000000"/>
          <w:sz w:val="28"/>
          <w:szCs w:val="28"/>
          <w:lang w:val="uk-UA"/>
        </w:rPr>
        <w:t>від 19</w:t>
      </w:r>
      <w:r w:rsidR="00413FDE" w:rsidRPr="00F443FA">
        <w:rPr>
          <w:color w:val="000000"/>
          <w:sz w:val="28"/>
          <w:szCs w:val="28"/>
          <w:lang w:val="uk-UA"/>
        </w:rPr>
        <w:t xml:space="preserve"> вересня 2019 року № 113–IХ</w:t>
      </w:r>
      <w:r>
        <w:rPr>
          <w:color w:val="000000"/>
          <w:sz w:val="28"/>
          <w:szCs w:val="28"/>
          <w:lang w:val="uk-UA"/>
        </w:rPr>
        <w:t xml:space="preserve"> (далі –</w:t>
      </w:r>
      <w:r>
        <w:rPr>
          <w:color w:val="000000"/>
          <w:sz w:val="28"/>
          <w:szCs w:val="28"/>
          <w:lang w:val="uk-UA"/>
        </w:rPr>
        <w:br/>
      </w:r>
      <w:r w:rsidR="00413FDE" w:rsidRPr="00F443FA">
        <w:rPr>
          <w:color w:val="000000"/>
          <w:sz w:val="28"/>
          <w:szCs w:val="28"/>
          <w:lang w:val="uk-UA"/>
        </w:rPr>
        <w:t>Закон</w:t>
      </w:r>
      <w:r w:rsidR="0086672E" w:rsidRPr="00F443FA">
        <w:rPr>
          <w:color w:val="000000"/>
          <w:sz w:val="28"/>
          <w:szCs w:val="28"/>
          <w:lang w:val="uk-UA"/>
        </w:rPr>
        <w:t xml:space="preserve"> № 113</w:t>
      </w:r>
      <w:r w:rsidR="00413FDE" w:rsidRPr="00F443FA">
        <w:rPr>
          <w:color w:val="000000"/>
          <w:sz w:val="28"/>
          <w:szCs w:val="28"/>
          <w:lang w:val="uk-UA"/>
        </w:rPr>
        <w:t>) в частині оплати праці працівників органів прокуратури відповідно до постанови Кабінету Міністрів України.</w:t>
      </w:r>
    </w:p>
    <w:p w14:paraId="5C286B19" w14:textId="06694099" w:rsidR="008C5093" w:rsidRPr="00F443FA" w:rsidRDefault="00413FDE" w:rsidP="00AE023B">
      <w:pPr>
        <w:pStyle w:val="a3"/>
        <w:spacing w:before="0" w:beforeAutospacing="0" w:after="0" w:afterAutospacing="0" w:line="360" w:lineRule="auto"/>
        <w:ind w:firstLine="567"/>
        <w:jc w:val="both"/>
        <w:rPr>
          <w:color w:val="000000" w:themeColor="text1"/>
          <w:sz w:val="28"/>
          <w:szCs w:val="28"/>
          <w:lang w:val="uk-UA"/>
        </w:rPr>
      </w:pPr>
      <w:r w:rsidRPr="00F443FA">
        <w:rPr>
          <w:color w:val="000000" w:themeColor="text1"/>
          <w:sz w:val="28"/>
          <w:szCs w:val="28"/>
          <w:lang w:val="uk-UA"/>
        </w:rPr>
        <w:t xml:space="preserve">Згідно з абзацом третім пункту 3 розділу ІІ </w:t>
      </w:r>
      <w:r w:rsidRPr="00F443FA">
        <w:rPr>
          <w:rStyle w:val="1532"/>
          <w:color w:val="000000" w:themeColor="text1"/>
          <w:sz w:val="28"/>
          <w:szCs w:val="28"/>
          <w:lang w:val="uk-UA"/>
        </w:rPr>
        <w:t>„</w:t>
      </w:r>
      <w:r w:rsidRPr="00F443FA">
        <w:rPr>
          <w:color w:val="000000" w:themeColor="text1"/>
          <w:sz w:val="28"/>
          <w:szCs w:val="28"/>
          <w:lang w:val="uk-UA"/>
        </w:rPr>
        <w:t>Прикінцеві і перехідні положення</w:t>
      </w:r>
      <w:r w:rsidRPr="00F443FA">
        <w:rPr>
          <w:rStyle w:val="1683"/>
          <w:color w:val="000000" w:themeColor="text1"/>
          <w:sz w:val="28"/>
          <w:szCs w:val="28"/>
          <w:lang w:val="uk-UA"/>
        </w:rPr>
        <w:t>“ Закону</w:t>
      </w:r>
      <w:r w:rsidR="007727CE" w:rsidRPr="00F443FA">
        <w:rPr>
          <w:rStyle w:val="1683"/>
          <w:color w:val="000000" w:themeColor="text1"/>
          <w:sz w:val="28"/>
          <w:szCs w:val="28"/>
          <w:lang w:val="uk-UA"/>
        </w:rPr>
        <w:t xml:space="preserve"> </w:t>
      </w:r>
      <w:r w:rsidR="007727CE" w:rsidRPr="00F443FA">
        <w:rPr>
          <w:color w:val="000000"/>
          <w:sz w:val="28"/>
          <w:szCs w:val="28"/>
          <w:lang w:val="uk-UA"/>
        </w:rPr>
        <w:t>№ 113</w:t>
      </w:r>
      <w:r w:rsidRPr="00F443FA">
        <w:rPr>
          <w:color w:val="000000" w:themeColor="text1"/>
          <w:sz w:val="28"/>
          <w:szCs w:val="28"/>
          <w:lang w:val="uk-UA"/>
        </w:rPr>
        <w:t xml:space="preserve"> </w:t>
      </w:r>
      <w:r w:rsidRPr="00F443FA">
        <w:rPr>
          <w:rStyle w:val="1532"/>
          <w:color w:val="000000" w:themeColor="text1"/>
          <w:sz w:val="28"/>
          <w:szCs w:val="28"/>
          <w:lang w:val="uk-UA"/>
        </w:rPr>
        <w:t xml:space="preserve">„за прокурорами та керівниками регіональних, місцевих </w:t>
      </w:r>
      <w:r w:rsidRPr="00F443FA">
        <w:rPr>
          <w:color w:val="000000" w:themeColor="text1"/>
          <w:sz w:val="28"/>
          <w:szCs w:val="28"/>
          <w:shd w:val="clear" w:color="auto" w:fill="FFFFFF"/>
          <w:lang w:val="uk-UA"/>
        </w:rPr>
        <w:t>і військових прокуратур, прокурорами і керівниками структурних підрозділів Генеральної прокуратури України зберігається відповідний правовий статус, який вони мали до набрання чинності цим Законом, при реалізації функцій прокуратури до дня їх звільнення або переведення до Офісу Генерального прокурора, обласної прокуратури, окружної прокуратури. На зазначений період оплата праці працівників Генеральної прокуратури України, регіональних прокуратур, місцевих прокуратур, військових прокуратур здійснюється відповідно до постанови Кабінету Міністрів України, яка встановлює оплату праці працівників органів прокуратури</w:t>
      </w:r>
      <w:r w:rsidRPr="00F443FA">
        <w:rPr>
          <w:rStyle w:val="1683"/>
          <w:color w:val="000000" w:themeColor="text1"/>
          <w:sz w:val="28"/>
          <w:szCs w:val="28"/>
          <w:lang w:val="uk-UA"/>
        </w:rPr>
        <w:t>“</w:t>
      </w:r>
      <w:r w:rsidRPr="00F443FA">
        <w:rPr>
          <w:color w:val="000000" w:themeColor="text1"/>
          <w:sz w:val="28"/>
          <w:szCs w:val="28"/>
          <w:shd w:val="clear" w:color="auto" w:fill="FFFFFF"/>
          <w:lang w:val="uk-UA"/>
        </w:rPr>
        <w:t>.</w:t>
      </w:r>
      <w:r w:rsidRPr="00F443FA">
        <w:rPr>
          <w:color w:val="000000" w:themeColor="text1"/>
          <w:sz w:val="28"/>
          <w:szCs w:val="28"/>
          <w:lang w:val="uk-UA"/>
        </w:rPr>
        <w:t xml:space="preserve"> </w:t>
      </w:r>
      <w:r w:rsidR="007E1863" w:rsidRPr="00F443FA">
        <w:rPr>
          <w:color w:val="000000" w:themeColor="text1"/>
          <w:sz w:val="28"/>
          <w:szCs w:val="28"/>
          <w:lang w:val="uk-UA"/>
        </w:rPr>
        <w:t xml:space="preserve"> </w:t>
      </w:r>
      <w:r w:rsidR="003F7E91" w:rsidRPr="00F443FA">
        <w:rPr>
          <w:color w:val="000000" w:themeColor="text1"/>
          <w:sz w:val="28"/>
          <w:szCs w:val="28"/>
          <w:lang w:val="uk-UA"/>
        </w:rPr>
        <w:t xml:space="preserve"> </w:t>
      </w:r>
    </w:p>
    <w:p w14:paraId="3A8181D9" w14:textId="51B525D1" w:rsidR="002300A6" w:rsidRPr="00F443FA" w:rsidRDefault="002300A6" w:rsidP="00AE023B">
      <w:pPr>
        <w:pStyle w:val="docdata"/>
        <w:spacing w:before="0" w:beforeAutospacing="0" w:after="0" w:afterAutospacing="0" w:line="360" w:lineRule="auto"/>
        <w:ind w:firstLine="567"/>
        <w:jc w:val="both"/>
        <w:rPr>
          <w:color w:val="000000"/>
          <w:sz w:val="28"/>
          <w:szCs w:val="28"/>
          <w:lang w:val="uk-UA"/>
        </w:rPr>
      </w:pPr>
      <w:r w:rsidRPr="00F443FA">
        <w:rPr>
          <w:color w:val="000000"/>
          <w:sz w:val="28"/>
          <w:szCs w:val="28"/>
          <w:lang w:val="uk-UA"/>
        </w:rPr>
        <w:t>Зі змісту конституційної скарги та долучених до неї матеріалів убачається таке. </w:t>
      </w:r>
    </w:p>
    <w:p w14:paraId="5C1F12BD" w14:textId="0C342977" w:rsidR="003E703C" w:rsidRPr="00F443FA" w:rsidRDefault="00F65C05" w:rsidP="00AE023B">
      <w:pPr>
        <w:pStyle w:val="docdata"/>
        <w:spacing w:before="0" w:beforeAutospacing="0" w:after="0" w:afterAutospacing="0" w:line="360" w:lineRule="auto"/>
        <w:ind w:firstLine="567"/>
        <w:jc w:val="both"/>
        <w:rPr>
          <w:sz w:val="28"/>
          <w:szCs w:val="28"/>
          <w:lang w:val="uk-UA"/>
        </w:rPr>
      </w:pPr>
      <w:r w:rsidRPr="00F443FA">
        <w:rPr>
          <w:color w:val="000000"/>
          <w:sz w:val="28"/>
          <w:szCs w:val="28"/>
          <w:lang w:val="uk-UA"/>
        </w:rPr>
        <w:t xml:space="preserve">У </w:t>
      </w:r>
      <w:r w:rsidR="00110E8A" w:rsidRPr="00F443FA">
        <w:rPr>
          <w:sz w:val="28"/>
          <w:szCs w:val="28"/>
          <w:lang w:val="uk-UA"/>
        </w:rPr>
        <w:t>період з 22</w:t>
      </w:r>
      <w:r w:rsidRPr="00F443FA">
        <w:rPr>
          <w:sz w:val="28"/>
          <w:szCs w:val="28"/>
          <w:lang w:val="uk-UA"/>
        </w:rPr>
        <w:t xml:space="preserve"> вересня </w:t>
      </w:r>
      <w:r w:rsidR="00110E8A" w:rsidRPr="00F443FA">
        <w:rPr>
          <w:sz w:val="28"/>
          <w:szCs w:val="28"/>
          <w:lang w:val="uk-UA"/>
        </w:rPr>
        <w:t xml:space="preserve">2008 </w:t>
      </w:r>
      <w:r w:rsidRPr="00F443FA">
        <w:rPr>
          <w:sz w:val="28"/>
          <w:szCs w:val="28"/>
          <w:lang w:val="uk-UA"/>
        </w:rPr>
        <w:t xml:space="preserve">року </w:t>
      </w:r>
      <w:r w:rsidR="00110E8A" w:rsidRPr="00F443FA">
        <w:rPr>
          <w:sz w:val="28"/>
          <w:szCs w:val="28"/>
          <w:lang w:val="uk-UA"/>
        </w:rPr>
        <w:t>по 11</w:t>
      </w:r>
      <w:r w:rsidRPr="00F443FA">
        <w:rPr>
          <w:sz w:val="28"/>
          <w:szCs w:val="28"/>
          <w:lang w:val="uk-UA"/>
        </w:rPr>
        <w:t xml:space="preserve"> вересня </w:t>
      </w:r>
      <w:r w:rsidR="00110E8A" w:rsidRPr="00F443FA">
        <w:rPr>
          <w:sz w:val="28"/>
          <w:szCs w:val="28"/>
          <w:lang w:val="uk-UA"/>
        </w:rPr>
        <w:t xml:space="preserve">2020 </w:t>
      </w:r>
      <w:r w:rsidRPr="00F443FA">
        <w:rPr>
          <w:sz w:val="28"/>
          <w:szCs w:val="28"/>
          <w:lang w:val="uk-UA"/>
        </w:rPr>
        <w:t xml:space="preserve">року </w:t>
      </w:r>
      <w:r w:rsidRPr="00F443FA">
        <w:rPr>
          <w:color w:val="000000"/>
          <w:sz w:val="28"/>
          <w:szCs w:val="28"/>
          <w:lang w:val="uk-UA"/>
        </w:rPr>
        <w:t xml:space="preserve">Князєв Д.В. </w:t>
      </w:r>
      <w:r w:rsidR="00110E8A" w:rsidRPr="00F443FA">
        <w:rPr>
          <w:sz w:val="28"/>
          <w:szCs w:val="28"/>
          <w:lang w:val="uk-UA"/>
        </w:rPr>
        <w:t>працював на прокурорсько-слідчих посадах в органах прокуратури Херсонської області, а з 11</w:t>
      </w:r>
      <w:r w:rsidRPr="00F443FA">
        <w:rPr>
          <w:sz w:val="28"/>
          <w:szCs w:val="28"/>
          <w:lang w:val="uk-UA"/>
        </w:rPr>
        <w:t xml:space="preserve"> вересня </w:t>
      </w:r>
      <w:r w:rsidR="00110E8A" w:rsidRPr="00F443FA">
        <w:rPr>
          <w:sz w:val="28"/>
          <w:szCs w:val="28"/>
          <w:lang w:val="uk-UA"/>
        </w:rPr>
        <w:t>2020</w:t>
      </w:r>
      <w:r w:rsidRPr="00F443FA">
        <w:rPr>
          <w:sz w:val="28"/>
          <w:szCs w:val="28"/>
          <w:lang w:val="uk-UA"/>
        </w:rPr>
        <w:t xml:space="preserve"> року</w:t>
      </w:r>
      <w:r w:rsidR="00110E8A" w:rsidRPr="00F443FA">
        <w:rPr>
          <w:sz w:val="28"/>
          <w:szCs w:val="28"/>
          <w:lang w:val="uk-UA"/>
        </w:rPr>
        <w:t xml:space="preserve"> у </w:t>
      </w:r>
      <w:r w:rsidRPr="00F443FA">
        <w:rPr>
          <w:sz w:val="28"/>
          <w:szCs w:val="28"/>
          <w:lang w:val="uk-UA"/>
        </w:rPr>
        <w:t>зв’язку</w:t>
      </w:r>
      <w:r w:rsidR="00110E8A" w:rsidRPr="00F443FA">
        <w:rPr>
          <w:sz w:val="28"/>
          <w:szCs w:val="28"/>
          <w:lang w:val="uk-UA"/>
        </w:rPr>
        <w:t xml:space="preserve"> з перейменуванням</w:t>
      </w:r>
      <w:r w:rsidR="00664D7B" w:rsidRPr="00F443FA">
        <w:rPr>
          <w:sz w:val="28"/>
          <w:szCs w:val="28"/>
          <w:lang w:val="uk-UA"/>
        </w:rPr>
        <w:t>, проведеним згідно з</w:t>
      </w:r>
      <w:r w:rsidR="00110E8A" w:rsidRPr="00F443FA">
        <w:rPr>
          <w:sz w:val="28"/>
          <w:szCs w:val="28"/>
          <w:lang w:val="uk-UA"/>
        </w:rPr>
        <w:t xml:space="preserve"> наказом Генерального прокурора від 3</w:t>
      </w:r>
      <w:r w:rsidRPr="00F443FA">
        <w:rPr>
          <w:sz w:val="28"/>
          <w:szCs w:val="28"/>
          <w:lang w:val="uk-UA"/>
        </w:rPr>
        <w:t xml:space="preserve"> вересня </w:t>
      </w:r>
      <w:r w:rsidR="00110E8A" w:rsidRPr="00F443FA">
        <w:rPr>
          <w:sz w:val="28"/>
          <w:szCs w:val="28"/>
          <w:lang w:val="uk-UA"/>
        </w:rPr>
        <w:t>2020</w:t>
      </w:r>
      <w:r w:rsidRPr="00F443FA">
        <w:rPr>
          <w:sz w:val="28"/>
          <w:szCs w:val="28"/>
          <w:lang w:val="uk-UA"/>
        </w:rPr>
        <w:t xml:space="preserve"> року</w:t>
      </w:r>
      <w:r w:rsidR="00110E8A" w:rsidRPr="00F443FA">
        <w:rPr>
          <w:sz w:val="28"/>
          <w:szCs w:val="28"/>
          <w:lang w:val="uk-UA"/>
        </w:rPr>
        <w:t xml:space="preserve">, </w:t>
      </w:r>
      <w:r w:rsidRPr="00F443FA">
        <w:rPr>
          <w:sz w:val="28"/>
          <w:szCs w:val="28"/>
          <w:lang w:val="uk-UA"/>
        </w:rPr>
        <w:t>–</w:t>
      </w:r>
      <w:r w:rsidR="00110E8A" w:rsidRPr="00F443FA">
        <w:rPr>
          <w:sz w:val="28"/>
          <w:szCs w:val="28"/>
          <w:lang w:val="uk-UA"/>
        </w:rPr>
        <w:t xml:space="preserve"> у Херсонській обласній прокуратурі. </w:t>
      </w:r>
    </w:p>
    <w:p w14:paraId="7992BED4" w14:textId="4A3CC72E" w:rsidR="00001B92" w:rsidRPr="00F443FA" w:rsidRDefault="00001B92" w:rsidP="00AE023B">
      <w:pPr>
        <w:pStyle w:val="docdata"/>
        <w:spacing w:before="0" w:beforeAutospacing="0" w:after="0" w:afterAutospacing="0" w:line="360" w:lineRule="auto"/>
        <w:ind w:firstLine="567"/>
        <w:jc w:val="both"/>
        <w:rPr>
          <w:sz w:val="28"/>
          <w:szCs w:val="28"/>
          <w:lang w:val="uk-UA"/>
        </w:rPr>
      </w:pPr>
      <w:r w:rsidRPr="00F443FA">
        <w:rPr>
          <w:sz w:val="28"/>
          <w:szCs w:val="28"/>
          <w:lang w:val="uk-UA"/>
        </w:rPr>
        <w:t xml:space="preserve">На підставі рішення чотирнадцятої кадрової комісії з атестації прокурорів регіональних прокуратур від 7 липня 2020 року </w:t>
      </w:r>
      <w:r w:rsidR="00847E0F" w:rsidRPr="00F443FA">
        <w:rPr>
          <w:rStyle w:val="1532"/>
          <w:color w:val="000000"/>
          <w:sz w:val="28"/>
          <w:szCs w:val="28"/>
          <w:lang w:val="uk-UA"/>
        </w:rPr>
        <w:t>„</w:t>
      </w:r>
      <w:r w:rsidRPr="00F443FA">
        <w:rPr>
          <w:sz w:val="28"/>
          <w:szCs w:val="28"/>
          <w:lang w:val="uk-UA"/>
        </w:rPr>
        <w:t xml:space="preserve">Про успішне проходження </w:t>
      </w:r>
      <w:r w:rsidRPr="00F443FA">
        <w:rPr>
          <w:sz w:val="28"/>
          <w:szCs w:val="28"/>
          <w:lang w:val="uk-UA"/>
        </w:rPr>
        <w:lastRenderedPageBreak/>
        <w:t>атестації</w:t>
      </w:r>
      <w:r w:rsidR="00847E0F" w:rsidRPr="00F443FA">
        <w:rPr>
          <w:rStyle w:val="1683"/>
          <w:color w:val="000000"/>
          <w:sz w:val="28"/>
          <w:szCs w:val="28"/>
          <w:lang w:val="uk-UA"/>
        </w:rPr>
        <w:t>“</w:t>
      </w:r>
      <w:r w:rsidRPr="00F443FA">
        <w:rPr>
          <w:sz w:val="28"/>
          <w:szCs w:val="28"/>
          <w:lang w:val="uk-UA"/>
        </w:rPr>
        <w:t xml:space="preserve"> наказом керівника Херсонської обласної прокуратури від 11 вересня 2020 року  Князєв</w:t>
      </w:r>
      <w:r w:rsidR="00664D7B" w:rsidRPr="00F443FA">
        <w:rPr>
          <w:sz w:val="28"/>
          <w:szCs w:val="28"/>
          <w:lang w:val="uk-UA"/>
        </w:rPr>
        <w:t>а</w:t>
      </w:r>
      <w:r w:rsidRPr="00F443FA">
        <w:rPr>
          <w:sz w:val="28"/>
          <w:szCs w:val="28"/>
          <w:lang w:val="uk-UA"/>
        </w:rPr>
        <w:t xml:space="preserve"> Д.В. переведен</w:t>
      </w:r>
      <w:r w:rsidR="00664D7B" w:rsidRPr="00F443FA">
        <w:rPr>
          <w:sz w:val="28"/>
          <w:szCs w:val="28"/>
          <w:lang w:val="uk-UA"/>
        </w:rPr>
        <w:t>о</w:t>
      </w:r>
      <w:r w:rsidRPr="00F443FA">
        <w:rPr>
          <w:sz w:val="28"/>
          <w:szCs w:val="28"/>
          <w:lang w:val="uk-UA"/>
        </w:rPr>
        <w:t xml:space="preserve"> на посаду прокурора відділу представництва інтересів держави у бюджетній сфері, з питань державної і комунальної власності управління представництва інтересів держави в суді Херсонської обласної прокуратури</w:t>
      </w:r>
      <w:r w:rsidR="00664D7B" w:rsidRPr="00F443FA">
        <w:rPr>
          <w:sz w:val="28"/>
          <w:szCs w:val="28"/>
          <w:lang w:val="uk-UA"/>
        </w:rPr>
        <w:t>,</w:t>
      </w:r>
      <w:r w:rsidR="00BC4D92" w:rsidRPr="00F443FA">
        <w:rPr>
          <w:sz w:val="28"/>
          <w:szCs w:val="28"/>
          <w:lang w:val="uk-UA"/>
        </w:rPr>
        <w:t xml:space="preserve"> з цієї дати </w:t>
      </w:r>
      <w:r w:rsidR="002D16CA" w:rsidRPr="00F443FA">
        <w:rPr>
          <w:sz w:val="28"/>
          <w:szCs w:val="28"/>
          <w:lang w:val="uk-UA"/>
        </w:rPr>
        <w:t>йому нараховується</w:t>
      </w:r>
      <w:r w:rsidR="00BC4D92" w:rsidRPr="00F443FA">
        <w:rPr>
          <w:sz w:val="28"/>
          <w:szCs w:val="28"/>
          <w:lang w:val="uk-UA"/>
        </w:rPr>
        <w:t xml:space="preserve"> заробітн</w:t>
      </w:r>
      <w:r w:rsidR="002D16CA" w:rsidRPr="00F443FA">
        <w:rPr>
          <w:sz w:val="28"/>
          <w:szCs w:val="28"/>
          <w:lang w:val="uk-UA"/>
        </w:rPr>
        <w:t>а</w:t>
      </w:r>
      <w:r w:rsidR="00BC4D92" w:rsidRPr="00F443FA">
        <w:rPr>
          <w:sz w:val="28"/>
          <w:szCs w:val="28"/>
          <w:lang w:val="uk-UA"/>
        </w:rPr>
        <w:t xml:space="preserve"> плат</w:t>
      </w:r>
      <w:r w:rsidR="002D16CA" w:rsidRPr="00F443FA">
        <w:rPr>
          <w:sz w:val="28"/>
          <w:szCs w:val="28"/>
          <w:lang w:val="uk-UA"/>
        </w:rPr>
        <w:t>а</w:t>
      </w:r>
      <w:r w:rsidR="00BC4D92" w:rsidRPr="00F443FA">
        <w:rPr>
          <w:sz w:val="28"/>
          <w:szCs w:val="28"/>
          <w:lang w:val="uk-UA"/>
        </w:rPr>
        <w:t xml:space="preserve"> згідно зі статтею 81 Закону України </w:t>
      </w:r>
      <w:r w:rsidR="00BC4D92" w:rsidRPr="00F443FA">
        <w:rPr>
          <w:rStyle w:val="1532"/>
          <w:color w:val="000000"/>
          <w:sz w:val="28"/>
          <w:szCs w:val="28"/>
          <w:lang w:val="uk-UA"/>
        </w:rPr>
        <w:t>„</w:t>
      </w:r>
      <w:r w:rsidR="00BC4D92" w:rsidRPr="00F443FA">
        <w:rPr>
          <w:sz w:val="28"/>
          <w:szCs w:val="28"/>
          <w:lang w:val="uk-UA"/>
        </w:rPr>
        <w:t>Про прокуратуру</w:t>
      </w:r>
      <w:r w:rsidR="00BC4D92" w:rsidRPr="00F443FA">
        <w:rPr>
          <w:rStyle w:val="1683"/>
          <w:color w:val="000000"/>
          <w:sz w:val="28"/>
          <w:szCs w:val="28"/>
          <w:lang w:val="uk-UA"/>
        </w:rPr>
        <w:t>“</w:t>
      </w:r>
      <w:r w:rsidR="0086672E" w:rsidRPr="00F443FA">
        <w:rPr>
          <w:rStyle w:val="1683"/>
          <w:color w:val="000000"/>
          <w:sz w:val="28"/>
          <w:szCs w:val="28"/>
          <w:lang w:val="uk-UA"/>
        </w:rPr>
        <w:t xml:space="preserve"> </w:t>
      </w:r>
      <w:r w:rsidR="00EA25A9">
        <w:rPr>
          <w:sz w:val="28"/>
          <w:szCs w:val="28"/>
          <w:lang w:val="uk-UA"/>
        </w:rPr>
        <w:t>від 14 жовтня 2014 року</w:t>
      </w:r>
      <w:r w:rsidR="00EA25A9">
        <w:rPr>
          <w:sz w:val="28"/>
          <w:szCs w:val="28"/>
          <w:lang w:val="uk-UA"/>
        </w:rPr>
        <w:br/>
      </w:r>
      <w:r w:rsidR="0086672E" w:rsidRPr="00F443FA">
        <w:rPr>
          <w:sz w:val="28"/>
          <w:szCs w:val="28"/>
          <w:lang w:val="uk-UA"/>
        </w:rPr>
        <w:t>№ 1697</w:t>
      </w:r>
      <w:r w:rsidR="00EA25A9">
        <w:rPr>
          <w:sz w:val="28"/>
          <w:szCs w:val="28"/>
          <w:lang w:val="uk-UA"/>
        </w:rPr>
        <w:t>–</w:t>
      </w:r>
      <w:r w:rsidR="00EA25A9">
        <w:rPr>
          <w:sz w:val="28"/>
          <w:szCs w:val="28"/>
        </w:rPr>
        <w:t>V</w:t>
      </w:r>
      <w:r w:rsidR="00EA25A9">
        <w:rPr>
          <w:sz w:val="28"/>
          <w:szCs w:val="28"/>
          <w:lang w:val="uk-UA"/>
        </w:rPr>
        <w:t>ІІ</w:t>
      </w:r>
      <w:r w:rsidR="007727CE" w:rsidRPr="00F443FA">
        <w:rPr>
          <w:sz w:val="28"/>
          <w:szCs w:val="28"/>
          <w:lang w:val="uk-UA"/>
        </w:rPr>
        <w:t xml:space="preserve"> зі змінами</w:t>
      </w:r>
      <w:r w:rsidR="0086672E" w:rsidRPr="00F443FA">
        <w:rPr>
          <w:sz w:val="28"/>
          <w:szCs w:val="28"/>
          <w:lang w:val="uk-UA"/>
        </w:rPr>
        <w:t xml:space="preserve"> (далі – Закон № 1697)</w:t>
      </w:r>
      <w:r w:rsidR="00847E0F" w:rsidRPr="00F443FA">
        <w:rPr>
          <w:sz w:val="28"/>
          <w:szCs w:val="28"/>
          <w:lang w:val="uk-UA"/>
        </w:rPr>
        <w:t xml:space="preserve">. </w:t>
      </w:r>
    </w:p>
    <w:p w14:paraId="0AFB64F3" w14:textId="2FBB9A26" w:rsidR="008645BD" w:rsidRPr="00F443FA" w:rsidRDefault="0086672E" w:rsidP="00AE023B">
      <w:pPr>
        <w:pStyle w:val="docdata"/>
        <w:spacing w:before="0" w:beforeAutospacing="0" w:after="0" w:afterAutospacing="0" w:line="360" w:lineRule="auto"/>
        <w:ind w:firstLine="567"/>
        <w:jc w:val="both"/>
        <w:rPr>
          <w:sz w:val="28"/>
          <w:szCs w:val="28"/>
          <w:lang w:val="uk-UA"/>
        </w:rPr>
      </w:pPr>
      <w:r w:rsidRPr="00F443FA">
        <w:rPr>
          <w:sz w:val="28"/>
          <w:szCs w:val="28"/>
          <w:lang w:val="uk-UA"/>
        </w:rPr>
        <w:t xml:space="preserve">Не погоджуючись із нарахуванням заробітної плати у період </w:t>
      </w:r>
      <w:r w:rsidR="00BC4D92" w:rsidRPr="00F443FA">
        <w:rPr>
          <w:sz w:val="28"/>
          <w:szCs w:val="28"/>
          <w:lang w:val="uk-UA"/>
        </w:rPr>
        <w:t>з 26</w:t>
      </w:r>
      <w:r w:rsidRPr="00F443FA">
        <w:rPr>
          <w:sz w:val="28"/>
          <w:szCs w:val="28"/>
          <w:lang w:val="uk-UA"/>
        </w:rPr>
        <w:t xml:space="preserve"> березня </w:t>
      </w:r>
      <w:r w:rsidR="00BC4D92" w:rsidRPr="00F443FA">
        <w:rPr>
          <w:sz w:val="28"/>
          <w:szCs w:val="28"/>
          <w:lang w:val="uk-UA"/>
        </w:rPr>
        <w:t xml:space="preserve">2020 </w:t>
      </w:r>
      <w:r w:rsidRPr="00F443FA">
        <w:rPr>
          <w:sz w:val="28"/>
          <w:szCs w:val="28"/>
          <w:lang w:val="uk-UA"/>
        </w:rPr>
        <w:t xml:space="preserve">року </w:t>
      </w:r>
      <w:r w:rsidR="00BC4D92" w:rsidRPr="00F443FA">
        <w:rPr>
          <w:sz w:val="28"/>
          <w:szCs w:val="28"/>
          <w:lang w:val="uk-UA"/>
        </w:rPr>
        <w:t>по 11</w:t>
      </w:r>
      <w:r w:rsidRPr="00F443FA">
        <w:rPr>
          <w:sz w:val="28"/>
          <w:szCs w:val="28"/>
          <w:lang w:val="uk-UA"/>
        </w:rPr>
        <w:t xml:space="preserve"> вересня </w:t>
      </w:r>
      <w:r w:rsidR="00BC4D92" w:rsidRPr="00F443FA">
        <w:rPr>
          <w:sz w:val="28"/>
          <w:szCs w:val="28"/>
          <w:lang w:val="uk-UA"/>
        </w:rPr>
        <w:t>2020</w:t>
      </w:r>
      <w:r w:rsidRPr="00F443FA">
        <w:rPr>
          <w:sz w:val="28"/>
          <w:szCs w:val="28"/>
          <w:lang w:val="uk-UA"/>
        </w:rPr>
        <w:t xml:space="preserve"> року</w:t>
      </w:r>
      <w:r w:rsidR="00B50E66" w:rsidRPr="00F443FA">
        <w:rPr>
          <w:sz w:val="28"/>
          <w:szCs w:val="28"/>
          <w:lang w:val="uk-UA"/>
        </w:rPr>
        <w:t xml:space="preserve"> відповідно до постанови Кабінету Міністрів України </w:t>
      </w:r>
      <w:r w:rsidR="00B50E66" w:rsidRPr="00F443FA">
        <w:rPr>
          <w:rStyle w:val="1532"/>
          <w:color w:val="000000"/>
          <w:sz w:val="28"/>
          <w:szCs w:val="28"/>
          <w:lang w:val="uk-UA"/>
        </w:rPr>
        <w:t>„</w:t>
      </w:r>
      <w:r w:rsidR="00B50E66" w:rsidRPr="00F443FA">
        <w:rPr>
          <w:sz w:val="28"/>
          <w:szCs w:val="28"/>
          <w:lang w:val="uk-UA"/>
        </w:rPr>
        <w:t>Про упорядкування структури та умов оплати праці працівників органів прокуратури</w:t>
      </w:r>
      <w:r w:rsidR="00B50E66" w:rsidRPr="00F443FA">
        <w:rPr>
          <w:rStyle w:val="1683"/>
          <w:color w:val="000000"/>
          <w:sz w:val="28"/>
          <w:szCs w:val="28"/>
          <w:lang w:val="uk-UA"/>
        </w:rPr>
        <w:t>“ від 31 травня 2012 року № 505</w:t>
      </w:r>
      <w:r w:rsidR="007727CE" w:rsidRPr="00F443FA">
        <w:rPr>
          <w:rStyle w:val="1683"/>
          <w:color w:val="000000"/>
          <w:sz w:val="28"/>
          <w:szCs w:val="28"/>
          <w:lang w:val="uk-UA"/>
        </w:rPr>
        <w:t xml:space="preserve"> зі змінами</w:t>
      </w:r>
      <w:r w:rsidRPr="00F443FA">
        <w:rPr>
          <w:sz w:val="28"/>
          <w:szCs w:val="28"/>
          <w:lang w:val="uk-UA"/>
        </w:rPr>
        <w:t xml:space="preserve">, Князєв Д.В. звернувся до Чернігівського окружного адміністративного суду </w:t>
      </w:r>
      <w:r w:rsidR="00813B80" w:rsidRPr="00F443FA">
        <w:rPr>
          <w:sz w:val="28"/>
          <w:szCs w:val="28"/>
          <w:lang w:val="uk-UA"/>
        </w:rPr>
        <w:t>з позовною заявою до Херсонської обласної прокуратури</w:t>
      </w:r>
      <w:r w:rsidR="00515E80" w:rsidRPr="00F443FA">
        <w:rPr>
          <w:sz w:val="28"/>
          <w:szCs w:val="28"/>
          <w:lang w:val="uk-UA"/>
        </w:rPr>
        <w:t>, в якій, зокрема, просив</w:t>
      </w:r>
      <w:r w:rsidR="00813B80" w:rsidRPr="00F443FA">
        <w:rPr>
          <w:sz w:val="28"/>
          <w:szCs w:val="28"/>
          <w:lang w:val="uk-UA"/>
        </w:rPr>
        <w:t xml:space="preserve"> зобов’яза</w:t>
      </w:r>
      <w:r w:rsidR="00515E80" w:rsidRPr="00F443FA">
        <w:rPr>
          <w:sz w:val="28"/>
          <w:szCs w:val="28"/>
          <w:lang w:val="uk-UA"/>
        </w:rPr>
        <w:t xml:space="preserve">ти </w:t>
      </w:r>
      <w:r w:rsidR="002D16CA" w:rsidRPr="00F443FA">
        <w:rPr>
          <w:sz w:val="28"/>
          <w:szCs w:val="28"/>
          <w:lang w:val="uk-UA"/>
        </w:rPr>
        <w:t>відповідача</w:t>
      </w:r>
      <w:r w:rsidR="00813B80" w:rsidRPr="00F443FA">
        <w:rPr>
          <w:sz w:val="28"/>
          <w:szCs w:val="28"/>
          <w:lang w:val="uk-UA"/>
        </w:rPr>
        <w:t xml:space="preserve"> нарахувати та виплатити йому заробітну плату за вказаний період у порядку та розмір</w:t>
      </w:r>
      <w:r w:rsidR="008645BD" w:rsidRPr="00F443FA">
        <w:rPr>
          <w:sz w:val="28"/>
          <w:szCs w:val="28"/>
          <w:lang w:val="uk-UA"/>
        </w:rPr>
        <w:t>ах</w:t>
      </w:r>
      <w:r w:rsidR="00813B80" w:rsidRPr="00F443FA">
        <w:rPr>
          <w:sz w:val="28"/>
          <w:szCs w:val="28"/>
          <w:lang w:val="uk-UA"/>
        </w:rPr>
        <w:t xml:space="preserve">, </w:t>
      </w:r>
      <w:r w:rsidR="008645BD" w:rsidRPr="00F443FA">
        <w:rPr>
          <w:sz w:val="28"/>
          <w:szCs w:val="28"/>
          <w:lang w:val="uk-UA"/>
        </w:rPr>
        <w:t xml:space="preserve">визначених </w:t>
      </w:r>
      <w:r w:rsidR="00813B80" w:rsidRPr="00F443FA">
        <w:rPr>
          <w:sz w:val="28"/>
          <w:szCs w:val="28"/>
          <w:lang w:val="uk-UA"/>
        </w:rPr>
        <w:t xml:space="preserve">статтею 81 Закону № 1697, з урахуванням усіх </w:t>
      </w:r>
      <w:r w:rsidR="00664D7B" w:rsidRPr="00F443FA">
        <w:rPr>
          <w:sz w:val="28"/>
          <w:szCs w:val="28"/>
          <w:lang w:val="uk-UA"/>
        </w:rPr>
        <w:t>у</w:t>
      </w:r>
      <w:r w:rsidR="00BC4D92" w:rsidRPr="00F443FA">
        <w:rPr>
          <w:sz w:val="28"/>
          <w:szCs w:val="28"/>
          <w:lang w:val="uk-UA"/>
        </w:rPr>
        <w:t>становлен</w:t>
      </w:r>
      <w:r w:rsidR="008645BD" w:rsidRPr="00F443FA">
        <w:rPr>
          <w:sz w:val="28"/>
          <w:szCs w:val="28"/>
          <w:lang w:val="uk-UA"/>
        </w:rPr>
        <w:t>их</w:t>
      </w:r>
      <w:r w:rsidR="00BC4D92" w:rsidRPr="00F443FA">
        <w:rPr>
          <w:sz w:val="28"/>
          <w:szCs w:val="28"/>
          <w:lang w:val="uk-UA"/>
        </w:rPr>
        <w:t xml:space="preserve"> у цей період надбав</w:t>
      </w:r>
      <w:r w:rsidR="008645BD" w:rsidRPr="00F443FA">
        <w:rPr>
          <w:sz w:val="28"/>
          <w:szCs w:val="28"/>
          <w:lang w:val="uk-UA"/>
        </w:rPr>
        <w:t>о</w:t>
      </w:r>
      <w:r w:rsidR="00BC4D92" w:rsidRPr="00F443FA">
        <w:rPr>
          <w:sz w:val="28"/>
          <w:szCs w:val="28"/>
          <w:lang w:val="uk-UA"/>
        </w:rPr>
        <w:t>к, премі</w:t>
      </w:r>
      <w:r w:rsidR="008645BD" w:rsidRPr="00F443FA">
        <w:rPr>
          <w:sz w:val="28"/>
          <w:szCs w:val="28"/>
          <w:lang w:val="uk-UA"/>
        </w:rPr>
        <w:t>й</w:t>
      </w:r>
      <w:r w:rsidR="00BC4D92" w:rsidRPr="00F443FA">
        <w:rPr>
          <w:sz w:val="28"/>
          <w:szCs w:val="28"/>
          <w:lang w:val="uk-UA"/>
        </w:rPr>
        <w:t xml:space="preserve"> та інш</w:t>
      </w:r>
      <w:r w:rsidR="008645BD" w:rsidRPr="00F443FA">
        <w:rPr>
          <w:sz w:val="28"/>
          <w:szCs w:val="28"/>
          <w:lang w:val="uk-UA"/>
        </w:rPr>
        <w:t>их</w:t>
      </w:r>
      <w:r w:rsidR="00BC4D92" w:rsidRPr="00F443FA">
        <w:rPr>
          <w:sz w:val="28"/>
          <w:szCs w:val="28"/>
          <w:lang w:val="uk-UA"/>
        </w:rPr>
        <w:t xml:space="preserve"> виплат</w:t>
      </w:r>
      <w:r w:rsidR="008645BD" w:rsidRPr="00F443FA">
        <w:rPr>
          <w:sz w:val="28"/>
          <w:szCs w:val="28"/>
          <w:lang w:val="uk-UA"/>
        </w:rPr>
        <w:t>, передбачених законодавством України.</w:t>
      </w:r>
    </w:p>
    <w:p w14:paraId="14349D1F" w14:textId="1C1C6505" w:rsidR="00C26E8B" w:rsidRPr="00F443FA" w:rsidRDefault="00B50E66" w:rsidP="00AE023B">
      <w:pPr>
        <w:pStyle w:val="docdata"/>
        <w:spacing w:before="0" w:beforeAutospacing="0" w:after="0" w:afterAutospacing="0" w:line="360" w:lineRule="auto"/>
        <w:ind w:firstLine="567"/>
        <w:jc w:val="both"/>
        <w:rPr>
          <w:sz w:val="28"/>
          <w:szCs w:val="28"/>
          <w:lang w:val="uk-UA"/>
        </w:rPr>
      </w:pPr>
      <w:r w:rsidRPr="00F443FA">
        <w:rPr>
          <w:sz w:val="28"/>
          <w:szCs w:val="28"/>
          <w:lang w:val="uk-UA"/>
        </w:rPr>
        <w:t>Чернігівський окружний адміністративний суд рішенням від 2 листопада 2021 року задов</w:t>
      </w:r>
      <w:r w:rsidR="00C26E8B" w:rsidRPr="00F443FA">
        <w:rPr>
          <w:sz w:val="28"/>
          <w:szCs w:val="28"/>
          <w:lang w:val="uk-UA"/>
        </w:rPr>
        <w:t>о</w:t>
      </w:r>
      <w:r w:rsidRPr="00F443FA">
        <w:rPr>
          <w:sz w:val="28"/>
          <w:szCs w:val="28"/>
          <w:lang w:val="uk-UA"/>
        </w:rPr>
        <w:t xml:space="preserve">льнив позов Князєва Д.В.  </w:t>
      </w:r>
    </w:p>
    <w:p w14:paraId="438D3484" w14:textId="154A08CE" w:rsidR="00BA360A" w:rsidRPr="00F443FA" w:rsidRDefault="00C26E8B" w:rsidP="00AE023B">
      <w:pPr>
        <w:pStyle w:val="docdata"/>
        <w:spacing w:before="0" w:beforeAutospacing="0" w:after="0" w:afterAutospacing="0" w:line="360" w:lineRule="auto"/>
        <w:ind w:firstLine="567"/>
        <w:jc w:val="both"/>
        <w:rPr>
          <w:sz w:val="28"/>
          <w:szCs w:val="28"/>
          <w:lang w:val="uk-UA"/>
        </w:rPr>
      </w:pPr>
      <w:r w:rsidRPr="00F443FA">
        <w:rPr>
          <w:sz w:val="28"/>
          <w:szCs w:val="28"/>
          <w:lang w:val="uk-UA"/>
        </w:rPr>
        <w:t>Херсонська обласна прокуратура оскаржила рішення суду першої інстанції в апеляційному порядку. Шостий апеляційний адміністративний суд постановою від 19 вересня 2022 року апеляційну скаргу Херсонської обласної прокуратури задовольнив: рішення Чернігівського окружного адміністративного суд</w:t>
      </w:r>
      <w:r w:rsidR="00F443FA">
        <w:rPr>
          <w:sz w:val="28"/>
          <w:szCs w:val="28"/>
          <w:lang w:val="uk-UA"/>
        </w:rPr>
        <w:t>у</w:t>
      </w:r>
      <w:r w:rsidR="00F443FA">
        <w:rPr>
          <w:sz w:val="28"/>
          <w:szCs w:val="28"/>
          <w:lang w:val="uk-UA"/>
        </w:rPr>
        <w:br/>
      </w:r>
      <w:r w:rsidRPr="00F443FA">
        <w:rPr>
          <w:sz w:val="28"/>
          <w:szCs w:val="28"/>
          <w:lang w:val="uk-UA"/>
        </w:rPr>
        <w:t>від 2 листопада 2021 року скас</w:t>
      </w:r>
      <w:r w:rsidR="00664D7B" w:rsidRPr="00F443FA">
        <w:rPr>
          <w:sz w:val="28"/>
          <w:szCs w:val="28"/>
          <w:lang w:val="uk-UA"/>
        </w:rPr>
        <w:t>ував</w:t>
      </w:r>
      <w:r w:rsidRPr="00F443FA">
        <w:rPr>
          <w:sz w:val="28"/>
          <w:szCs w:val="28"/>
          <w:lang w:val="uk-UA"/>
        </w:rPr>
        <w:t xml:space="preserve"> та </w:t>
      </w:r>
      <w:r w:rsidR="00664D7B" w:rsidRPr="00F443FA">
        <w:rPr>
          <w:sz w:val="28"/>
          <w:szCs w:val="28"/>
          <w:lang w:val="uk-UA"/>
        </w:rPr>
        <w:t>ухвалив</w:t>
      </w:r>
      <w:r w:rsidRPr="00F443FA">
        <w:rPr>
          <w:sz w:val="28"/>
          <w:szCs w:val="28"/>
          <w:lang w:val="uk-UA"/>
        </w:rPr>
        <w:t xml:space="preserve"> нове рішення, яким у задоволенні позову Князєва Д.В. відмов</w:t>
      </w:r>
      <w:r w:rsidR="00664D7B" w:rsidRPr="00F443FA">
        <w:rPr>
          <w:sz w:val="28"/>
          <w:szCs w:val="28"/>
          <w:lang w:val="uk-UA"/>
        </w:rPr>
        <w:t>ив</w:t>
      </w:r>
      <w:r w:rsidR="002D16CA" w:rsidRPr="00F443FA">
        <w:rPr>
          <w:sz w:val="28"/>
          <w:szCs w:val="28"/>
          <w:lang w:val="uk-UA"/>
        </w:rPr>
        <w:t>.</w:t>
      </w:r>
    </w:p>
    <w:p w14:paraId="7F2834FD" w14:textId="6A34DB44" w:rsidR="00B50E66" w:rsidRPr="00F443FA" w:rsidRDefault="00BA360A" w:rsidP="00AE023B">
      <w:pPr>
        <w:pStyle w:val="docdata"/>
        <w:spacing w:before="0" w:beforeAutospacing="0" w:after="0" w:afterAutospacing="0" w:line="360" w:lineRule="auto"/>
        <w:ind w:firstLine="567"/>
        <w:jc w:val="both"/>
        <w:rPr>
          <w:sz w:val="28"/>
          <w:szCs w:val="28"/>
          <w:lang w:val="uk-UA"/>
        </w:rPr>
      </w:pPr>
      <w:r w:rsidRPr="00F443FA">
        <w:rPr>
          <w:sz w:val="28"/>
          <w:szCs w:val="28"/>
          <w:lang w:val="uk-UA"/>
        </w:rPr>
        <w:t>Колегія суддів Касаційного адміністративного суду у складі Верховного Суду</w:t>
      </w:r>
      <w:r w:rsidR="004662C1" w:rsidRPr="00F443FA">
        <w:rPr>
          <w:sz w:val="28"/>
          <w:szCs w:val="28"/>
          <w:lang w:val="uk-UA"/>
        </w:rPr>
        <w:t xml:space="preserve">, застосувавши оспорюваний припис </w:t>
      </w:r>
      <w:r w:rsidR="004662C1" w:rsidRPr="00F443FA">
        <w:rPr>
          <w:color w:val="000000"/>
          <w:sz w:val="28"/>
          <w:szCs w:val="28"/>
          <w:lang w:val="uk-UA"/>
        </w:rPr>
        <w:t>Закону № 113</w:t>
      </w:r>
      <w:r w:rsidR="004662C1" w:rsidRPr="00F443FA">
        <w:rPr>
          <w:sz w:val="28"/>
          <w:szCs w:val="28"/>
          <w:lang w:val="uk-UA"/>
        </w:rPr>
        <w:t>,</w:t>
      </w:r>
      <w:r w:rsidRPr="00F443FA">
        <w:rPr>
          <w:sz w:val="28"/>
          <w:szCs w:val="28"/>
          <w:lang w:val="uk-UA"/>
        </w:rPr>
        <w:t xml:space="preserve"> ухвалою від 6 липня 2023 року</w:t>
      </w:r>
      <w:r w:rsidR="00C26E8B" w:rsidRPr="00F443FA">
        <w:rPr>
          <w:sz w:val="28"/>
          <w:szCs w:val="28"/>
          <w:lang w:val="uk-UA"/>
        </w:rPr>
        <w:t xml:space="preserve"> </w:t>
      </w:r>
      <w:r w:rsidRPr="00F443FA">
        <w:rPr>
          <w:sz w:val="28"/>
          <w:szCs w:val="28"/>
          <w:lang w:val="uk-UA"/>
        </w:rPr>
        <w:t>постанову Шостого апеляційного адміністративного суд</w:t>
      </w:r>
      <w:r w:rsidR="00F443FA">
        <w:rPr>
          <w:sz w:val="28"/>
          <w:szCs w:val="28"/>
          <w:lang w:val="uk-UA"/>
        </w:rPr>
        <w:t>у</w:t>
      </w:r>
      <w:r w:rsidR="00F443FA">
        <w:rPr>
          <w:sz w:val="28"/>
          <w:szCs w:val="28"/>
          <w:lang w:val="uk-UA"/>
        </w:rPr>
        <w:br/>
      </w:r>
      <w:r w:rsidRPr="00F443FA">
        <w:rPr>
          <w:sz w:val="28"/>
          <w:szCs w:val="28"/>
          <w:lang w:val="uk-UA"/>
        </w:rPr>
        <w:t>від 19 вересня 2022 року залишила без змін</w:t>
      </w:r>
      <w:r w:rsidR="001528D8" w:rsidRPr="00F443FA">
        <w:rPr>
          <w:sz w:val="28"/>
          <w:szCs w:val="28"/>
          <w:lang w:val="uk-UA"/>
        </w:rPr>
        <w:t>и</w:t>
      </w:r>
      <w:r w:rsidRPr="00F443FA">
        <w:rPr>
          <w:sz w:val="28"/>
          <w:szCs w:val="28"/>
          <w:lang w:val="uk-UA"/>
        </w:rPr>
        <w:t>.</w:t>
      </w:r>
      <w:r w:rsidR="00B50E66" w:rsidRPr="00F443FA">
        <w:rPr>
          <w:sz w:val="28"/>
          <w:szCs w:val="28"/>
          <w:lang w:val="uk-UA"/>
        </w:rPr>
        <w:t xml:space="preserve"> </w:t>
      </w:r>
    </w:p>
    <w:p w14:paraId="3D7CD00B" w14:textId="5A53D8B7" w:rsidR="00EE3A1F" w:rsidRDefault="00A05EF9" w:rsidP="00AE023B">
      <w:pPr>
        <w:pStyle w:val="a3"/>
        <w:spacing w:before="0" w:beforeAutospacing="0" w:after="0" w:afterAutospacing="0" w:line="360" w:lineRule="auto"/>
        <w:ind w:firstLine="567"/>
        <w:jc w:val="both"/>
        <w:rPr>
          <w:sz w:val="28"/>
          <w:szCs w:val="28"/>
          <w:lang w:val="uk-UA"/>
        </w:rPr>
      </w:pPr>
      <w:r w:rsidRPr="00F443FA">
        <w:rPr>
          <w:sz w:val="28"/>
          <w:szCs w:val="28"/>
          <w:lang w:val="uk-UA"/>
        </w:rPr>
        <w:lastRenderedPageBreak/>
        <w:t xml:space="preserve">Князєв Д.В. стверджує, що внаслідок застосування судами оспорюваного припису Закону № 113 </w:t>
      </w:r>
      <w:r w:rsidRPr="00F443FA">
        <w:rPr>
          <w:rStyle w:val="1532"/>
          <w:color w:val="000000"/>
          <w:sz w:val="28"/>
          <w:szCs w:val="28"/>
          <w:lang w:val="uk-UA"/>
        </w:rPr>
        <w:t xml:space="preserve">грубо порушено </w:t>
      </w:r>
      <w:r w:rsidR="002D16CA" w:rsidRPr="00F443FA">
        <w:rPr>
          <w:rStyle w:val="1532"/>
          <w:color w:val="000000"/>
          <w:sz w:val="28"/>
          <w:szCs w:val="28"/>
          <w:lang w:val="uk-UA"/>
        </w:rPr>
        <w:t>його</w:t>
      </w:r>
      <w:r w:rsidRPr="00F443FA">
        <w:rPr>
          <w:sz w:val="28"/>
          <w:szCs w:val="28"/>
          <w:lang w:val="uk-UA"/>
        </w:rPr>
        <w:t xml:space="preserve"> конституційні права та гарантії, визначені ст</w:t>
      </w:r>
      <w:r w:rsidR="00EA25A9">
        <w:rPr>
          <w:sz w:val="28"/>
          <w:szCs w:val="28"/>
          <w:lang w:val="uk-UA"/>
        </w:rPr>
        <w:t>аттями</w:t>
      </w:r>
      <w:r w:rsidRPr="00F443FA">
        <w:rPr>
          <w:sz w:val="28"/>
          <w:szCs w:val="28"/>
          <w:lang w:val="uk-UA"/>
        </w:rPr>
        <w:t xml:space="preserve"> 22, 41, 43, 48, 64 Основного Закону України.</w:t>
      </w:r>
    </w:p>
    <w:p w14:paraId="5DADD133" w14:textId="77777777" w:rsidR="00EA25A9" w:rsidRPr="00F443FA" w:rsidRDefault="00EA25A9" w:rsidP="00EA25A9">
      <w:pPr>
        <w:pStyle w:val="a3"/>
        <w:spacing w:before="0" w:beforeAutospacing="0" w:after="0" w:afterAutospacing="0"/>
        <w:ind w:firstLine="567"/>
        <w:jc w:val="both"/>
        <w:rPr>
          <w:sz w:val="28"/>
          <w:szCs w:val="28"/>
          <w:lang w:val="uk-UA"/>
        </w:rPr>
      </w:pPr>
    </w:p>
    <w:p w14:paraId="313E59A9" w14:textId="3FCCE090" w:rsidR="00EE3A1F" w:rsidRPr="00F443FA" w:rsidRDefault="00EE3A1F" w:rsidP="00AE023B">
      <w:pPr>
        <w:pStyle w:val="a3"/>
        <w:spacing w:before="0" w:beforeAutospacing="0" w:after="0" w:afterAutospacing="0" w:line="360" w:lineRule="auto"/>
        <w:ind w:firstLine="567"/>
        <w:jc w:val="both"/>
        <w:rPr>
          <w:color w:val="000000"/>
          <w:sz w:val="28"/>
          <w:szCs w:val="28"/>
          <w:lang w:val="uk-UA"/>
        </w:rPr>
      </w:pPr>
      <w:r w:rsidRPr="00F443FA">
        <w:rPr>
          <w:color w:val="000000"/>
          <w:sz w:val="28"/>
          <w:szCs w:val="28"/>
          <w:lang w:val="uk-UA"/>
        </w:rPr>
        <w:t>2. Вирішуючи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14:paraId="1A9B5209" w14:textId="77777777" w:rsidR="00382B74" w:rsidRPr="00F443FA" w:rsidRDefault="00382B74" w:rsidP="00AE023B">
      <w:pPr>
        <w:spacing w:after="0" w:line="360" w:lineRule="auto"/>
        <w:ind w:firstLine="567"/>
        <w:jc w:val="both"/>
        <w:rPr>
          <w:rFonts w:ascii="Times New Roman" w:hAnsi="Times New Roman" w:cs="Times New Roman"/>
          <w:sz w:val="28"/>
          <w:szCs w:val="28"/>
          <w:lang w:val="uk-UA"/>
        </w:rPr>
      </w:pPr>
      <w:r w:rsidRPr="00F443FA">
        <w:rPr>
          <w:rFonts w:ascii="Times New Roman" w:hAnsi="Times New Roman" w:cs="Times New Roman"/>
          <w:sz w:val="28"/>
          <w:szCs w:val="28"/>
          <w:lang w:val="uk-UA"/>
        </w:rPr>
        <w:t>Підставою для відмови у відкритті конституційного провадження у справі є наявність рішення Конституційного Суду України щодо того самого предмета конституційної скарги (пункт 6 статті 62 Закону України „Про Конституційний Суд України“).</w:t>
      </w:r>
    </w:p>
    <w:p w14:paraId="76EE0EF1" w14:textId="43006622" w:rsidR="00E91B2F" w:rsidRPr="00F443FA" w:rsidRDefault="009A0918" w:rsidP="00AE023B">
      <w:pPr>
        <w:spacing w:after="0" w:line="360" w:lineRule="auto"/>
        <w:ind w:firstLine="567"/>
        <w:jc w:val="both"/>
        <w:rPr>
          <w:rFonts w:ascii="Times New Roman" w:hAnsi="Times New Roman" w:cs="Times New Roman"/>
          <w:sz w:val="28"/>
          <w:szCs w:val="28"/>
          <w:lang w:val="uk-UA"/>
        </w:rPr>
      </w:pPr>
      <w:r w:rsidRPr="00F443FA">
        <w:rPr>
          <w:rFonts w:ascii="Times New Roman" w:hAnsi="Times New Roman" w:cs="Times New Roman"/>
          <w:sz w:val="28"/>
          <w:szCs w:val="28"/>
          <w:lang w:val="uk-UA"/>
        </w:rPr>
        <w:t>Князєв Д.В.</w:t>
      </w:r>
      <w:r w:rsidR="00382B74" w:rsidRPr="00F443FA">
        <w:rPr>
          <w:rFonts w:ascii="Times New Roman" w:hAnsi="Times New Roman" w:cs="Times New Roman"/>
          <w:sz w:val="28"/>
          <w:szCs w:val="28"/>
          <w:lang w:val="uk-UA"/>
        </w:rPr>
        <w:t xml:space="preserve"> просить перевірити на відповідність Конституції України (конституційність) </w:t>
      </w:r>
      <w:r w:rsidRPr="00F443FA">
        <w:rPr>
          <w:rFonts w:ascii="Times New Roman" w:hAnsi="Times New Roman" w:cs="Times New Roman"/>
          <w:color w:val="000000"/>
          <w:sz w:val="28"/>
          <w:szCs w:val="28"/>
          <w:lang w:val="uk-UA"/>
        </w:rPr>
        <w:t xml:space="preserve">абзац третій пункту 3 розділу ІІ </w:t>
      </w:r>
      <w:r w:rsidRPr="00F443FA">
        <w:rPr>
          <w:rStyle w:val="1532"/>
          <w:rFonts w:ascii="Times New Roman" w:hAnsi="Times New Roman" w:cs="Times New Roman"/>
          <w:color w:val="000000"/>
          <w:sz w:val="28"/>
          <w:szCs w:val="28"/>
          <w:lang w:val="uk-UA"/>
        </w:rPr>
        <w:t>„</w:t>
      </w:r>
      <w:r w:rsidRPr="00F443FA">
        <w:rPr>
          <w:rFonts w:ascii="Times New Roman" w:hAnsi="Times New Roman" w:cs="Times New Roman"/>
          <w:color w:val="000000"/>
          <w:sz w:val="28"/>
          <w:szCs w:val="28"/>
          <w:lang w:val="uk-UA"/>
        </w:rPr>
        <w:t>Прикінцеві і перехідні положення</w:t>
      </w:r>
      <w:r w:rsidRPr="00F443FA">
        <w:rPr>
          <w:rStyle w:val="1683"/>
          <w:rFonts w:ascii="Times New Roman" w:hAnsi="Times New Roman" w:cs="Times New Roman"/>
          <w:color w:val="000000"/>
          <w:sz w:val="28"/>
          <w:szCs w:val="28"/>
          <w:lang w:val="uk-UA"/>
        </w:rPr>
        <w:t>“ Закону № 113</w:t>
      </w:r>
      <w:r w:rsidR="00382B74" w:rsidRPr="00F443FA">
        <w:rPr>
          <w:rFonts w:ascii="Times New Roman" w:hAnsi="Times New Roman" w:cs="Times New Roman"/>
          <w:sz w:val="28"/>
          <w:szCs w:val="28"/>
          <w:lang w:val="uk-UA"/>
        </w:rPr>
        <w:t>, як</w:t>
      </w:r>
      <w:r w:rsidRPr="00F443FA">
        <w:rPr>
          <w:rFonts w:ascii="Times New Roman" w:hAnsi="Times New Roman" w:cs="Times New Roman"/>
          <w:sz w:val="28"/>
          <w:szCs w:val="28"/>
          <w:lang w:val="uk-UA"/>
        </w:rPr>
        <w:t>ий</w:t>
      </w:r>
      <w:r w:rsidR="00382B74" w:rsidRPr="00F443FA">
        <w:rPr>
          <w:rFonts w:ascii="Times New Roman" w:hAnsi="Times New Roman" w:cs="Times New Roman"/>
          <w:sz w:val="28"/>
          <w:szCs w:val="28"/>
          <w:lang w:val="uk-UA"/>
        </w:rPr>
        <w:t xml:space="preserve"> вже бу</w:t>
      </w:r>
      <w:r w:rsidRPr="00F443FA">
        <w:rPr>
          <w:rFonts w:ascii="Times New Roman" w:hAnsi="Times New Roman" w:cs="Times New Roman"/>
          <w:sz w:val="28"/>
          <w:szCs w:val="28"/>
          <w:lang w:val="uk-UA"/>
        </w:rPr>
        <w:t>в</w:t>
      </w:r>
      <w:r w:rsidR="00382B74" w:rsidRPr="00F443FA">
        <w:rPr>
          <w:rFonts w:ascii="Times New Roman" w:hAnsi="Times New Roman" w:cs="Times New Roman"/>
          <w:sz w:val="28"/>
          <w:szCs w:val="28"/>
          <w:lang w:val="uk-UA"/>
        </w:rPr>
        <w:t xml:space="preserve"> предметом конституційного контролю та Конституційний Суд України </w:t>
      </w:r>
      <w:r w:rsidR="00E91B2F" w:rsidRPr="00F443FA">
        <w:rPr>
          <w:rFonts w:ascii="Times New Roman" w:hAnsi="Times New Roman" w:cs="Times New Roman"/>
          <w:sz w:val="28"/>
          <w:szCs w:val="28"/>
          <w:lang w:val="uk-UA"/>
        </w:rPr>
        <w:t xml:space="preserve">13 вересня 2023 року </w:t>
      </w:r>
      <w:r w:rsidRPr="00F443FA">
        <w:rPr>
          <w:rFonts w:ascii="Times New Roman" w:hAnsi="Times New Roman" w:cs="Times New Roman"/>
          <w:sz w:val="28"/>
          <w:szCs w:val="28"/>
          <w:lang w:val="uk-UA"/>
        </w:rPr>
        <w:t xml:space="preserve">ухвалив </w:t>
      </w:r>
      <w:r w:rsidR="00382B74" w:rsidRPr="00F443FA">
        <w:rPr>
          <w:rFonts w:ascii="Times New Roman" w:hAnsi="Times New Roman" w:cs="Times New Roman"/>
          <w:sz w:val="28"/>
          <w:szCs w:val="28"/>
          <w:lang w:val="uk-UA"/>
        </w:rPr>
        <w:t>Рішення</w:t>
      </w:r>
      <w:r w:rsidRPr="00F443FA">
        <w:rPr>
          <w:rFonts w:ascii="Times New Roman" w:hAnsi="Times New Roman" w:cs="Times New Roman"/>
          <w:sz w:val="28"/>
          <w:szCs w:val="28"/>
          <w:lang w:val="uk-UA"/>
        </w:rPr>
        <w:t xml:space="preserve"> у справі за конституційними скаргами </w:t>
      </w:r>
      <w:r w:rsidR="00E91B2F" w:rsidRPr="00F443FA">
        <w:rPr>
          <w:rFonts w:ascii="Times New Roman" w:hAnsi="Times New Roman" w:cs="Times New Roman"/>
          <w:bCs/>
          <w:sz w:val="28"/>
          <w:szCs w:val="28"/>
          <w:lang w:val="uk-UA"/>
        </w:rPr>
        <w:t>Стариченка Миколи Петровича, Гарлики Сергія Сергійовича, Петричука Олександра Анатолійовича, Остапенко Мар’яни Василівни та Менчинського Сергія Віталійовича щодо відповідності Конституції України (конституційності) абзацу третього пункту 3 розділу ІІ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від 19 вересня 2019 року № 113–ІХ (щодо винагороди прокурора як гарантії його незалежності)</w:t>
      </w:r>
      <w:r w:rsidR="00EA25A9">
        <w:rPr>
          <w:rFonts w:ascii="Times New Roman" w:hAnsi="Times New Roman" w:cs="Times New Roman"/>
          <w:bCs/>
          <w:sz w:val="28"/>
          <w:szCs w:val="28"/>
          <w:lang w:val="uk-UA"/>
        </w:rPr>
        <w:t>,</w:t>
      </w:r>
      <w:r w:rsidR="002D16CA" w:rsidRPr="00F443FA">
        <w:rPr>
          <w:rFonts w:ascii="Times New Roman" w:hAnsi="Times New Roman" w:cs="Times New Roman"/>
          <w:bCs/>
          <w:sz w:val="28"/>
          <w:szCs w:val="28"/>
          <w:lang w:val="uk-UA"/>
        </w:rPr>
        <w:t xml:space="preserve"> як</w:t>
      </w:r>
      <w:r w:rsidR="00FE531A" w:rsidRPr="00F443FA">
        <w:rPr>
          <w:rFonts w:ascii="Times New Roman" w:hAnsi="Times New Roman" w:cs="Times New Roman"/>
          <w:bCs/>
          <w:sz w:val="28"/>
          <w:szCs w:val="28"/>
          <w:lang w:val="uk-UA"/>
        </w:rPr>
        <w:t>и</w:t>
      </w:r>
      <w:r w:rsidR="002D16CA" w:rsidRPr="00F443FA">
        <w:rPr>
          <w:rFonts w:ascii="Times New Roman" w:hAnsi="Times New Roman" w:cs="Times New Roman"/>
          <w:bCs/>
          <w:sz w:val="28"/>
          <w:szCs w:val="28"/>
          <w:lang w:val="uk-UA"/>
        </w:rPr>
        <w:t>м визнав оспорювані положення</w:t>
      </w:r>
      <w:r w:rsidR="00EA25A9">
        <w:rPr>
          <w:rFonts w:ascii="Times New Roman" w:hAnsi="Times New Roman" w:cs="Times New Roman"/>
          <w:bCs/>
          <w:sz w:val="28"/>
          <w:szCs w:val="28"/>
          <w:lang w:val="uk-UA"/>
        </w:rPr>
        <w:t xml:space="preserve"> Закону</w:t>
      </w:r>
      <w:r w:rsidR="002D16CA" w:rsidRPr="00F443FA">
        <w:rPr>
          <w:rFonts w:ascii="Times New Roman" w:hAnsi="Times New Roman" w:cs="Times New Roman"/>
          <w:bCs/>
          <w:sz w:val="28"/>
          <w:szCs w:val="28"/>
          <w:lang w:val="uk-UA"/>
        </w:rPr>
        <w:t xml:space="preserve"> неконституційними</w:t>
      </w:r>
      <w:r w:rsidR="00E91B2F" w:rsidRPr="00F443FA">
        <w:rPr>
          <w:rFonts w:ascii="Times New Roman" w:hAnsi="Times New Roman" w:cs="Times New Roman"/>
          <w:bCs/>
          <w:sz w:val="28"/>
          <w:szCs w:val="28"/>
          <w:lang w:val="uk-UA"/>
        </w:rPr>
        <w:t>.</w:t>
      </w:r>
    </w:p>
    <w:p w14:paraId="41D13756" w14:textId="77777777" w:rsidR="00382B74" w:rsidRPr="00F443FA" w:rsidRDefault="00382B74" w:rsidP="00AE023B">
      <w:pPr>
        <w:spacing w:after="0" w:line="360" w:lineRule="auto"/>
        <w:ind w:firstLine="567"/>
        <w:jc w:val="both"/>
        <w:rPr>
          <w:rFonts w:ascii="Times New Roman" w:eastAsia="Times New Roman" w:hAnsi="Times New Roman" w:cs="Times New Roman"/>
          <w:sz w:val="28"/>
          <w:szCs w:val="28"/>
          <w:lang w:val="uk-UA"/>
        </w:rPr>
      </w:pPr>
      <w:r w:rsidRPr="00F443FA">
        <w:rPr>
          <w:rFonts w:ascii="Times New Roman" w:eastAsia="Times New Roman" w:hAnsi="Times New Roman" w:cs="Times New Roman"/>
          <w:sz w:val="28"/>
          <w:szCs w:val="28"/>
          <w:lang w:val="uk-UA"/>
        </w:rPr>
        <w:t>Н</w:t>
      </w:r>
      <w:r w:rsidRPr="00F443FA">
        <w:rPr>
          <w:rFonts w:ascii="Times New Roman" w:hAnsi="Times New Roman" w:cs="Times New Roman"/>
          <w:sz w:val="28"/>
          <w:szCs w:val="28"/>
          <w:lang w:val="uk-UA"/>
        </w:rPr>
        <w:t>аведене є підставою для відмови у відкритті конституційного провадження у справі</w:t>
      </w:r>
      <w:r w:rsidRPr="00F443FA">
        <w:rPr>
          <w:rFonts w:ascii="Times New Roman" w:eastAsia="Times New Roman" w:hAnsi="Times New Roman" w:cs="Times New Roman"/>
          <w:sz w:val="28"/>
          <w:szCs w:val="28"/>
          <w:lang w:val="uk-UA"/>
        </w:rPr>
        <w:t xml:space="preserve"> за пунктом 6 статті 62 Закону України „Про Конституційний Суд України“ ‒ наявність рішення Конституційного Суду України щодо того самого предмета конституційної скарги.</w:t>
      </w:r>
    </w:p>
    <w:p w14:paraId="1244B2D7" w14:textId="77777777" w:rsidR="00382B74" w:rsidRPr="00F443FA" w:rsidRDefault="00382B74" w:rsidP="00EA25A9">
      <w:pPr>
        <w:spacing w:after="0" w:line="240" w:lineRule="auto"/>
        <w:ind w:firstLine="567"/>
        <w:jc w:val="both"/>
        <w:rPr>
          <w:rFonts w:ascii="Times New Roman" w:eastAsia="Times New Roman" w:hAnsi="Times New Roman" w:cs="Times New Roman"/>
          <w:sz w:val="28"/>
          <w:szCs w:val="28"/>
          <w:lang w:val="uk-UA"/>
        </w:rPr>
      </w:pPr>
    </w:p>
    <w:p w14:paraId="708D985A" w14:textId="0543688B" w:rsidR="00382B74" w:rsidRDefault="00382B74" w:rsidP="00AE023B">
      <w:pPr>
        <w:spacing w:after="0" w:line="360" w:lineRule="auto"/>
        <w:ind w:firstLine="567"/>
        <w:jc w:val="both"/>
        <w:rPr>
          <w:rFonts w:ascii="Times New Roman" w:eastAsia="Times New Roman" w:hAnsi="Times New Roman" w:cs="Times New Roman"/>
          <w:sz w:val="28"/>
          <w:szCs w:val="28"/>
          <w:lang w:val="uk-UA"/>
        </w:rPr>
      </w:pPr>
      <w:r w:rsidRPr="00F443FA">
        <w:rPr>
          <w:rFonts w:ascii="Times New Roman" w:eastAsia="Times New Roman" w:hAnsi="Times New Roman" w:cs="Times New Roman"/>
          <w:sz w:val="28"/>
          <w:szCs w:val="28"/>
          <w:lang w:val="uk-UA"/>
        </w:rPr>
        <w:t>Ураховуючи викладене та керуючись статтями 147, 151</w:t>
      </w:r>
      <w:r w:rsidRPr="00F443FA">
        <w:rPr>
          <w:rFonts w:ascii="Times New Roman" w:eastAsia="Times New Roman" w:hAnsi="Times New Roman" w:cs="Times New Roman"/>
          <w:sz w:val="28"/>
          <w:szCs w:val="28"/>
          <w:vertAlign w:val="superscript"/>
          <w:lang w:val="uk-UA"/>
        </w:rPr>
        <w:t>1</w:t>
      </w:r>
      <w:r w:rsidRPr="00F443FA">
        <w:rPr>
          <w:rFonts w:ascii="Times New Roman" w:eastAsia="Times New Roman" w:hAnsi="Times New Roman" w:cs="Times New Roman"/>
          <w:sz w:val="28"/>
          <w:szCs w:val="28"/>
          <w:lang w:val="uk-UA"/>
        </w:rPr>
        <w:t xml:space="preserve">, 153 Конституції України, на підставі статей 7, 32, 37, 55, 56, 58, 62, 77, 86 Закону України „Про </w:t>
      </w:r>
      <w:r w:rsidRPr="00F443FA">
        <w:rPr>
          <w:rFonts w:ascii="Times New Roman" w:eastAsia="Times New Roman" w:hAnsi="Times New Roman" w:cs="Times New Roman"/>
          <w:sz w:val="28"/>
          <w:szCs w:val="28"/>
          <w:lang w:val="uk-UA"/>
        </w:rPr>
        <w:lastRenderedPageBreak/>
        <w:t xml:space="preserve">Конституційний Суд України“, відповідно до § 45, § 56 Регламенту Конституційного Суду України </w:t>
      </w:r>
      <w:r w:rsidR="00112106" w:rsidRPr="00F443FA">
        <w:rPr>
          <w:rFonts w:ascii="Times New Roman" w:eastAsia="Times New Roman" w:hAnsi="Times New Roman" w:cs="Times New Roman"/>
          <w:sz w:val="28"/>
          <w:szCs w:val="28"/>
          <w:lang w:val="uk-UA"/>
        </w:rPr>
        <w:t>Перша</w:t>
      </w:r>
      <w:r w:rsidRPr="00F443FA">
        <w:rPr>
          <w:rFonts w:ascii="Times New Roman" w:eastAsia="Times New Roman" w:hAnsi="Times New Roman" w:cs="Times New Roman"/>
          <w:sz w:val="28"/>
          <w:szCs w:val="28"/>
          <w:lang w:val="uk-UA"/>
        </w:rPr>
        <w:t xml:space="preserve"> колегія суддів Другого сенату Конституційного Суду України</w:t>
      </w:r>
    </w:p>
    <w:p w14:paraId="060E52E6" w14:textId="77777777" w:rsidR="00AE023B" w:rsidRPr="00F443FA" w:rsidRDefault="00AE023B" w:rsidP="00AE023B">
      <w:pPr>
        <w:spacing w:after="0" w:line="360" w:lineRule="auto"/>
        <w:ind w:firstLine="567"/>
        <w:jc w:val="both"/>
        <w:rPr>
          <w:rFonts w:ascii="Times New Roman" w:eastAsia="Times New Roman" w:hAnsi="Times New Roman" w:cs="Times New Roman"/>
          <w:sz w:val="28"/>
          <w:szCs w:val="28"/>
          <w:lang w:val="uk-UA"/>
        </w:rPr>
      </w:pPr>
    </w:p>
    <w:p w14:paraId="2FC64DE5" w14:textId="77777777" w:rsidR="00382B74" w:rsidRPr="00F443FA" w:rsidRDefault="00382B74" w:rsidP="00AE023B">
      <w:pPr>
        <w:spacing w:after="0" w:line="360" w:lineRule="auto"/>
        <w:jc w:val="center"/>
        <w:rPr>
          <w:rFonts w:ascii="Times New Roman" w:eastAsia="Times New Roman" w:hAnsi="Times New Roman" w:cs="Times New Roman"/>
          <w:b/>
          <w:sz w:val="28"/>
          <w:szCs w:val="28"/>
          <w:lang w:val="uk-UA"/>
        </w:rPr>
      </w:pPr>
      <w:r w:rsidRPr="00F443FA">
        <w:rPr>
          <w:rFonts w:ascii="Times New Roman" w:eastAsia="Times New Roman" w:hAnsi="Times New Roman" w:cs="Times New Roman"/>
          <w:b/>
          <w:sz w:val="28"/>
          <w:szCs w:val="28"/>
          <w:lang w:val="uk-UA"/>
        </w:rPr>
        <w:t>у х в а л и л а:</w:t>
      </w:r>
    </w:p>
    <w:p w14:paraId="65A706E2" w14:textId="77777777" w:rsidR="00382B74" w:rsidRPr="00F443FA" w:rsidRDefault="00382B74" w:rsidP="00AE023B">
      <w:pPr>
        <w:spacing w:after="0" w:line="360" w:lineRule="auto"/>
        <w:ind w:firstLine="567"/>
        <w:jc w:val="both"/>
        <w:rPr>
          <w:rFonts w:ascii="Times New Roman" w:eastAsia="Times New Roman" w:hAnsi="Times New Roman" w:cs="Times New Roman"/>
          <w:sz w:val="28"/>
          <w:szCs w:val="28"/>
          <w:lang w:val="uk-UA"/>
        </w:rPr>
      </w:pPr>
    </w:p>
    <w:p w14:paraId="53C001E3" w14:textId="4CB571B6" w:rsidR="00382B74" w:rsidRDefault="00382B74" w:rsidP="00AE023B">
      <w:pPr>
        <w:spacing w:after="0" w:line="360" w:lineRule="auto"/>
        <w:ind w:firstLine="567"/>
        <w:jc w:val="both"/>
        <w:rPr>
          <w:rFonts w:ascii="Times New Roman" w:eastAsia="Times New Roman" w:hAnsi="Times New Roman" w:cs="Times New Roman"/>
          <w:sz w:val="28"/>
          <w:szCs w:val="28"/>
          <w:lang w:val="uk-UA"/>
        </w:rPr>
      </w:pPr>
      <w:r w:rsidRPr="00F443FA">
        <w:rPr>
          <w:rFonts w:ascii="Times New Roman" w:eastAsia="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Pr="00F443FA">
        <w:rPr>
          <w:rFonts w:ascii="Times New Roman" w:hAnsi="Times New Roman" w:cs="Times New Roman"/>
          <w:color w:val="000000"/>
          <w:sz w:val="28"/>
          <w:szCs w:val="28"/>
          <w:lang w:val="uk-UA"/>
        </w:rPr>
        <w:t xml:space="preserve">Князєва Дениса Володимировича про відповідність Конституції України (конституційність) абзацу третього пункту 3 розділу ІІ </w:t>
      </w:r>
      <w:r w:rsidRPr="00F443FA">
        <w:rPr>
          <w:rStyle w:val="1532"/>
          <w:rFonts w:ascii="Times New Roman" w:hAnsi="Times New Roman" w:cs="Times New Roman"/>
          <w:color w:val="000000"/>
          <w:sz w:val="28"/>
          <w:szCs w:val="28"/>
          <w:lang w:val="uk-UA"/>
        </w:rPr>
        <w:t>„</w:t>
      </w:r>
      <w:r w:rsidRPr="00F443FA">
        <w:rPr>
          <w:rFonts w:ascii="Times New Roman" w:hAnsi="Times New Roman" w:cs="Times New Roman"/>
          <w:color w:val="000000"/>
          <w:sz w:val="28"/>
          <w:szCs w:val="28"/>
          <w:lang w:val="uk-UA"/>
        </w:rPr>
        <w:t>Прикінцеві і перехідні положення</w:t>
      </w:r>
      <w:r w:rsidRPr="00F443FA">
        <w:rPr>
          <w:rStyle w:val="1683"/>
          <w:rFonts w:ascii="Times New Roman" w:hAnsi="Times New Roman" w:cs="Times New Roman"/>
          <w:color w:val="000000"/>
          <w:sz w:val="28"/>
          <w:szCs w:val="28"/>
          <w:lang w:val="uk-UA"/>
        </w:rPr>
        <w:t xml:space="preserve">“ Закону України </w:t>
      </w:r>
      <w:r w:rsidRPr="00F443FA">
        <w:rPr>
          <w:rStyle w:val="1532"/>
          <w:rFonts w:ascii="Times New Roman" w:hAnsi="Times New Roman" w:cs="Times New Roman"/>
          <w:color w:val="000000"/>
          <w:sz w:val="28"/>
          <w:szCs w:val="28"/>
          <w:lang w:val="uk-UA"/>
        </w:rPr>
        <w:t>„</w:t>
      </w:r>
      <w:r w:rsidRPr="00F443FA">
        <w:rPr>
          <w:rFonts w:ascii="Times New Roman" w:hAnsi="Times New Roman" w:cs="Times New Roman"/>
          <w:color w:val="000000"/>
          <w:sz w:val="28"/>
          <w:szCs w:val="28"/>
          <w:lang w:val="uk-UA"/>
        </w:rPr>
        <w:t>Про внесення змін до деяких законодавчих актів України щодо першочергових заходів із реформи органів прокуратури</w:t>
      </w:r>
      <w:r w:rsidRPr="00F443FA">
        <w:rPr>
          <w:rStyle w:val="1683"/>
          <w:rFonts w:ascii="Times New Roman" w:hAnsi="Times New Roman" w:cs="Times New Roman"/>
          <w:color w:val="000000"/>
          <w:sz w:val="28"/>
          <w:szCs w:val="28"/>
          <w:lang w:val="uk-UA"/>
        </w:rPr>
        <w:t xml:space="preserve">“ </w:t>
      </w:r>
      <w:r w:rsidRPr="00F443FA">
        <w:rPr>
          <w:rStyle w:val="3513"/>
          <w:rFonts w:ascii="Times New Roman" w:hAnsi="Times New Roman" w:cs="Times New Roman"/>
          <w:color w:val="000000"/>
          <w:sz w:val="28"/>
          <w:szCs w:val="28"/>
          <w:lang w:val="uk-UA"/>
        </w:rPr>
        <w:t>від 19</w:t>
      </w:r>
      <w:r w:rsidRPr="00F443FA">
        <w:rPr>
          <w:rFonts w:ascii="Times New Roman" w:hAnsi="Times New Roman" w:cs="Times New Roman"/>
          <w:color w:val="000000"/>
          <w:sz w:val="28"/>
          <w:szCs w:val="28"/>
          <w:lang w:val="uk-UA"/>
        </w:rPr>
        <w:t xml:space="preserve"> вересня 2019 року № 113–IХ </w:t>
      </w:r>
      <w:r w:rsidRPr="00F443FA">
        <w:rPr>
          <w:rFonts w:ascii="Times New Roman" w:eastAsia="Times New Roman" w:hAnsi="Times New Roman" w:cs="Times New Roman"/>
          <w:sz w:val="28"/>
          <w:szCs w:val="28"/>
          <w:lang w:val="uk-UA"/>
        </w:rPr>
        <w:t>на підставі пункту 6 статті 62 Закону України „Про Конституційний Суд України“ ‒ наявність рішення Конституційного Суду України щодо того самого предмета конституційної скарги.</w:t>
      </w:r>
    </w:p>
    <w:p w14:paraId="67D82217" w14:textId="77777777" w:rsidR="00F443FA" w:rsidRPr="00F443FA" w:rsidRDefault="00F443FA" w:rsidP="00AE023B">
      <w:pPr>
        <w:spacing w:after="0" w:line="360" w:lineRule="auto"/>
        <w:ind w:firstLine="567"/>
        <w:jc w:val="both"/>
        <w:rPr>
          <w:rFonts w:ascii="Times New Roman" w:eastAsia="Times New Roman" w:hAnsi="Times New Roman" w:cs="Times New Roman"/>
          <w:sz w:val="28"/>
          <w:szCs w:val="28"/>
          <w:lang w:val="uk-UA"/>
        </w:rPr>
      </w:pPr>
    </w:p>
    <w:p w14:paraId="3C9FE051" w14:textId="7DCAFA90" w:rsidR="00382B74" w:rsidRDefault="00382B74" w:rsidP="00AE023B">
      <w:pPr>
        <w:spacing w:after="0" w:line="360" w:lineRule="auto"/>
        <w:ind w:firstLine="567"/>
        <w:jc w:val="both"/>
        <w:rPr>
          <w:rFonts w:ascii="Times New Roman" w:eastAsia="Times New Roman" w:hAnsi="Times New Roman" w:cs="Times New Roman"/>
          <w:sz w:val="28"/>
          <w:szCs w:val="28"/>
          <w:lang w:val="uk-UA"/>
        </w:rPr>
      </w:pPr>
      <w:r w:rsidRPr="00F443FA">
        <w:rPr>
          <w:rFonts w:ascii="Times New Roman" w:eastAsia="Times New Roman" w:hAnsi="Times New Roman" w:cs="Times New Roman"/>
          <w:sz w:val="28"/>
          <w:szCs w:val="28"/>
          <w:lang w:val="uk-UA"/>
        </w:rPr>
        <w:t>2. Ухвала Першої колегії суддів Другого сенату Конституційного Суду України є остаточною.</w:t>
      </w:r>
    </w:p>
    <w:p w14:paraId="6EFB53C8" w14:textId="3646279F" w:rsidR="00F443FA" w:rsidRDefault="00F443FA" w:rsidP="00F443FA">
      <w:pPr>
        <w:spacing w:after="0" w:line="240" w:lineRule="auto"/>
        <w:ind w:firstLine="567"/>
        <w:jc w:val="both"/>
        <w:rPr>
          <w:rFonts w:ascii="Times New Roman" w:eastAsia="Times New Roman" w:hAnsi="Times New Roman" w:cs="Times New Roman"/>
          <w:sz w:val="28"/>
          <w:szCs w:val="28"/>
          <w:lang w:val="uk-UA"/>
        </w:rPr>
      </w:pPr>
    </w:p>
    <w:p w14:paraId="3C6AD558" w14:textId="48457F43" w:rsidR="00F443FA" w:rsidRDefault="00F443FA" w:rsidP="00F443FA">
      <w:pPr>
        <w:spacing w:after="0" w:line="240" w:lineRule="auto"/>
        <w:ind w:firstLine="567"/>
        <w:jc w:val="both"/>
        <w:rPr>
          <w:rFonts w:ascii="Times New Roman" w:eastAsia="Times New Roman" w:hAnsi="Times New Roman" w:cs="Times New Roman"/>
          <w:sz w:val="28"/>
          <w:szCs w:val="28"/>
          <w:lang w:val="uk-UA"/>
        </w:rPr>
      </w:pPr>
    </w:p>
    <w:p w14:paraId="2D300E00" w14:textId="77777777" w:rsidR="00AE023B" w:rsidRDefault="00AE023B" w:rsidP="00F443FA">
      <w:pPr>
        <w:spacing w:after="0" w:line="240" w:lineRule="auto"/>
        <w:ind w:firstLine="567"/>
        <w:jc w:val="both"/>
        <w:rPr>
          <w:rFonts w:ascii="Times New Roman" w:eastAsia="Times New Roman" w:hAnsi="Times New Roman" w:cs="Times New Roman"/>
          <w:sz w:val="28"/>
          <w:szCs w:val="28"/>
          <w:lang w:val="uk-UA"/>
        </w:rPr>
      </w:pPr>
    </w:p>
    <w:p w14:paraId="17FAE713" w14:textId="77777777" w:rsidR="002E3AF1" w:rsidRPr="002E3AF1" w:rsidRDefault="002E3AF1" w:rsidP="002E3AF1">
      <w:pPr>
        <w:spacing w:after="0" w:line="240" w:lineRule="auto"/>
        <w:ind w:left="4320"/>
        <w:jc w:val="center"/>
        <w:rPr>
          <w:rFonts w:ascii="Times New Roman" w:hAnsi="Times New Roman" w:cs="Times New Roman"/>
          <w:b/>
          <w:caps/>
          <w:color w:val="000000"/>
          <w:sz w:val="28"/>
          <w:szCs w:val="28"/>
          <w:lang w:val="uk-UA"/>
        </w:rPr>
      </w:pPr>
      <w:bookmarkStart w:id="0" w:name="_GoBack"/>
      <w:r w:rsidRPr="002E3AF1">
        <w:rPr>
          <w:rFonts w:ascii="Times New Roman" w:hAnsi="Times New Roman" w:cs="Times New Roman"/>
          <w:b/>
          <w:caps/>
          <w:color w:val="000000"/>
          <w:sz w:val="28"/>
          <w:szCs w:val="28"/>
          <w:lang w:val="uk-UA"/>
        </w:rPr>
        <w:t xml:space="preserve">Перша </w:t>
      </w:r>
      <w:r w:rsidRPr="002E3AF1">
        <w:rPr>
          <w:rFonts w:ascii="Times New Roman" w:hAnsi="Times New Roman" w:cs="Times New Roman"/>
          <w:b/>
          <w:caps/>
          <w:color w:val="000000"/>
          <w:sz w:val="28"/>
          <w:szCs w:val="28"/>
          <w:lang w:val="uk-UA"/>
        </w:rPr>
        <w:t>колегія суддів</w:t>
      </w:r>
    </w:p>
    <w:p w14:paraId="574200BB" w14:textId="77777777" w:rsidR="002E3AF1" w:rsidRPr="002E3AF1" w:rsidRDefault="002E3AF1" w:rsidP="002E3AF1">
      <w:pPr>
        <w:spacing w:after="0" w:line="240" w:lineRule="auto"/>
        <w:ind w:left="4320"/>
        <w:jc w:val="center"/>
        <w:rPr>
          <w:rFonts w:ascii="Times New Roman" w:hAnsi="Times New Roman" w:cs="Times New Roman"/>
          <w:b/>
          <w:caps/>
          <w:color w:val="000000"/>
          <w:sz w:val="28"/>
          <w:szCs w:val="28"/>
          <w:lang w:val="uk-UA"/>
        </w:rPr>
      </w:pPr>
      <w:r w:rsidRPr="002E3AF1">
        <w:rPr>
          <w:rFonts w:ascii="Times New Roman" w:hAnsi="Times New Roman" w:cs="Times New Roman"/>
          <w:b/>
          <w:caps/>
          <w:color w:val="000000"/>
          <w:sz w:val="28"/>
          <w:szCs w:val="28"/>
          <w:lang w:val="uk-UA"/>
        </w:rPr>
        <w:t>Другого сенату</w:t>
      </w:r>
    </w:p>
    <w:p w14:paraId="43714940" w14:textId="07DA2820" w:rsidR="00F443FA" w:rsidRPr="002E3AF1" w:rsidRDefault="002E3AF1" w:rsidP="002E3AF1">
      <w:pPr>
        <w:spacing w:after="0" w:line="240" w:lineRule="auto"/>
        <w:ind w:left="4320"/>
        <w:jc w:val="center"/>
        <w:rPr>
          <w:rFonts w:ascii="Times New Roman" w:eastAsia="Times New Roman" w:hAnsi="Times New Roman" w:cs="Times New Roman"/>
          <w:b/>
          <w:caps/>
          <w:sz w:val="28"/>
          <w:szCs w:val="28"/>
          <w:lang w:val="uk-UA"/>
        </w:rPr>
      </w:pPr>
      <w:r w:rsidRPr="002E3AF1">
        <w:rPr>
          <w:rFonts w:ascii="Times New Roman" w:hAnsi="Times New Roman" w:cs="Times New Roman"/>
          <w:b/>
          <w:caps/>
          <w:color w:val="000000"/>
          <w:sz w:val="28"/>
          <w:szCs w:val="28"/>
          <w:lang w:val="uk-UA"/>
        </w:rPr>
        <w:t>Конституційного Суду України</w:t>
      </w:r>
      <w:bookmarkEnd w:id="0"/>
    </w:p>
    <w:sectPr w:rsidR="00F443FA" w:rsidRPr="002E3AF1" w:rsidSect="00F443FA">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B1BEB" w14:textId="77777777" w:rsidR="002A1E59" w:rsidRDefault="002A1E59" w:rsidP="007E1863">
      <w:pPr>
        <w:spacing w:after="0" w:line="240" w:lineRule="auto"/>
      </w:pPr>
      <w:r>
        <w:separator/>
      </w:r>
    </w:p>
  </w:endnote>
  <w:endnote w:type="continuationSeparator" w:id="0">
    <w:p w14:paraId="5CB6C399" w14:textId="77777777" w:rsidR="002A1E59" w:rsidRDefault="002A1E59" w:rsidP="007E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64F0" w14:textId="20D14D6F" w:rsidR="00AE023B" w:rsidRPr="00AE023B" w:rsidRDefault="00AE023B">
    <w:pPr>
      <w:pStyle w:val="a6"/>
      <w:rPr>
        <w:rFonts w:ascii="Times New Roman" w:hAnsi="Times New Roman" w:cs="Times New Roman"/>
        <w:sz w:val="10"/>
        <w:szCs w:val="10"/>
      </w:rPr>
    </w:pPr>
    <w:r w:rsidRPr="00AE023B">
      <w:rPr>
        <w:rFonts w:ascii="Times New Roman" w:hAnsi="Times New Roman" w:cs="Times New Roman"/>
        <w:sz w:val="10"/>
        <w:szCs w:val="10"/>
      </w:rPr>
      <w:fldChar w:fldCharType="begin"/>
    </w:r>
    <w:r w:rsidRPr="00AE023B">
      <w:rPr>
        <w:rFonts w:ascii="Times New Roman" w:hAnsi="Times New Roman" w:cs="Times New Roman"/>
        <w:sz w:val="10"/>
        <w:szCs w:val="10"/>
        <w:lang w:val="uk-UA"/>
      </w:rPr>
      <w:instrText xml:space="preserve"> FILENAME \p \* MERGEFORMAT </w:instrText>
    </w:r>
    <w:r w:rsidRPr="00AE023B">
      <w:rPr>
        <w:rFonts w:ascii="Times New Roman" w:hAnsi="Times New Roman" w:cs="Times New Roman"/>
        <w:sz w:val="10"/>
        <w:szCs w:val="10"/>
      </w:rPr>
      <w:fldChar w:fldCharType="separate"/>
    </w:r>
    <w:r w:rsidR="002E3AF1">
      <w:rPr>
        <w:rFonts w:ascii="Times New Roman" w:hAnsi="Times New Roman" w:cs="Times New Roman"/>
        <w:noProof/>
        <w:sz w:val="10"/>
        <w:szCs w:val="10"/>
        <w:lang w:val="uk-UA"/>
      </w:rPr>
      <w:t>G:\2023\Suddi\II senat\I koleg\25.docx</w:t>
    </w:r>
    <w:r w:rsidRPr="00AE023B">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3A90" w14:textId="114BAA59" w:rsidR="00AE023B" w:rsidRPr="00AE023B" w:rsidRDefault="00AE023B">
    <w:pPr>
      <w:pStyle w:val="a6"/>
      <w:rPr>
        <w:rFonts w:ascii="Times New Roman" w:hAnsi="Times New Roman" w:cs="Times New Roman"/>
        <w:sz w:val="10"/>
        <w:szCs w:val="10"/>
      </w:rPr>
    </w:pPr>
    <w:r w:rsidRPr="00AE023B">
      <w:rPr>
        <w:rFonts w:ascii="Times New Roman" w:hAnsi="Times New Roman" w:cs="Times New Roman"/>
        <w:sz w:val="10"/>
        <w:szCs w:val="10"/>
      </w:rPr>
      <w:fldChar w:fldCharType="begin"/>
    </w:r>
    <w:r w:rsidRPr="00AE023B">
      <w:rPr>
        <w:rFonts w:ascii="Times New Roman" w:hAnsi="Times New Roman" w:cs="Times New Roman"/>
        <w:sz w:val="10"/>
        <w:szCs w:val="10"/>
        <w:lang w:val="uk-UA"/>
      </w:rPr>
      <w:instrText xml:space="preserve"> FILENAME \p \* MERGEFORMAT </w:instrText>
    </w:r>
    <w:r w:rsidRPr="00AE023B">
      <w:rPr>
        <w:rFonts w:ascii="Times New Roman" w:hAnsi="Times New Roman" w:cs="Times New Roman"/>
        <w:sz w:val="10"/>
        <w:szCs w:val="10"/>
      </w:rPr>
      <w:fldChar w:fldCharType="separate"/>
    </w:r>
    <w:r w:rsidR="002E3AF1">
      <w:rPr>
        <w:rFonts w:ascii="Times New Roman" w:hAnsi="Times New Roman" w:cs="Times New Roman"/>
        <w:noProof/>
        <w:sz w:val="10"/>
        <w:szCs w:val="10"/>
        <w:lang w:val="uk-UA"/>
      </w:rPr>
      <w:t>G:\2023\Suddi\II senat\I koleg\25.docx</w:t>
    </w:r>
    <w:r w:rsidRPr="00AE023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779DF" w14:textId="77777777" w:rsidR="002A1E59" w:rsidRDefault="002A1E59" w:rsidP="007E1863">
      <w:pPr>
        <w:spacing w:after="0" w:line="240" w:lineRule="auto"/>
      </w:pPr>
      <w:r>
        <w:separator/>
      </w:r>
    </w:p>
  </w:footnote>
  <w:footnote w:type="continuationSeparator" w:id="0">
    <w:p w14:paraId="164529A6" w14:textId="77777777" w:rsidR="002A1E59" w:rsidRDefault="002A1E59" w:rsidP="007E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078856504"/>
      <w:docPartObj>
        <w:docPartGallery w:val="Page Numbers (Top of Page)"/>
        <w:docPartUnique/>
      </w:docPartObj>
    </w:sdtPr>
    <w:sdtEndPr/>
    <w:sdtContent>
      <w:p w14:paraId="068D83A7" w14:textId="497271D7" w:rsidR="007E1863" w:rsidRPr="00AE023B" w:rsidRDefault="007E1863">
        <w:pPr>
          <w:pStyle w:val="a4"/>
          <w:jc w:val="center"/>
          <w:rPr>
            <w:rFonts w:ascii="Times New Roman" w:hAnsi="Times New Roman" w:cs="Times New Roman"/>
            <w:sz w:val="28"/>
            <w:szCs w:val="28"/>
          </w:rPr>
        </w:pPr>
        <w:r w:rsidRPr="00AE023B">
          <w:rPr>
            <w:rFonts w:ascii="Times New Roman" w:hAnsi="Times New Roman" w:cs="Times New Roman"/>
            <w:sz w:val="28"/>
            <w:szCs w:val="28"/>
          </w:rPr>
          <w:fldChar w:fldCharType="begin"/>
        </w:r>
        <w:r w:rsidRPr="00AE023B">
          <w:rPr>
            <w:rFonts w:ascii="Times New Roman" w:hAnsi="Times New Roman" w:cs="Times New Roman"/>
            <w:sz w:val="28"/>
            <w:szCs w:val="28"/>
          </w:rPr>
          <w:instrText>PAGE   \* MERGEFORMAT</w:instrText>
        </w:r>
        <w:r w:rsidRPr="00AE023B">
          <w:rPr>
            <w:rFonts w:ascii="Times New Roman" w:hAnsi="Times New Roman" w:cs="Times New Roman"/>
            <w:sz w:val="28"/>
            <w:szCs w:val="28"/>
          </w:rPr>
          <w:fldChar w:fldCharType="separate"/>
        </w:r>
        <w:r w:rsidR="002E3AF1" w:rsidRPr="002E3AF1">
          <w:rPr>
            <w:rFonts w:ascii="Times New Roman" w:hAnsi="Times New Roman" w:cs="Times New Roman"/>
            <w:noProof/>
            <w:sz w:val="28"/>
            <w:szCs w:val="28"/>
            <w:lang w:val="ru-RU"/>
          </w:rPr>
          <w:t>5</w:t>
        </w:r>
        <w:r w:rsidRPr="00AE023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20274"/>
    <w:multiLevelType w:val="multilevel"/>
    <w:tmpl w:val="7D7C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D2"/>
    <w:rsid w:val="00001B92"/>
    <w:rsid w:val="00037FD1"/>
    <w:rsid w:val="000C0C67"/>
    <w:rsid w:val="00110E8A"/>
    <w:rsid w:val="00112106"/>
    <w:rsid w:val="001216D2"/>
    <w:rsid w:val="0012795D"/>
    <w:rsid w:val="00151A2E"/>
    <w:rsid w:val="001528D8"/>
    <w:rsid w:val="00183B8D"/>
    <w:rsid w:val="002300A6"/>
    <w:rsid w:val="002A1E59"/>
    <w:rsid w:val="002C3064"/>
    <w:rsid w:val="002D16CA"/>
    <w:rsid w:val="002E3AF1"/>
    <w:rsid w:val="00321DBB"/>
    <w:rsid w:val="00342242"/>
    <w:rsid w:val="00382B74"/>
    <w:rsid w:val="003B4812"/>
    <w:rsid w:val="003E703C"/>
    <w:rsid w:val="003F7E91"/>
    <w:rsid w:val="00413FDE"/>
    <w:rsid w:val="004662C1"/>
    <w:rsid w:val="00515E80"/>
    <w:rsid w:val="005506AF"/>
    <w:rsid w:val="00664D7B"/>
    <w:rsid w:val="007727CE"/>
    <w:rsid w:val="007E1863"/>
    <w:rsid w:val="00813B80"/>
    <w:rsid w:val="00821975"/>
    <w:rsid w:val="00847E0F"/>
    <w:rsid w:val="008645BD"/>
    <w:rsid w:val="0086672E"/>
    <w:rsid w:val="008C5093"/>
    <w:rsid w:val="009A0918"/>
    <w:rsid w:val="009B5F7C"/>
    <w:rsid w:val="00A05EF9"/>
    <w:rsid w:val="00A34F22"/>
    <w:rsid w:val="00AE023B"/>
    <w:rsid w:val="00B50E66"/>
    <w:rsid w:val="00BA360A"/>
    <w:rsid w:val="00BC4D92"/>
    <w:rsid w:val="00C26E8B"/>
    <w:rsid w:val="00C637B3"/>
    <w:rsid w:val="00CF3A74"/>
    <w:rsid w:val="00D253F7"/>
    <w:rsid w:val="00D50103"/>
    <w:rsid w:val="00D83328"/>
    <w:rsid w:val="00E91B2F"/>
    <w:rsid w:val="00EA25A9"/>
    <w:rsid w:val="00EB6637"/>
    <w:rsid w:val="00EC07B5"/>
    <w:rsid w:val="00EE3A1F"/>
    <w:rsid w:val="00F23189"/>
    <w:rsid w:val="00F42FC1"/>
    <w:rsid w:val="00F443FA"/>
    <w:rsid w:val="00F552AB"/>
    <w:rsid w:val="00F65C05"/>
    <w:rsid w:val="00FE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B9D0"/>
  <w15:chartTrackingRefBased/>
  <w15:docId w15:val="{C42C905B-1EA4-4F0D-B55B-60074AB9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E023B"/>
    <w:pPr>
      <w:keepNext/>
      <w:spacing w:after="0" w:line="240" w:lineRule="auto"/>
      <w:jc w:val="center"/>
      <w:outlineLvl w:val="0"/>
    </w:pPr>
    <w:rPr>
      <w:rFonts w:ascii="Peterburg" w:eastAsia="Times New Roman" w:hAnsi="Peterburg" w:cs="Times New Roman"/>
      <w:b/>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4221,baiaagaaboqcaaad1xcaaawoewaaaaaaaaaaaaaaaaaaaaaaaaaaaaaaaaaaaaaaaaaaaaaaaaaaaaaaaaaaaaaaaaaaaaaaaaaaaaaaaaaaaaaaaaaaaaaaaaaaaaaaaaaaaaaaaaaaaaaaaaaaaaaaaaaaaaaaaaaaaaaaaaaaaaaaaaaaaaaaaaaaaaaaaaaaaaaaaaaaaaaaaaaaaaaaaaaaaaaaaaaaaaa"/>
    <w:basedOn w:val="a"/>
    <w:rsid w:val="008C509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C5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32">
    <w:name w:val="1532"/>
    <w:aliases w:val="baiaagaaboqcaaadmgqaaavabaaaaaaaaaaaaaaaaaaaaaaaaaaaaaaaaaaaaaaaaaaaaaaaaaaaaaaaaaaaaaaaaaaaaaaaaaaaaaaaaaaaaaaaaaaaaaaaaaaaaaaaaaaaaaaaaaaaaaaaaaaaaaaaaaaaaaaaaaaaaaaaaaaaaaaaaaaaaaaaaaaaaaaaaaaaaaaaaaaaaaaaaaaaaaaaaaaaaaaaaaaaaaaa"/>
    <w:basedOn w:val="a0"/>
    <w:rsid w:val="003F7E91"/>
  </w:style>
  <w:style w:type="character" w:customStyle="1" w:styleId="1683">
    <w:name w:val="1683"/>
    <w:aliases w:val="baiaagaaboqcaaadyqqaaaxxbaaaaaaaaaaaaaaaaaaaaaaaaaaaaaaaaaaaaaaaaaaaaaaaaaaaaaaaaaaaaaaaaaaaaaaaaaaaaaaaaaaaaaaaaaaaaaaaaaaaaaaaaaaaaaaaaaaaaaaaaaaaaaaaaaaaaaaaaaaaaaaaaaaaaaaaaaaaaaaaaaaaaaaaaaaaaaaaaaaaaaaaaaaaaaaaaaaaaaaaaaaaaaaa"/>
    <w:basedOn w:val="a0"/>
    <w:rsid w:val="003F7E91"/>
  </w:style>
  <w:style w:type="character" w:customStyle="1" w:styleId="3513">
    <w:name w:val="3513"/>
    <w:aliases w:val="baiaagaaboqcaaad7wsaaax9cwaaaaaaaaaaaaaaaaaaaaaaaaaaaaaaaaaaaaaaaaaaaaaaaaaaaaaaaaaaaaaaaaaaaaaaaaaaaaaaaaaaaaaaaaaaaaaaaaaaaaaaaaaaaaaaaaaaaaaaaaaaaaaaaaaaaaaaaaaaaaaaaaaaaaaaaaaaaaaaaaaaaaaaaaaaaaaaaaaaaaaaaaaaaaaaaaaaaaaaaaaaaaaa"/>
    <w:basedOn w:val="a0"/>
    <w:rsid w:val="003F7E91"/>
  </w:style>
  <w:style w:type="paragraph" w:styleId="a4">
    <w:name w:val="header"/>
    <w:basedOn w:val="a"/>
    <w:link w:val="a5"/>
    <w:uiPriority w:val="99"/>
    <w:unhideWhenUsed/>
    <w:rsid w:val="007E186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E1863"/>
  </w:style>
  <w:style w:type="paragraph" w:styleId="a6">
    <w:name w:val="footer"/>
    <w:basedOn w:val="a"/>
    <w:link w:val="a7"/>
    <w:uiPriority w:val="99"/>
    <w:unhideWhenUsed/>
    <w:rsid w:val="007E186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7E1863"/>
  </w:style>
  <w:style w:type="paragraph" w:styleId="a8">
    <w:name w:val="List Paragraph"/>
    <w:basedOn w:val="a"/>
    <w:uiPriority w:val="34"/>
    <w:qFormat/>
    <w:rsid w:val="00F443FA"/>
    <w:pPr>
      <w:ind w:left="720"/>
      <w:contextualSpacing/>
    </w:pPr>
  </w:style>
  <w:style w:type="character" w:customStyle="1" w:styleId="10">
    <w:name w:val="Заголовок 1 Знак"/>
    <w:basedOn w:val="a0"/>
    <w:link w:val="1"/>
    <w:rsid w:val="00AE023B"/>
    <w:rPr>
      <w:rFonts w:ascii="Peterburg" w:eastAsia="Times New Roman" w:hAnsi="Peterburg" w:cs="Times New Roman"/>
      <w:b/>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4847">
      <w:bodyDiv w:val="1"/>
      <w:marLeft w:val="0"/>
      <w:marRight w:val="0"/>
      <w:marTop w:val="0"/>
      <w:marBottom w:val="0"/>
      <w:divBdr>
        <w:top w:val="none" w:sz="0" w:space="0" w:color="auto"/>
        <w:left w:val="none" w:sz="0" w:space="0" w:color="auto"/>
        <w:bottom w:val="none" w:sz="0" w:space="0" w:color="auto"/>
        <w:right w:val="none" w:sz="0" w:space="0" w:color="auto"/>
      </w:divBdr>
    </w:div>
    <w:div w:id="502595832">
      <w:bodyDiv w:val="1"/>
      <w:marLeft w:val="0"/>
      <w:marRight w:val="0"/>
      <w:marTop w:val="0"/>
      <w:marBottom w:val="0"/>
      <w:divBdr>
        <w:top w:val="none" w:sz="0" w:space="0" w:color="auto"/>
        <w:left w:val="none" w:sz="0" w:space="0" w:color="auto"/>
        <w:bottom w:val="none" w:sz="0" w:space="0" w:color="auto"/>
        <w:right w:val="none" w:sz="0" w:space="0" w:color="auto"/>
      </w:divBdr>
    </w:div>
    <w:div w:id="94176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5091</Words>
  <Characters>2903</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Валентина М. Поліщук</cp:lastModifiedBy>
  <cp:revision>5</cp:revision>
  <cp:lastPrinted>2023-09-28T07:25:00Z</cp:lastPrinted>
  <dcterms:created xsi:type="dcterms:W3CDTF">2023-09-27T08:44:00Z</dcterms:created>
  <dcterms:modified xsi:type="dcterms:W3CDTF">2023-09-28T07:25:00Z</dcterms:modified>
</cp:coreProperties>
</file>