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F5" w:rsidRDefault="00C24CF5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24CF5" w:rsidRDefault="00C24CF5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24CF5" w:rsidRDefault="00C24CF5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24CF5" w:rsidRDefault="00C24CF5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24CF5" w:rsidRDefault="00C24CF5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24CF5" w:rsidRDefault="00C24CF5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24CF5" w:rsidRDefault="00C24CF5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24CF5" w:rsidRDefault="00C24CF5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BB0CB7" w:rsidRDefault="00E32760" w:rsidP="00C24CF5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за конституційною скаргою Пархоменко Олени Василівни щодо відповідності Конституції України (конституційності) окремого припису частини першої </w:t>
      </w:r>
      <w:r w:rsid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89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 xml:space="preserve">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Цивільного процесуального кодексу України</w:t>
      </w:r>
    </w:p>
    <w:p w:rsidR="00E32760" w:rsidRPr="00C24CF5" w:rsidRDefault="00E32760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0CB7" w:rsidRDefault="00E32760" w:rsidP="00C24CF5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BB0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3-91/2022(210/22)</w:t>
      </w:r>
    </w:p>
    <w:p w:rsidR="00E32760" w:rsidRPr="00C24CF5" w:rsidRDefault="00846229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E32760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2022 року</w:t>
      </w:r>
    </w:p>
    <w:p w:rsidR="00E32760" w:rsidRPr="00C24CF5" w:rsidRDefault="00BB0CB7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846229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165</w:t>
      </w:r>
      <w:r w:rsidR="00E32760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</w:t>
      </w:r>
      <w:bookmarkEnd w:id="0"/>
      <w:r w:rsidR="00E32760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/2022</w:t>
      </w:r>
    </w:p>
    <w:p w:rsidR="00E32760" w:rsidRPr="00C24CF5" w:rsidRDefault="00E32760" w:rsidP="00C2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C24CF5" w:rsidRDefault="00E32760" w:rsidP="00C24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E32760" w:rsidRPr="00C24CF5" w:rsidRDefault="00E32760" w:rsidP="00C24C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C24CF5" w:rsidRDefault="00E32760" w:rsidP="00C24C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Кривенко Віктор Васильович (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засідання),</w:t>
      </w:r>
    </w:p>
    <w:p w:rsidR="00E32760" w:rsidRPr="00C24CF5" w:rsidRDefault="00E32760" w:rsidP="00C24C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Завгородня Ірина Миколаївна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32760" w:rsidRPr="00C24CF5" w:rsidRDefault="00E32760" w:rsidP="00C24C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Петришин Олександр Віталійович (доповідач)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32760" w:rsidRPr="00C24CF5" w:rsidRDefault="00E32760" w:rsidP="00C24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C24CF5" w:rsidRDefault="00E32760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Пархоменко Олени Василівни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Конституції України (конституційності) окремого припису частини першої статті 89 Цивільного процесуального кодексу України.</w:t>
      </w:r>
    </w:p>
    <w:p w:rsidR="00E32760" w:rsidRPr="00C24CF5" w:rsidRDefault="00E32760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32760" w:rsidRPr="00C24CF5" w:rsidRDefault="00E32760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Третя колегія суддів Першого сенату Конституційного </w:t>
      </w:r>
      <w:r w:rsidRPr="00C24C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E32760" w:rsidRPr="00C24CF5" w:rsidRDefault="00E32760" w:rsidP="00C24C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2760" w:rsidRPr="00C24CF5" w:rsidRDefault="00E32760" w:rsidP="00C24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E32760" w:rsidRPr="00C24CF5" w:rsidRDefault="00E32760" w:rsidP="00C24C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2760" w:rsidRPr="00C24CF5" w:rsidRDefault="00E32760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441461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C24CF5">
        <w:rPr>
          <w:rFonts w:ascii="Times New Roman" w:hAnsi="Times New Roman" w:cs="Times New Roman"/>
          <w:sz w:val="28"/>
          <w:szCs w:val="28"/>
        </w:rPr>
        <w:t xml:space="preserve">До Конституційного Суду України звернулася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 xml:space="preserve">Пархоменко О.В. </w:t>
      </w:r>
      <w:r w:rsidRPr="00C24CF5">
        <w:rPr>
          <w:rFonts w:ascii="Times New Roman" w:hAnsi="Times New Roman" w:cs="Times New Roman"/>
          <w:sz w:val="28"/>
          <w:szCs w:val="28"/>
        </w:rPr>
        <w:t>і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з клопотанням перевірити на відповідність частині першій статті 8 Конституції України (конституційність) окремий припис частини першої статті 89 Цивільного процесуального кодексу (далі – Кодекс).</w:t>
      </w:r>
      <w:bookmarkEnd w:id="1"/>
    </w:p>
    <w:p w:rsidR="00BB0CB7" w:rsidRDefault="00565EB0" w:rsidP="00C24CF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4CF5">
        <w:rPr>
          <w:color w:val="000000"/>
          <w:sz w:val="28"/>
          <w:szCs w:val="28"/>
        </w:rPr>
        <w:lastRenderedPageBreak/>
        <w:t>Згідно з частиною першою</w:t>
      </w:r>
      <w:r w:rsidR="00E32760" w:rsidRPr="00C24CF5">
        <w:rPr>
          <w:color w:val="000000"/>
          <w:sz w:val="28"/>
          <w:szCs w:val="28"/>
        </w:rPr>
        <w:t xml:space="preserve"> статті 89 Кодексу </w:t>
      </w:r>
      <w:r w:rsidR="00E32760" w:rsidRPr="00C24CF5">
        <w:rPr>
          <w:sz w:val="28"/>
          <w:szCs w:val="28"/>
          <w:shd w:val="clear" w:color="auto" w:fill="FFFFFF"/>
        </w:rPr>
        <w:t>суд оцінює докази за своїм внутрішнім переконанням, що ґрунтується на всебічному, повному, об’єктивному та безпосередньому дослідженні наявних у справі доказів</w:t>
      </w:r>
      <w:r w:rsidR="00E32760" w:rsidRPr="00C24CF5">
        <w:rPr>
          <w:sz w:val="28"/>
          <w:szCs w:val="28"/>
        </w:rPr>
        <w:t>.</w:t>
      </w:r>
    </w:p>
    <w:p w:rsidR="00E32760" w:rsidRPr="00C24CF5" w:rsidRDefault="00E32760" w:rsidP="00C24CF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4CF5">
        <w:rPr>
          <w:sz w:val="28"/>
          <w:szCs w:val="28"/>
        </w:rPr>
        <w:t xml:space="preserve">На думку </w:t>
      </w:r>
      <w:r w:rsidR="00F10BFF" w:rsidRPr="00C24CF5">
        <w:rPr>
          <w:sz w:val="28"/>
          <w:szCs w:val="28"/>
        </w:rPr>
        <w:t>Пархоменко О.В.</w:t>
      </w:r>
      <w:r w:rsidRPr="00C24CF5">
        <w:rPr>
          <w:sz w:val="28"/>
          <w:szCs w:val="28"/>
        </w:rPr>
        <w:t xml:space="preserve">, застосування Верховним Судом в остаточному судовому рішенні </w:t>
      </w:r>
      <w:r w:rsidR="00F10BFF" w:rsidRPr="00C24CF5">
        <w:rPr>
          <w:sz w:val="28"/>
          <w:szCs w:val="28"/>
        </w:rPr>
        <w:t xml:space="preserve">у її справі окремого припису частини першої </w:t>
      </w:r>
      <w:r w:rsidRPr="00C24CF5">
        <w:rPr>
          <w:sz w:val="28"/>
          <w:szCs w:val="28"/>
        </w:rPr>
        <w:t>статті 89</w:t>
      </w:r>
      <w:r w:rsidR="00BB0CB7">
        <w:rPr>
          <w:sz w:val="28"/>
          <w:szCs w:val="28"/>
        </w:rPr>
        <w:t xml:space="preserve"> </w:t>
      </w:r>
      <w:r w:rsidRPr="00C24CF5">
        <w:rPr>
          <w:sz w:val="28"/>
          <w:szCs w:val="28"/>
        </w:rPr>
        <w:t>Кодексу „суд оцінює докази за своїм внутрішнім переконанням“ призвело до порушення її права „на справедливий судовий розгляд, дотримання вимог Конституції України, Конвенції з прав людини, щодо забезпечення права на справедливий суд, оскільки дає можливість суду застосовувати вибірково положення закону; судову практику, обґрунтовувати рішення будь-яким зручним чином, посилаючись виключно на своє внутрішнє переконання та ігнорувати та перекручувати докази“.</w:t>
      </w:r>
    </w:p>
    <w:p w:rsidR="00E32760" w:rsidRPr="00C24CF5" w:rsidRDefault="00F10BFF" w:rsidP="00C24CF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4CF5">
        <w:rPr>
          <w:sz w:val="28"/>
          <w:szCs w:val="28"/>
        </w:rPr>
        <w:t>Автор клопотання</w:t>
      </w:r>
      <w:r w:rsidR="00E32760" w:rsidRPr="00C24CF5">
        <w:rPr>
          <w:sz w:val="28"/>
          <w:szCs w:val="28"/>
        </w:rPr>
        <w:t xml:space="preserve"> зазначає, що оспо</w:t>
      </w:r>
      <w:r w:rsidRPr="00C24CF5">
        <w:rPr>
          <w:sz w:val="28"/>
          <w:szCs w:val="28"/>
        </w:rPr>
        <w:t xml:space="preserve">рюваний припис </w:t>
      </w:r>
      <w:r w:rsidR="00736DC2" w:rsidRPr="00C24CF5">
        <w:rPr>
          <w:sz w:val="28"/>
          <w:szCs w:val="28"/>
        </w:rPr>
        <w:t xml:space="preserve">Кодексу </w:t>
      </w:r>
      <w:r w:rsidRPr="00C24CF5">
        <w:rPr>
          <w:sz w:val="28"/>
          <w:szCs w:val="28"/>
        </w:rPr>
        <w:t>„</w:t>
      </w:r>
      <w:r w:rsidR="00E32760" w:rsidRPr="00C24CF5">
        <w:rPr>
          <w:sz w:val="28"/>
          <w:szCs w:val="28"/>
        </w:rPr>
        <w:t>не відповідає Конституції України, принципу верховенству права, суспільним інтересам, є елементом зловживання суддею під час ухвалення рішення</w:t>
      </w:r>
      <w:r w:rsidRPr="00C24CF5">
        <w:rPr>
          <w:sz w:val="28"/>
          <w:szCs w:val="28"/>
        </w:rPr>
        <w:t>“</w:t>
      </w:r>
      <w:r w:rsidR="00E32760" w:rsidRPr="00C24CF5">
        <w:rPr>
          <w:sz w:val="28"/>
          <w:szCs w:val="28"/>
        </w:rPr>
        <w:t>.</w:t>
      </w:r>
    </w:p>
    <w:p w:rsidR="00BB0CB7" w:rsidRDefault="00E32760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Пархоменко О.В. посилається на Конституцію України, Кодекс, </w:t>
      </w:r>
      <w:r w:rsidRPr="00C24CF5">
        <w:rPr>
          <w:rFonts w:ascii="Times New Roman" w:hAnsi="Times New Roman" w:cs="Times New Roman"/>
          <w:sz w:val="28"/>
          <w:szCs w:val="28"/>
        </w:rPr>
        <w:t xml:space="preserve">Конвенцію про захист прав людини і основоположних свобод 1950 року 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 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судові рішення у своїй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справі.</w:t>
      </w:r>
    </w:p>
    <w:p w:rsidR="00E32760" w:rsidRPr="00C24CF5" w:rsidRDefault="00E32760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C24CF5" w:rsidRDefault="00E32760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F10BFF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</w:t>
      </w:r>
      <w:bookmarkStart w:id="2" w:name="n1523"/>
      <w:bookmarkEnd w:id="2"/>
      <w:r w:rsidRPr="00C24CF5">
        <w:rPr>
          <w:rFonts w:ascii="Times New Roman" w:hAnsi="Times New Roman" w:cs="Times New Roman"/>
          <w:sz w:val="28"/>
          <w:szCs w:val="28"/>
        </w:rPr>
        <w:t xml:space="preserve">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654CBE" w:rsidRPr="00C24CF5" w:rsidRDefault="00E32760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BB0CB7" w:rsidRDefault="00E32760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Обґрунтовуючи твердження про порушення права на </w:t>
      </w:r>
      <w:r w:rsidR="006D1A7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справедливий суд</w:t>
      </w:r>
      <w:r w:rsidR="006D1A7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, суб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єкт права на конституційну скаргу зазначає, що 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оспорюваний припис частини першої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89 Кодексу не відповідає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конституційному принципу верховенства права.</w:t>
      </w:r>
    </w:p>
    <w:p w:rsidR="004768DD" w:rsidRPr="00C24CF5" w:rsidRDefault="004768DD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  <w:lang w:eastAsia="uk-UA" w:bidi="uk-UA"/>
        </w:rPr>
        <w:t>Згідно зі статтею 77 Закону України „Про Конституційний Суд України“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або наявне зловживання правом на подання скарги (частина четверта).</w:t>
      </w:r>
    </w:p>
    <w:p w:rsidR="00E32760" w:rsidRPr="00C24CF5" w:rsidRDefault="00E32760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змісту конституційної скарги вбачається, що Пархоменко О.В. не навела аргументів на підтвердження того, що окремий припис 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першої статті 89 Кодексу 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не відповіда</w:t>
      </w:r>
      <w:r w:rsidR="00CF3E67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частині першій статті 8 Конституції України, а зосередилась</w:t>
      </w:r>
      <w:r w:rsidR="00CF3E67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на доведенні</w:t>
      </w:r>
      <w:r w:rsidR="00CF3E67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факту застосування оспорюваного припису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</w:t>
      </w:r>
      <w:r w:rsidR="00CF3E67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остаточному судовому рішенні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її справі</w:t>
      </w:r>
      <w:r w:rsidR="00CF3E67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CB7" w:rsidRDefault="00CF3E67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Конституційний Суд України бере до уваги той факт, що предмет цієї конституційної скарги охоплює предмет конституційної скарги від 6 вересня 2022 року</w:t>
      </w:r>
      <w:r w:rsidR="00736DC2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 також подала </w:t>
      </w:r>
      <w:r w:rsidR="00803A7D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Пархоменко О.В.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результатом розгляду якої</w:t>
      </w:r>
      <w:r w:rsidR="00803A7D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A7D" w:rsidRPr="00C24CF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Друга колегія суддів Другого сенату Конституційного Суду Ук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раїни Ухвалою від </w:t>
      </w:r>
      <w:r w:rsidR="00803A7D" w:rsidRPr="00C24CF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5 жовтня 2022 року відмовила у відкритті конституційного провадження</w:t>
      </w:r>
      <w:r w:rsidR="00F10BFF" w:rsidRPr="00C24CF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у справі</w:t>
      </w:r>
      <w:r w:rsidR="000F6104" w:rsidRPr="00C24CF5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="000F6104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підставі пункту 4 статті 62 Закону України </w:t>
      </w:r>
      <w:r w:rsidR="000F6104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 Конституційний Суд України“</w:t>
      </w:r>
      <w:r w:rsidR="000F6104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104" w:rsidRPr="00C24CF5">
        <w:rPr>
          <w:rFonts w:ascii="Times New Roman" w:hAnsi="Times New Roman" w:cs="Times New Roman"/>
          <w:sz w:val="28"/>
          <w:szCs w:val="28"/>
        </w:rPr>
        <w:t xml:space="preserve">– </w:t>
      </w:r>
      <w:r w:rsidR="000F6104"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>неприйнятність конституційної скарги.</w:t>
      </w:r>
    </w:p>
    <w:p w:rsidR="00CF3E67" w:rsidRPr="00C24CF5" w:rsidRDefault="000F6104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Отже, </w:t>
      </w:r>
      <w:r w:rsidRPr="00C24CF5">
        <w:rPr>
          <w:rFonts w:ascii="Times New Roman" w:hAnsi="Times New Roman" w:cs="Times New Roman"/>
          <w:sz w:val="28"/>
          <w:szCs w:val="28"/>
        </w:rPr>
        <w:t xml:space="preserve">конституційна скарга не відповідає вимогам пункту 6 частини другої статті 55 Закону України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C24CF5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24CF5">
        <w:rPr>
          <w:rFonts w:ascii="Times New Roman" w:hAnsi="Times New Roman" w:cs="Times New Roman"/>
          <w:sz w:val="28"/>
          <w:szCs w:val="28"/>
        </w:rPr>
        <w:t>, що є підставою для відмови у відкритті конституційного провадження у справі згідно з</w:t>
      </w:r>
      <w:r w:rsidR="006363FB">
        <w:rPr>
          <w:rFonts w:ascii="Times New Roman" w:hAnsi="Times New Roman" w:cs="Times New Roman"/>
          <w:sz w:val="28"/>
          <w:szCs w:val="28"/>
        </w:rPr>
        <w:br/>
      </w:r>
      <w:r w:rsidRPr="00C24CF5">
        <w:rPr>
          <w:rFonts w:ascii="Times New Roman" w:hAnsi="Times New Roman" w:cs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0F6104" w:rsidRPr="00C24CF5" w:rsidRDefault="000F6104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6104" w:rsidRPr="00C24CF5" w:rsidRDefault="000F6104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Ураховуючи викладене та керуючись статтями 147, 151</w:t>
      </w:r>
      <w:r w:rsidRPr="00C24C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61,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0F6104" w:rsidRPr="00C24CF5" w:rsidRDefault="000F6104" w:rsidP="00C24CF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F6104" w:rsidRPr="00C24CF5" w:rsidRDefault="000F6104" w:rsidP="00636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0F6104" w:rsidRPr="00C24CF5" w:rsidRDefault="000F6104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F6104" w:rsidRPr="00C24CF5" w:rsidRDefault="000F6104" w:rsidP="00C24C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Пархоменко Олени Василівни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Конституції України (конституційності) окремого припису частини першої статті 89 Цивільного процесуального кодексу України</w:t>
      </w:r>
      <w:r w:rsidRPr="00C24CF5">
        <w:rPr>
          <w:rFonts w:ascii="Times New Roman" w:hAnsi="Times New Roman" w:cs="Times New Roman"/>
          <w:sz w:val="28"/>
          <w:szCs w:val="28"/>
        </w:rPr>
        <w:t xml:space="preserve"> на підставі пункту 4</w:t>
      </w:r>
      <w:r w:rsidR="006363FB">
        <w:rPr>
          <w:rFonts w:ascii="Times New Roman" w:hAnsi="Times New Roman" w:cs="Times New Roman"/>
          <w:sz w:val="28"/>
          <w:szCs w:val="28"/>
        </w:rPr>
        <w:br/>
      </w:r>
      <w:r w:rsidRPr="00C24CF5">
        <w:rPr>
          <w:rFonts w:ascii="Times New Roman" w:hAnsi="Times New Roman" w:cs="Times New Roman"/>
          <w:sz w:val="28"/>
          <w:szCs w:val="28"/>
        </w:rPr>
        <w:t>статті 62 Закону України „Про Конституційний Суд України“ – неприйнятність конституційної скарги.</w:t>
      </w:r>
    </w:p>
    <w:p w:rsidR="000F6104" w:rsidRPr="00C24CF5" w:rsidRDefault="000F6104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104" w:rsidRDefault="000F6104" w:rsidP="00C24C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C24CF5" w:rsidRDefault="00C24CF5" w:rsidP="00C24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3FB" w:rsidRDefault="006363FB" w:rsidP="00C24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CF5" w:rsidRPr="00F04E5D" w:rsidRDefault="00C24CF5" w:rsidP="00C24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E5D" w:rsidRPr="00F04E5D" w:rsidRDefault="00F04E5D" w:rsidP="00F04E5D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5D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F04E5D" w:rsidRPr="00F04E5D" w:rsidRDefault="00F04E5D" w:rsidP="00F04E5D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5D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F04E5D" w:rsidRPr="00F04E5D" w:rsidRDefault="00F04E5D" w:rsidP="00F04E5D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4E5D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F04E5D" w:rsidRDefault="00F04E5D" w:rsidP="00C24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4E5D" w:rsidSect="006363F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FB" w:rsidRDefault="006363FB" w:rsidP="006363FB">
      <w:pPr>
        <w:spacing w:after="0" w:line="240" w:lineRule="auto"/>
      </w:pPr>
      <w:r>
        <w:separator/>
      </w:r>
    </w:p>
  </w:endnote>
  <w:endnote w:type="continuationSeparator" w:id="0">
    <w:p w:rsidR="006363FB" w:rsidRDefault="006363FB" w:rsidP="0063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FB" w:rsidRPr="006363FB" w:rsidRDefault="006363FB">
    <w:pPr>
      <w:pStyle w:val="a8"/>
      <w:rPr>
        <w:rFonts w:ascii="Times New Roman" w:hAnsi="Times New Roman" w:cs="Times New Roman"/>
        <w:sz w:val="10"/>
        <w:szCs w:val="10"/>
      </w:rPr>
    </w:pPr>
    <w:r w:rsidRPr="006363FB">
      <w:rPr>
        <w:rFonts w:ascii="Times New Roman" w:hAnsi="Times New Roman" w:cs="Times New Roman"/>
        <w:sz w:val="10"/>
        <w:szCs w:val="10"/>
      </w:rPr>
      <w:fldChar w:fldCharType="begin"/>
    </w:r>
    <w:r w:rsidRPr="006363F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363FB">
      <w:rPr>
        <w:rFonts w:ascii="Times New Roman" w:hAnsi="Times New Roman" w:cs="Times New Roman"/>
        <w:sz w:val="10"/>
        <w:szCs w:val="10"/>
      </w:rPr>
      <w:fldChar w:fldCharType="separate"/>
    </w:r>
    <w:r w:rsidR="00F04E5D">
      <w:rPr>
        <w:rFonts w:ascii="Times New Roman" w:hAnsi="Times New Roman" w:cs="Times New Roman"/>
        <w:noProof/>
        <w:sz w:val="10"/>
        <w:szCs w:val="10"/>
      </w:rPr>
      <w:t>G:\2022\Suddi\I senat\III koleg\26.docx</w:t>
    </w:r>
    <w:r w:rsidRPr="006363F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FB" w:rsidRPr="006363FB" w:rsidRDefault="006363FB">
    <w:pPr>
      <w:pStyle w:val="a8"/>
      <w:rPr>
        <w:rFonts w:ascii="Times New Roman" w:hAnsi="Times New Roman" w:cs="Times New Roman"/>
        <w:sz w:val="10"/>
        <w:szCs w:val="10"/>
      </w:rPr>
    </w:pPr>
    <w:r w:rsidRPr="006363FB">
      <w:rPr>
        <w:rFonts w:ascii="Times New Roman" w:hAnsi="Times New Roman" w:cs="Times New Roman"/>
        <w:sz w:val="10"/>
        <w:szCs w:val="10"/>
      </w:rPr>
      <w:fldChar w:fldCharType="begin"/>
    </w:r>
    <w:r w:rsidRPr="006363F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363FB">
      <w:rPr>
        <w:rFonts w:ascii="Times New Roman" w:hAnsi="Times New Roman" w:cs="Times New Roman"/>
        <w:sz w:val="10"/>
        <w:szCs w:val="10"/>
      </w:rPr>
      <w:fldChar w:fldCharType="separate"/>
    </w:r>
    <w:r w:rsidR="00F04E5D">
      <w:rPr>
        <w:rFonts w:ascii="Times New Roman" w:hAnsi="Times New Roman" w:cs="Times New Roman"/>
        <w:noProof/>
        <w:sz w:val="10"/>
        <w:szCs w:val="10"/>
      </w:rPr>
      <w:t>G:\2022\Suddi\I senat\III koleg\26.docx</w:t>
    </w:r>
    <w:r w:rsidRPr="006363F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FB" w:rsidRDefault="006363FB" w:rsidP="006363FB">
      <w:pPr>
        <w:spacing w:after="0" w:line="240" w:lineRule="auto"/>
      </w:pPr>
      <w:r>
        <w:separator/>
      </w:r>
    </w:p>
  </w:footnote>
  <w:footnote w:type="continuationSeparator" w:id="0">
    <w:p w:rsidR="006363FB" w:rsidRDefault="006363FB" w:rsidP="0063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796208"/>
      <w:docPartObj>
        <w:docPartGallery w:val="Page Numbers (Top of Page)"/>
        <w:docPartUnique/>
      </w:docPartObj>
    </w:sdtPr>
    <w:sdtEndPr/>
    <w:sdtContent>
      <w:p w:rsidR="006363FB" w:rsidRDefault="006363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B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0"/>
    <w:rsid w:val="000B604A"/>
    <w:rsid w:val="000F6104"/>
    <w:rsid w:val="004768DD"/>
    <w:rsid w:val="00565EB0"/>
    <w:rsid w:val="006363FB"/>
    <w:rsid w:val="00654CBE"/>
    <w:rsid w:val="006D1A7F"/>
    <w:rsid w:val="00731E70"/>
    <w:rsid w:val="0073529E"/>
    <w:rsid w:val="00736DC2"/>
    <w:rsid w:val="00803A7D"/>
    <w:rsid w:val="00846229"/>
    <w:rsid w:val="00BB0CB7"/>
    <w:rsid w:val="00C24CF5"/>
    <w:rsid w:val="00CF3E67"/>
    <w:rsid w:val="00DB5626"/>
    <w:rsid w:val="00E16F4D"/>
    <w:rsid w:val="00E32760"/>
    <w:rsid w:val="00E33ABD"/>
    <w:rsid w:val="00F04E5D"/>
    <w:rsid w:val="00F1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BC533E1-584D-43A2-835F-FDEA19F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60"/>
  </w:style>
  <w:style w:type="paragraph" w:styleId="1">
    <w:name w:val="heading 1"/>
    <w:basedOn w:val="a"/>
    <w:next w:val="a"/>
    <w:link w:val="10"/>
    <w:qFormat/>
    <w:rsid w:val="006363F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3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0F6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68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363F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363FB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Calibri"/>
      <w:sz w:val="28"/>
    </w:rPr>
  </w:style>
  <w:style w:type="character" w:customStyle="1" w:styleId="a7">
    <w:name w:val="Верхній колонтитул Знак"/>
    <w:basedOn w:val="a0"/>
    <w:link w:val="a6"/>
    <w:uiPriority w:val="99"/>
    <w:rsid w:val="006363FB"/>
    <w:rPr>
      <w:rFonts w:ascii="Times New Roman" w:eastAsia="Calibri" w:hAnsi="Times New Roman" w:cs="Calibri"/>
      <w:sz w:val="28"/>
    </w:rPr>
  </w:style>
  <w:style w:type="paragraph" w:styleId="a8">
    <w:name w:val="footer"/>
    <w:basedOn w:val="a"/>
    <w:link w:val="a9"/>
    <w:uiPriority w:val="99"/>
    <w:unhideWhenUsed/>
    <w:rsid w:val="006363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3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3797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П. Іжевський</dc:creator>
  <cp:keywords/>
  <dc:description/>
  <cp:lastModifiedBy>Віктор В. Чередниченко</cp:lastModifiedBy>
  <cp:revision>2</cp:revision>
  <cp:lastPrinted>2022-11-16T10:30:00Z</cp:lastPrinted>
  <dcterms:created xsi:type="dcterms:W3CDTF">2023-08-30T07:26:00Z</dcterms:created>
  <dcterms:modified xsi:type="dcterms:W3CDTF">2023-08-30T07:26:00Z</dcterms:modified>
</cp:coreProperties>
</file>