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49F" w:rsidRDefault="00E2749F" w:rsidP="00E2749F">
      <w:pPr>
        <w:pStyle w:val="50"/>
        <w:widowControl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E2749F" w:rsidRDefault="00E2749F" w:rsidP="00E2749F">
      <w:pPr>
        <w:pStyle w:val="50"/>
        <w:widowControl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E2749F" w:rsidRDefault="00E2749F" w:rsidP="00E2749F">
      <w:pPr>
        <w:pStyle w:val="50"/>
        <w:widowControl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E2749F" w:rsidRDefault="00E2749F" w:rsidP="00E2749F">
      <w:pPr>
        <w:pStyle w:val="50"/>
        <w:widowControl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E2749F" w:rsidRDefault="00E2749F" w:rsidP="00E2749F">
      <w:pPr>
        <w:pStyle w:val="50"/>
        <w:widowControl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E2749F" w:rsidRDefault="00E2749F" w:rsidP="00E2749F">
      <w:pPr>
        <w:pStyle w:val="50"/>
        <w:widowControl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E2749F" w:rsidRDefault="00E2749F" w:rsidP="00E2749F">
      <w:pPr>
        <w:pStyle w:val="50"/>
        <w:widowControl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F279FD" w:rsidRPr="00E2749F" w:rsidRDefault="00E241AF" w:rsidP="00E2749F">
      <w:pPr>
        <w:pStyle w:val="50"/>
        <w:widowControl/>
        <w:shd w:val="clear" w:color="auto" w:fill="auto"/>
        <w:spacing w:before="0" w:after="0" w:line="240" w:lineRule="auto"/>
        <w:rPr>
          <w:color w:val="000000"/>
          <w:lang w:bidi="uk-UA"/>
        </w:rPr>
      </w:pPr>
      <w:r w:rsidRPr="00E2749F">
        <w:rPr>
          <w:color w:val="000000"/>
          <w:lang w:bidi="uk-UA"/>
        </w:rPr>
        <w:t xml:space="preserve">про </w:t>
      </w:r>
      <w:r w:rsidR="00322DC3" w:rsidRPr="00E2749F">
        <w:rPr>
          <w:color w:val="000000"/>
          <w:lang w:bidi="uk-UA"/>
        </w:rPr>
        <w:t xml:space="preserve">відмову у відкритті конституційного провадження у справі за конституційною скаргою </w:t>
      </w:r>
      <w:r w:rsidR="0094463D" w:rsidRPr="00E2749F">
        <w:rPr>
          <w:color w:val="000000"/>
          <w:lang w:bidi="uk-UA"/>
        </w:rPr>
        <w:t>Верховода Георгія Ігоровича</w:t>
      </w:r>
      <w:r w:rsidR="00322DC3" w:rsidRPr="00E2749F">
        <w:rPr>
          <w:color w:val="000000"/>
          <w:lang w:bidi="uk-UA"/>
        </w:rPr>
        <w:t xml:space="preserve"> щодо відповідності Конституції Укра</w:t>
      </w:r>
      <w:r w:rsidR="00C6351E" w:rsidRPr="00E2749F">
        <w:rPr>
          <w:color w:val="000000"/>
          <w:lang w:bidi="uk-UA"/>
        </w:rPr>
        <w:t xml:space="preserve">їни (конституційності) </w:t>
      </w:r>
      <w:r w:rsidR="00CD6FE1" w:rsidRPr="00E2749F">
        <w:rPr>
          <w:color w:val="000000"/>
          <w:lang w:bidi="uk-UA"/>
        </w:rPr>
        <w:t>частини п</w:t>
      </w:r>
      <w:r w:rsidR="00E2749F">
        <w:rPr>
          <w:color w:val="000000"/>
          <w:lang w:bidi="uk-UA"/>
        </w:rPr>
        <w:t>ершої статті 35,</w:t>
      </w:r>
      <w:r w:rsidR="00E2749F">
        <w:rPr>
          <w:color w:val="000000"/>
          <w:lang w:bidi="uk-UA"/>
        </w:rPr>
        <w:br/>
      </w:r>
      <w:r w:rsidR="00CD6FE1" w:rsidRPr="00E2749F">
        <w:rPr>
          <w:color w:val="000000"/>
          <w:lang w:bidi="uk-UA"/>
        </w:rPr>
        <w:t>частини другої статті 123 Кодексу адміністративного судочинства України</w:t>
      </w:r>
      <w:r w:rsidR="004C1329" w:rsidRPr="00E2749F">
        <w:rPr>
          <w:color w:val="000000"/>
          <w:lang w:bidi="uk-UA"/>
        </w:rPr>
        <w:t xml:space="preserve"> </w:t>
      </w:r>
      <w:r w:rsidR="00E2749F">
        <w:rPr>
          <w:color w:val="000000"/>
          <w:lang w:bidi="uk-UA"/>
        </w:rPr>
        <w:br/>
      </w:r>
    </w:p>
    <w:p w:rsidR="0001073A" w:rsidRPr="00E2749F" w:rsidRDefault="000A7FB1" w:rsidP="00E2749F">
      <w:pPr>
        <w:tabs>
          <w:tab w:val="right" w:pos="9638"/>
        </w:tabs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E2749F">
        <w:rPr>
          <w:rFonts w:ascii="Times New Roman" w:hAnsi="Times New Roman"/>
          <w:color w:val="auto"/>
          <w:sz w:val="28"/>
          <w:szCs w:val="28"/>
        </w:rPr>
        <w:t>К и ї в</w:t>
      </w:r>
      <w:r w:rsidRPr="00E2749F">
        <w:rPr>
          <w:rFonts w:ascii="Times New Roman" w:hAnsi="Times New Roman"/>
          <w:color w:val="auto"/>
          <w:sz w:val="28"/>
          <w:szCs w:val="28"/>
        </w:rPr>
        <w:tab/>
      </w:r>
      <w:r w:rsidR="00900D97" w:rsidRPr="00E2749F">
        <w:rPr>
          <w:rFonts w:ascii="Times New Roman" w:hAnsi="Times New Roman"/>
          <w:color w:val="auto"/>
          <w:sz w:val="28"/>
          <w:szCs w:val="28"/>
        </w:rPr>
        <w:t>Справа № 3-168</w:t>
      </w:r>
      <w:r w:rsidR="00A40D83" w:rsidRPr="00E2749F">
        <w:rPr>
          <w:rFonts w:ascii="Times New Roman" w:hAnsi="Times New Roman"/>
          <w:color w:val="auto"/>
          <w:sz w:val="28"/>
          <w:szCs w:val="28"/>
        </w:rPr>
        <w:t>/2023</w:t>
      </w:r>
      <w:r w:rsidRPr="00E2749F">
        <w:rPr>
          <w:rFonts w:ascii="Times New Roman" w:hAnsi="Times New Roman"/>
          <w:color w:val="auto"/>
          <w:sz w:val="28"/>
          <w:szCs w:val="28"/>
        </w:rPr>
        <w:t>(</w:t>
      </w:r>
      <w:r w:rsidR="00900D97" w:rsidRPr="00E2749F">
        <w:rPr>
          <w:rFonts w:ascii="Times New Roman" w:hAnsi="Times New Roman"/>
          <w:color w:val="auto"/>
          <w:sz w:val="28"/>
          <w:szCs w:val="28"/>
        </w:rPr>
        <w:t>314</w:t>
      </w:r>
      <w:r w:rsidR="004C3E28" w:rsidRPr="00E2749F">
        <w:rPr>
          <w:rFonts w:ascii="Times New Roman" w:hAnsi="Times New Roman"/>
          <w:color w:val="auto"/>
          <w:sz w:val="28"/>
          <w:szCs w:val="28"/>
        </w:rPr>
        <w:t>/23</w:t>
      </w:r>
      <w:r w:rsidR="0001073A" w:rsidRPr="00E2749F">
        <w:rPr>
          <w:rFonts w:ascii="Times New Roman" w:hAnsi="Times New Roman"/>
          <w:color w:val="auto"/>
          <w:sz w:val="28"/>
          <w:szCs w:val="28"/>
        </w:rPr>
        <w:t>)</w:t>
      </w:r>
    </w:p>
    <w:p w:rsidR="0001073A" w:rsidRPr="00E2749F" w:rsidRDefault="00900D97" w:rsidP="00E2749F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E2749F">
        <w:rPr>
          <w:rFonts w:ascii="Times New Roman" w:hAnsi="Times New Roman"/>
          <w:sz w:val="28"/>
          <w:szCs w:val="28"/>
        </w:rPr>
        <w:t>12 жовтня</w:t>
      </w:r>
      <w:r w:rsidR="00B2660E" w:rsidRPr="00E2749F">
        <w:rPr>
          <w:rFonts w:ascii="Times New Roman" w:hAnsi="Times New Roman"/>
          <w:sz w:val="28"/>
          <w:szCs w:val="28"/>
        </w:rPr>
        <w:t xml:space="preserve"> 2023</w:t>
      </w:r>
      <w:r w:rsidR="0001073A" w:rsidRPr="00E2749F">
        <w:rPr>
          <w:rFonts w:ascii="Times New Roman" w:hAnsi="Times New Roman"/>
          <w:sz w:val="28"/>
          <w:szCs w:val="28"/>
        </w:rPr>
        <w:t xml:space="preserve"> року</w:t>
      </w:r>
    </w:p>
    <w:p w:rsidR="00E2749F" w:rsidRPr="005C6CBD" w:rsidRDefault="00E2749F" w:rsidP="00E2749F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5C6CBD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171</w:t>
      </w:r>
      <w:r w:rsidRPr="005C6CBD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-2(II)/2023</w:t>
      </w:r>
    </w:p>
    <w:p w:rsidR="0001073A" w:rsidRPr="00E2749F" w:rsidRDefault="0001073A" w:rsidP="00E2749F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9D06A8" w:rsidRPr="00E2749F" w:rsidRDefault="001F37B8" w:rsidP="00E2749F">
      <w:pPr>
        <w:pStyle w:val="20"/>
        <w:widowControl/>
        <w:shd w:val="clear" w:color="auto" w:fill="auto"/>
        <w:spacing w:before="0" w:line="240" w:lineRule="auto"/>
        <w:ind w:firstLine="567"/>
        <w:rPr>
          <w:color w:val="000000"/>
          <w:sz w:val="28"/>
          <w:szCs w:val="28"/>
          <w:lang w:bidi="uk-UA"/>
        </w:rPr>
      </w:pPr>
      <w:r w:rsidRPr="00E2749F">
        <w:rPr>
          <w:color w:val="000000"/>
          <w:sz w:val="28"/>
          <w:szCs w:val="28"/>
          <w:lang w:bidi="uk-UA"/>
        </w:rPr>
        <w:t>Друга колегія суддів Другого</w:t>
      </w:r>
      <w:r w:rsidR="009D06A8" w:rsidRPr="00E2749F">
        <w:rPr>
          <w:color w:val="000000"/>
          <w:sz w:val="28"/>
          <w:szCs w:val="28"/>
          <w:lang w:bidi="uk-UA"/>
        </w:rPr>
        <w:t xml:space="preserve"> сенат</w:t>
      </w:r>
      <w:r w:rsidRPr="00E2749F">
        <w:rPr>
          <w:color w:val="000000"/>
          <w:sz w:val="28"/>
          <w:szCs w:val="28"/>
          <w:lang w:bidi="uk-UA"/>
        </w:rPr>
        <w:t>у</w:t>
      </w:r>
      <w:r w:rsidR="009D06A8" w:rsidRPr="00E2749F">
        <w:rPr>
          <w:color w:val="000000"/>
          <w:sz w:val="28"/>
          <w:szCs w:val="28"/>
          <w:lang w:bidi="uk-UA"/>
        </w:rPr>
        <w:t xml:space="preserve"> Конституційного Суду України у складі:</w:t>
      </w:r>
    </w:p>
    <w:p w:rsidR="00EA2427" w:rsidRPr="00E2749F" w:rsidRDefault="00EA2427" w:rsidP="00E2749F">
      <w:pPr>
        <w:pStyle w:val="20"/>
        <w:widowControl/>
        <w:shd w:val="clear" w:color="auto" w:fill="auto"/>
        <w:spacing w:before="0" w:line="240" w:lineRule="auto"/>
        <w:ind w:firstLine="567"/>
        <w:rPr>
          <w:color w:val="000000"/>
          <w:sz w:val="28"/>
          <w:szCs w:val="28"/>
          <w:lang w:bidi="uk-UA"/>
        </w:rPr>
      </w:pPr>
    </w:p>
    <w:p w:rsidR="004B7E96" w:rsidRPr="00E2749F" w:rsidRDefault="009D06A8" w:rsidP="00E2749F">
      <w:pPr>
        <w:pStyle w:val="20"/>
        <w:widowControl/>
        <w:shd w:val="clear" w:color="auto" w:fill="auto"/>
        <w:spacing w:before="0" w:line="240" w:lineRule="auto"/>
        <w:ind w:firstLine="567"/>
        <w:rPr>
          <w:color w:val="000000"/>
          <w:sz w:val="28"/>
          <w:szCs w:val="28"/>
          <w:lang w:bidi="uk-UA"/>
        </w:rPr>
      </w:pPr>
      <w:proofErr w:type="spellStart"/>
      <w:r w:rsidRPr="00E2749F">
        <w:rPr>
          <w:color w:val="000000"/>
          <w:sz w:val="28"/>
          <w:szCs w:val="28"/>
          <w:lang w:bidi="uk-UA"/>
        </w:rPr>
        <w:t>Лемак</w:t>
      </w:r>
      <w:proofErr w:type="spellEnd"/>
      <w:r w:rsidRPr="00E2749F">
        <w:rPr>
          <w:color w:val="000000"/>
          <w:sz w:val="28"/>
          <w:szCs w:val="28"/>
          <w:lang w:bidi="uk-UA"/>
        </w:rPr>
        <w:t xml:space="preserve"> Василь Васильович (</w:t>
      </w:r>
      <w:r w:rsidR="00714E8B" w:rsidRPr="00E2749F">
        <w:rPr>
          <w:color w:val="000000"/>
          <w:sz w:val="28"/>
          <w:szCs w:val="28"/>
          <w:lang w:bidi="uk-UA"/>
        </w:rPr>
        <w:t xml:space="preserve">голова засідання, </w:t>
      </w:r>
      <w:r w:rsidRPr="00E2749F">
        <w:rPr>
          <w:color w:val="000000"/>
          <w:sz w:val="28"/>
          <w:szCs w:val="28"/>
          <w:lang w:bidi="uk-UA"/>
        </w:rPr>
        <w:t>доповідач),</w:t>
      </w:r>
    </w:p>
    <w:p w:rsidR="009D06A8" w:rsidRPr="00E2749F" w:rsidRDefault="00714E8B" w:rsidP="00E2749F">
      <w:pPr>
        <w:pStyle w:val="20"/>
        <w:widowControl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E2749F">
        <w:rPr>
          <w:sz w:val="28"/>
          <w:szCs w:val="28"/>
        </w:rPr>
        <w:t>Головатий Сергій Петрович,</w:t>
      </w:r>
    </w:p>
    <w:p w:rsidR="004B7E96" w:rsidRPr="00E2749F" w:rsidRDefault="007E1FEC" w:rsidP="00E2749F">
      <w:pPr>
        <w:pStyle w:val="20"/>
        <w:widowControl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E2749F">
        <w:rPr>
          <w:sz w:val="28"/>
          <w:szCs w:val="28"/>
        </w:rPr>
        <w:t>Первомайський Олег Олексійович</w:t>
      </w:r>
      <w:r w:rsidR="004B7E96" w:rsidRPr="00E2749F">
        <w:rPr>
          <w:sz w:val="28"/>
          <w:szCs w:val="28"/>
        </w:rPr>
        <w:t>,</w:t>
      </w:r>
    </w:p>
    <w:p w:rsidR="003472C0" w:rsidRPr="00E2749F" w:rsidRDefault="003472C0" w:rsidP="00E2749F">
      <w:pPr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073A" w:rsidRPr="00E2749F" w:rsidRDefault="006A6EE2" w:rsidP="00E2749F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r w:rsidRPr="00E2749F">
        <w:rPr>
          <w:rFonts w:ascii="Times New Roman" w:hAnsi="Times New Roman"/>
          <w:color w:val="auto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313E37" w:rsidRPr="00E2749F">
        <w:rPr>
          <w:rFonts w:ascii="Times New Roman" w:hAnsi="Times New Roman"/>
          <w:sz w:val="28"/>
          <w:szCs w:val="28"/>
          <w:lang w:bidi="uk-UA"/>
        </w:rPr>
        <w:t>Верховода Георгія Ігоровича</w:t>
      </w:r>
      <w:r w:rsidR="007D40BA" w:rsidRPr="00E2749F">
        <w:rPr>
          <w:rFonts w:ascii="Times New Roman" w:hAnsi="Times New Roman"/>
          <w:sz w:val="28"/>
          <w:szCs w:val="28"/>
          <w:lang w:bidi="uk-UA"/>
        </w:rPr>
        <w:t xml:space="preserve"> щодо відповідності Конституції України (конституційності) </w:t>
      </w:r>
      <w:r w:rsidR="00313E37" w:rsidRPr="00E2749F">
        <w:rPr>
          <w:rFonts w:ascii="Times New Roman" w:hAnsi="Times New Roman"/>
          <w:sz w:val="28"/>
          <w:szCs w:val="28"/>
          <w:lang w:bidi="uk-UA"/>
        </w:rPr>
        <w:t>частини першої статті 35, частини другої статті 123 Кодексу адміністративного судочинства України</w:t>
      </w:r>
      <w:r w:rsidR="0001073A" w:rsidRPr="00E2749F">
        <w:rPr>
          <w:rFonts w:ascii="Times New Roman" w:hAnsi="Times New Roman"/>
          <w:color w:val="auto"/>
          <w:sz w:val="28"/>
          <w:szCs w:val="28"/>
        </w:rPr>
        <w:t>.</w:t>
      </w:r>
    </w:p>
    <w:p w:rsidR="00253EE2" w:rsidRPr="00E2749F" w:rsidRDefault="00253EE2" w:rsidP="00E2749F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</w:p>
    <w:p w:rsidR="00173A1B" w:rsidRPr="00E2749F" w:rsidRDefault="0001073A" w:rsidP="00E2749F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749F">
        <w:rPr>
          <w:rFonts w:ascii="Times New Roman" w:hAnsi="Times New Roman"/>
          <w:sz w:val="28"/>
          <w:szCs w:val="28"/>
        </w:rPr>
        <w:t xml:space="preserve">Заслухавши суддю-доповідача </w:t>
      </w:r>
      <w:proofErr w:type="spellStart"/>
      <w:r w:rsidRPr="00E2749F">
        <w:rPr>
          <w:rFonts w:ascii="Times New Roman" w:hAnsi="Times New Roman"/>
          <w:sz w:val="28"/>
          <w:szCs w:val="28"/>
        </w:rPr>
        <w:t>Лемака</w:t>
      </w:r>
      <w:proofErr w:type="spellEnd"/>
      <w:r w:rsidRPr="00E2749F">
        <w:rPr>
          <w:rFonts w:ascii="Times New Roman" w:hAnsi="Times New Roman"/>
          <w:sz w:val="28"/>
          <w:szCs w:val="28"/>
        </w:rPr>
        <w:t xml:space="preserve"> В.В. та дослідивши матеріали справи, </w:t>
      </w:r>
      <w:r w:rsidR="00253EE2" w:rsidRPr="00E2749F">
        <w:rPr>
          <w:rFonts w:ascii="Times New Roman" w:hAnsi="Times New Roman"/>
          <w:sz w:val="28"/>
          <w:szCs w:val="28"/>
        </w:rPr>
        <w:t>Друга колегія суддів Другого</w:t>
      </w:r>
      <w:r w:rsidRPr="00E2749F">
        <w:rPr>
          <w:rFonts w:ascii="Times New Roman" w:hAnsi="Times New Roman"/>
          <w:sz w:val="28"/>
          <w:szCs w:val="28"/>
        </w:rPr>
        <w:t xml:space="preserve"> сена</w:t>
      </w:r>
      <w:r w:rsidR="00ED31B6" w:rsidRPr="00E2749F">
        <w:rPr>
          <w:rFonts w:ascii="Times New Roman" w:hAnsi="Times New Roman"/>
          <w:sz w:val="28"/>
          <w:szCs w:val="28"/>
        </w:rPr>
        <w:t>т</w:t>
      </w:r>
      <w:r w:rsidR="00253EE2" w:rsidRPr="00E2749F">
        <w:rPr>
          <w:rFonts w:ascii="Times New Roman" w:hAnsi="Times New Roman"/>
          <w:sz w:val="28"/>
          <w:szCs w:val="28"/>
        </w:rPr>
        <w:t>у</w:t>
      </w:r>
      <w:r w:rsidR="00362504" w:rsidRPr="00E2749F">
        <w:rPr>
          <w:rFonts w:ascii="Times New Roman" w:hAnsi="Times New Roman"/>
          <w:sz w:val="28"/>
          <w:szCs w:val="28"/>
        </w:rPr>
        <w:t xml:space="preserve"> Конституційного Суду України</w:t>
      </w:r>
    </w:p>
    <w:p w:rsidR="00EC1208" w:rsidRPr="00E2749F" w:rsidRDefault="00EC1208" w:rsidP="00E2749F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EA2427" w:rsidRPr="00E2749F" w:rsidRDefault="008A7B70" w:rsidP="00E2749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2749F">
        <w:rPr>
          <w:rFonts w:ascii="Times New Roman" w:hAnsi="Times New Roman"/>
          <w:b/>
          <w:sz w:val="28"/>
          <w:szCs w:val="28"/>
        </w:rPr>
        <w:t>у с т а н о в и л а</w:t>
      </w:r>
      <w:r w:rsidR="000D209B" w:rsidRPr="00E2749F">
        <w:rPr>
          <w:rFonts w:ascii="Times New Roman" w:hAnsi="Times New Roman"/>
          <w:b/>
          <w:sz w:val="28"/>
          <w:szCs w:val="28"/>
        </w:rPr>
        <w:t>:</w:t>
      </w:r>
    </w:p>
    <w:p w:rsidR="004F27A0" w:rsidRPr="00E2749F" w:rsidRDefault="004F27A0" w:rsidP="00E2749F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E4DD0" w:rsidRPr="00E2749F" w:rsidRDefault="00242334" w:rsidP="00E2749F">
      <w:pPr>
        <w:pStyle w:val="20"/>
        <w:widowControl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 w:rsidRPr="00E2749F">
        <w:rPr>
          <w:color w:val="000000"/>
          <w:sz w:val="28"/>
          <w:szCs w:val="28"/>
          <w:lang w:bidi="uk-UA"/>
        </w:rPr>
        <w:t xml:space="preserve">1. </w:t>
      </w:r>
      <w:r w:rsidR="0095299A" w:rsidRPr="00E2749F">
        <w:rPr>
          <w:color w:val="000000"/>
          <w:sz w:val="28"/>
          <w:szCs w:val="28"/>
          <w:lang w:bidi="uk-UA"/>
        </w:rPr>
        <w:t>Верховод Георгій Ігорович</w:t>
      </w:r>
      <w:r w:rsidR="008A7B70" w:rsidRPr="00E2749F">
        <w:rPr>
          <w:color w:val="000000"/>
          <w:sz w:val="28"/>
          <w:szCs w:val="28"/>
          <w:lang w:bidi="uk-UA"/>
        </w:rPr>
        <w:t xml:space="preserve"> звернувся до Конституційного Суду України з клопотанням розглянути питання щодо відповідності Констит</w:t>
      </w:r>
      <w:r w:rsidR="00FF6BB6" w:rsidRPr="00E2749F">
        <w:rPr>
          <w:color w:val="000000"/>
          <w:sz w:val="28"/>
          <w:szCs w:val="28"/>
          <w:lang w:bidi="uk-UA"/>
        </w:rPr>
        <w:t>уції України (конституційності)</w:t>
      </w:r>
      <w:r w:rsidR="0096622A" w:rsidRPr="00E2749F">
        <w:rPr>
          <w:color w:val="000000"/>
          <w:sz w:val="28"/>
          <w:szCs w:val="28"/>
          <w:lang w:bidi="uk-UA"/>
        </w:rPr>
        <w:t xml:space="preserve"> </w:t>
      </w:r>
      <w:r w:rsidR="0089192F" w:rsidRPr="00E2749F">
        <w:rPr>
          <w:sz w:val="28"/>
          <w:szCs w:val="28"/>
          <w:lang w:bidi="uk-UA"/>
        </w:rPr>
        <w:t>частини першої статті 35, частини другої статті 123 Кодексу адміністративного судочинства України</w:t>
      </w:r>
      <w:r w:rsidR="00551863" w:rsidRPr="00E2749F">
        <w:rPr>
          <w:sz w:val="28"/>
          <w:szCs w:val="28"/>
          <w:lang w:bidi="uk-UA"/>
        </w:rPr>
        <w:t xml:space="preserve"> (далі – Кодекс)</w:t>
      </w:r>
      <w:r w:rsidR="0009696C" w:rsidRPr="00E2749F">
        <w:rPr>
          <w:color w:val="000000"/>
          <w:sz w:val="28"/>
          <w:szCs w:val="28"/>
          <w:lang w:bidi="uk-UA"/>
        </w:rPr>
        <w:t>.</w:t>
      </w:r>
    </w:p>
    <w:p w:rsidR="00AF4D09" w:rsidRPr="00E2749F" w:rsidRDefault="00F979E2" w:rsidP="00E2749F">
      <w:pPr>
        <w:pStyle w:val="20"/>
        <w:widowControl/>
        <w:shd w:val="clear" w:color="auto" w:fill="auto"/>
        <w:spacing w:before="0" w:line="336" w:lineRule="auto"/>
        <w:ind w:firstLine="567"/>
        <w:rPr>
          <w:sz w:val="28"/>
          <w:szCs w:val="28"/>
          <w:lang w:bidi="uk-UA"/>
        </w:rPr>
      </w:pPr>
      <w:r w:rsidRPr="00E2749F">
        <w:rPr>
          <w:sz w:val="28"/>
          <w:szCs w:val="28"/>
        </w:rPr>
        <w:lastRenderedPageBreak/>
        <w:t xml:space="preserve">Згідно з </w:t>
      </w:r>
      <w:r w:rsidR="00162EFD" w:rsidRPr="00E2749F">
        <w:rPr>
          <w:sz w:val="28"/>
          <w:szCs w:val="28"/>
          <w:lang w:bidi="uk-UA"/>
        </w:rPr>
        <w:t xml:space="preserve">частиною </w:t>
      </w:r>
      <w:r w:rsidR="006A482C" w:rsidRPr="00E2749F">
        <w:rPr>
          <w:sz w:val="28"/>
          <w:szCs w:val="28"/>
          <w:lang w:bidi="uk-UA"/>
        </w:rPr>
        <w:t>першою статті 35 Кодексу „справа, розгляд якої розпочато одним суддею чи колегією суддів, повинна бути розглянута цим самим суддею чи колегією суддів, за винятком випадків, які унеможливлюють участь судді у розгляді справи“</w:t>
      </w:r>
      <w:r w:rsidR="009663D4" w:rsidRPr="00E2749F">
        <w:rPr>
          <w:sz w:val="28"/>
          <w:szCs w:val="28"/>
          <w:lang w:bidi="uk-UA"/>
        </w:rPr>
        <w:t>.</w:t>
      </w:r>
    </w:p>
    <w:p w:rsidR="005A4002" w:rsidRPr="00E2749F" w:rsidRDefault="005A4002" w:rsidP="00E2749F">
      <w:pPr>
        <w:pStyle w:val="20"/>
        <w:widowControl/>
        <w:shd w:val="clear" w:color="auto" w:fill="auto"/>
        <w:spacing w:before="0" w:line="336" w:lineRule="auto"/>
        <w:ind w:firstLine="567"/>
        <w:rPr>
          <w:sz w:val="28"/>
          <w:szCs w:val="28"/>
          <w:lang w:bidi="uk-UA"/>
        </w:rPr>
      </w:pPr>
      <w:r w:rsidRPr="00E2749F">
        <w:rPr>
          <w:sz w:val="28"/>
          <w:szCs w:val="28"/>
          <w:lang w:bidi="uk-UA"/>
        </w:rPr>
        <w:t xml:space="preserve">Відповідно до частини другої статті 123 Кодексу </w:t>
      </w:r>
      <w:r w:rsidR="00052892" w:rsidRPr="00E2749F">
        <w:rPr>
          <w:sz w:val="28"/>
          <w:szCs w:val="28"/>
          <w:lang w:bidi="uk-UA"/>
        </w:rPr>
        <w:t>„якщо заяву не буде подано особою в зазначений строк або вказані нею підстави для поновлення строку звернення до адміністративного суду будуть визнані неповажними, суд повертає позовну заяву“.</w:t>
      </w:r>
    </w:p>
    <w:p w:rsidR="00AF4D09" w:rsidRPr="00E2749F" w:rsidRDefault="00AF4D09" w:rsidP="00E2749F">
      <w:pPr>
        <w:pStyle w:val="20"/>
        <w:widowControl/>
        <w:shd w:val="clear" w:color="auto" w:fill="auto"/>
        <w:spacing w:before="0" w:line="336" w:lineRule="auto"/>
        <w:ind w:firstLine="567"/>
        <w:rPr>
          <w:sz w:val="28"/>
          <w:szCs w:val="28"/>
          <w:lang w:bidi="uk-UA"/>
        </w:rPr>
      </w:pPr>
      <w:r w:rsidRPr="00E2749F">
        <w:rPr>
          <w:sz w:val="28"/>
          <w:szCs w:val="28"/>
          <w:lang w:bidi="uk-UA"/>
        </w:rPr>
        <w:t>Автор клопотан</w:t>
      </w:r>
      <w:r w:rsidR="008D1D50" w:rsidRPr="00E2749F">
        <w:rPr>
          <w:sz w:val="28"/>
          <w:szCs w:val="28"/>
          <w:lang w:bidi="uk-UA"/>
        </w:rPr>
        <w:t xml:space="preserve">ня просить перевірити </w:t>
      </w:r>
      <w:r w:rsidR="00D1447D" w:rsidRPr="00E2749F">
        <w:rPr>
          <w:color w:val="000000"/>
          <w:sz w:val="28"/>
          <w:szCs w:val="28"/>
          <w:lang w:bidi="uk-UA"/>
        </w:rPr>
        <w:t>оспорю</w:t>
      </w:r>
      <w:r w:rsidR="00860442" w:rsidRPr="00E2749F">
        <w:rPr>
          <w:color w:val="000000"/>
          <w:sz w:val="28"/>
          <w:szCs w:val="28"/>
          <w:lang w:bidi="uk-UA"/>
        </w:rPr>
        <w:t xml:space="preserve">вані приписи </w:t>
      </w:r>
      <w:r w:rsidR="00D1447D" w:rsidRPr="00E2749F">
        <w:rPr>
          <w:color w:val="000000"/>
          <w:sz w:val="28"/>
          <w:szCs w:val="28"/>
          <w:lang w:bidi="uk-UA"/>
        </w:rPr>
        <w:t xml:space="preserve">Кодексу </w:t>
      </w:r>
      <w:r w:rsidR="001E49C1" w:rsidRPr="00E2749F">
        <w:rPr>
          <w:sz w:val="28"/>
          <w:szCs w:val="28"/>
          <w:lang w:bidi="uk-UA"/>
        </w:rPr>
        <w:t xml:space="preserve">на відповідність </w:t>
      </w:r>
      <w:r w:rsidR="00DD7EEE" w:rsidRPr="00E2749F">
        <w:rPr>
          <w:sz w:val="28"/>
          <w:szCs w:val="28"/>
          <w:lang w:bidi="uk-UA"/>
        </w:rPr>
        <w:t>пр</w:t>
      </w:r>
      <w:r w:rsidR="00D1447D" w:rsidRPr="00E2749F">
        <w:rPr>
          <w:sz w:val="28"/>
          <w:szCs w:val="28"/>
          <w:lang w:bidi="uk-UA"/>
        </w:rPr>
        <w:t xml:space="preserve">иписам </w:t>
      </w:r>
      <w:r w:rsidR="008E6DCE" w:rsidRPr="00E2749F">
        <w:rPr>
          <w:sz w:val="28"/>
          <w:szCs w:val="28"/>
          <w:lang w:bidi="uk-UA"/>
        </w:rPr>
        <w:t>статей 8, 19, 55, 129</w:t>
      </w:r>
      <w:r w:rsidR="001E49C1" w:rsidRPr="00E2749F">
        <w:rPr>
          <w:sz w:val="28"/>
          <w:szCs w:val="28"/>
          <w:lang w:bidi="uk-UA"/>
        </w:rPr>
        <w:t xml:space="preserve"> </w:t>
      </w:r>
      <w:r w:rsidR="00514DBE" w:rsidRPr="00E2749F">
        <w:rPr>
          <w:sz w:val="28"/>
          <w:szCs w:val="28"/>
          <w:lang w:bidi="uk-UA"/>
        </w:rPr>
        <w:t>Конституції України</w:t>
      </w:r>
      <w:r w:rsidR="008E22FD" w:rsidRPr="00E2749F">
        <w:rPr>
          <w:sz w:val="28"/>
          <w:szCs w:val="28"/>
          <w:lang w:bidi="uk-UA"/>
        </w:rPr>
        <w:t>.</w:t>
      </w:r>
    </w:p>
    <w:p w:rsidR="009179ED" w:rsidRPr="00E2749F" w:rsidRDefault="00E559E7" w:rsidP="00E2749F">
      <w:pPr>
        <w:pStyle w:val="20"/>
        <w:widowControl/>
        <w:shd w:val="clear" w:color="auto" w:fill="auto"/>
        <w:spacing w:before="0" w:line="336" w:lineRule="auto"/>
        <w:ind w:firstLine="567"/>
        <w:rPr>
          <w:sz w:val="28"/>
          <w:szCs w:val="28"/>
          <w:lang w:bidi="uk-UA"/>
        </w:rPr>
      </w:pPr>
      <w:r w:rsidRPr="00E2749F">
        <w:rPr>
          <w:sz w:val="28"/>
          <w:szCs w:val="28"/>
          <w:lang w:bidi="uk-UA"/>
        </w:rPr>
        <w:t>На думку Верховода Г.І.</w:t>
      </w:r>
      <w:r w:rsidR="009179ED" w:rsidRPr="00E2749F">
        <w:rPr>
          <w:sz w:val="28"/>
          <w:szCs w:val="28"/>
          <w:lang w:bidi="uk-UA"/>
        </w:rPr>
        <w:t xml:space="preserve">, </w:t>
      </w:r>
      <w:r w:rsidR="00FC2174" w:rsidRPr="00E2749F">
        <w:rPr>
          <w:sz w:val="28"/>
          <w:szCs w:val="28"/>
          <w:lang w:bidi="uk-UA"/>
        </w:rPr>
        <w:t xml:space="preserve">оспорювані приписи Кодексу </w:t>
      </w:r>
      <w:r w:rsidR="0057232B" w:rsidRPr="00E2749F">
        <w:rPr>
          <w:sz w:val="28"/>
          <w:szCs w:val="28"/>
          <w:lang w:bidi="uk-UA"/>
        </w:rPr>
        <w:t>«</w:t>
      </w:r>
      <w:r w:rsidR="001F1A57" w:rsidRPr="00E2749F">
        <w:rPr>
          <w:sz w:val="28"/>
          <w:szCs w:val="28"/>
          <w:lang w:bidi="uk-UA"/>
        </w:rPr>
        <w:t>не відображають усього змісту спірних правовідносин після направлення касаційної скарги до Верховного Суду</w:t>
      </w:r>
      <w:r w:rsidR="005B6FE2" w:rsidRPr="00E2749F">
        <w:rPr>
          <w:sz w:val="28"/>
          <w:szCs w:val="28"/>
          <w:lang w:bidi="uk-UA"/>
        </w:rPr>
        <w:t xml:space="preserve"> та після повернення касаційної скарги для усунення недоліків у встановлений судом строк. Дозволяют</w:t>
      </w:r>
      <w:r w:rsidR="00E2749F">
        <w:rPr>
          <w:sz w:val="28"/>
          <w:szCs w:val="28"/>
          <w:lang w:bidi="uk-UA"/>
        </w:rPr>
        <w:t>ь кожному новому складу суду чи</w:t>
      </w:r>
      <w:r w:rsidR="00E2749F">
        <w:rPr>
          <w:sz w:val="28"/>
          <w:szCs w:val="28"/>
          <w:lang w:bidi="uk-UA"/>
        </w:rPr>
        <w:br/>
      </w:r>
      <w:r w:rsidR="005B6FE2" w:rsidRPr="00E2749F">
        <w:rPr>
          <w:sz w:val="28"/>
          <w:szCs w:val="28"/>
          <w:lang w:bidi="uk-UA"/>
        </w:rPr>
        <w:t xml:space="preserve">судді-доповідачу приймати справу до свого провадження, по-іншому </w:t>
      </w:r>
      <w:r w:rsidR="007600CB" w:rsidRPr="00E2749F">
        <w:rPr>
          <w:sz w:val="28"/>
          <w:szCs w:val="28"/>
          <w:lang w:bidi="uk-UA"/>
        </w:rPr>
        <w:t xml:space="preserve">тлумачити зазначені положення Конституції України, на власний розсуд, без дотримання принципу </w:t>
      </w:r>
      <w:r w:rsidR="0057232B" w:rsidRPr="00E2749F">
        <w:rPr>
          <w:sz w:val="28"/>
          <w:szCs w:val="28"/>
          <w:lang w:bidi="uk-UA"/>
        </w:rPr>
        <w:t>„незмінності складу суду“, принципу „правової визначеності“, принципу „</w:t>
      </w:r>
      <w:r w:rsidR="00555386" w:rsidRPr="00E2749F">
        <w:rPr>
          <w:sz w:val="28"/>
          <w:szCs w:val="28"/>
          <w:lang w:bidi="uk-UA"/>
        </w:rPr>
        <w:t>обов’язковість</w:t>
      </w:r>
      <w:r w:rsidR="0057232B" w:rsidRPr="00E2749F">
        <w:rPr>
          <w:sz w:val="28"/>
          <w:szCs w:val="28"/>
          <w:lang w:bidi="uk-UA"/>
        </w:rPr>
        <w:t xml:space="preserve"> судового рішення“</w:t>
      </w:r>
      <w:r w:rsidR="00555386" w:rsidRPr="00E2749F">
        <w:rPr>
          <w:sz w:val="28"/>
          <w:szCs w:val="28"/>
          <w:lang w:bidi="uk-UA"/>
        </w:rPr>
        <w:t>, чим обмежують право людини та громадянина на доступ до правосуддя та судовий захист, а також конституційне право на касаційне оскарження судового рішення у визначених законом випадках, що визнано та гарантовано в п.9 ч.1 ст.129 Конституції України</w:t>
      </w:r>
      <w:r w:rsidR="0057232B" w:rsidRPr="00E2749F">
        <w:rPr>
          <w:sz w:val="28"/>
          <w:szCs w:val="28"/>
          <w:lang w:bidi="uk-UA"/>
        </w:rPr>
        <w:t>»</w:t>
      </w:r>
      <w:r w:rsidR="00987DE2" w:rsidRPr="00E2749F">
        <w:rPr>
          <w:sz w:val="28"/>
          <w:szCs w:val="28"/>
          <w:lang w:bidi="uk-UA"/>
        </w:rPr>
        <w:t>.</w:t>
      </w:r>
    </w:p>
    <w:p w:rsidR="00EE7453" w:rsidRPr="00E2749F" w:rsidRDefault="008E22FD" w:rsidP="00E2749F">
      <w:pPr>
        <w:pStyle w:val="20"/>
        <w:widowControl/>
        <w:shd w:val="clear" w:color="auto" w:fill="auto"/>
        <w:spacing w:before="0" w:line="336" w:lineRule="auto"/>
        <w:ind w:firstLine="567"/>
        <w:rPr>
          <w:sz w:val="28"/>
          <w:szCs w:val="28"/>
          <w:lang w:bidi="uk-UA"/>
        </w:rPr>
      </w:pPr>
      <w:r w:rsidRPr="00E2749F">
        <w:rPr>
          <w:sz w:val="28"/>
          <w:szCs w:val="28"/>
          <w:lang w:bidi="uk-UA"/>
        </w:rPr>
        <w:t>До конституційної скарги долучено</w:t>
      </w:r>
      <w:r w:rsidR="00287164" w:rsidRPr="00E2749F">
        <w:rPr>
          <w:sz w:val="28"/>
          <w:szCs w:val="28"/>
          <w:lang w:bidi="uk-UA"/>
        </w:rPr>
        <w:t xml:space="preserve"> копії рішення Запорізького окружного адміністративного суду від 30 </w:t>
      </w:r>
      <w:r w:rsidR="00AB4E81" w:rsidRPr="00E2749F">
        <w:rPr>
          <w:sz w:val="28"/>
          <w:szCs w:val="28"/>
          <w:lang w:bidi="uk-UA"/>
        </w:rPr>
        <w:t>червня 2021 року</w:t>
      </w:r>
      <w:r w:rsidR="00AD01A3" w:rsidRPr="00E2749F">
        <w:rPr>
          <w:sz w:val="28"/>
          <w:szCs w:val="28"/>
          <w:lang w:bidi="uk-UA"/>
        </w:rPr>
        <w:t xml:space="preserve">, </w:t>
      </w:r>
      <w:r w:rsidR="00361889" w:rsidRPr="00E2749F">
        <w:rPr>
          <w:sz w:val="28"/>
          <w:szCs w:val="28"/>
          <w:lang w:bidi="uk-UA"/>
        </w:rPr>
        <w:t>постано</w:t>
      </w:r>
      <w:r w:rsidR="00AB4E81" w:rsidRPr="00E2749F">
        <w:rPr>
          <w:sz w:val="28"/>
          <w:szCs w:val="28"/>
          <w:lang w:bidi="uk-UA"/>
        </w:rPr>
        <w:t>ви Третього апеляційного адміністративного суду від 30 листопада 2021 року</w:t>
      </w:r>
      <w:r w:rsidR="00CA3343" w:rsidRPr="00E2749F">
        <w:rPr>
          <w:sz w:val="28"/>
          <w:szCs w:val="28"/>
          <w:lang w:bidi="uk-UA"/>
        </w:rPr>
        <w:t>, ухвали Верховного Суду у складі колегії суддів Кас</w:t>
      </w:r>
      <w:r w:rsidR="00593B9D">
        <w:rPr>
          <w:sz w:val="28"/>
          <w:szCs w:val="28"/>
          <w:lang w:bidi="uk-UA"/>
        </w:rPr>
        <w:t>аційного адміністративного суду</w:t>
      </w:r>
      <w:r w:rsidR="00593B9D">
        <w:rPr>
          <w:sz w:val="28"/>
          <w:szCs w:val="28"/>
          <w:lang w:bidi="uk-UA"/>
        </w:rPr>
        <w:br/>
      </w:r>
      <w:r w:rsidR="00CA3343" w:rsidRPr="00E2749F">
        <w:rPr>
          <w:sz w:val="28"/>
          <w:szCs w:val="28"/>
          <w:lang w:bidi="uk-UA"/>
        </w:rPr>
        <w:t>від 9 травня 2023 року</w:t>
      </w:r>
      <w:r w:rsidR="00F73243" w:rsidRPr="00E2749F">
        <w:rPr>
          <w:sz w:val="28"/>
          <w:szCs w:val="28"/>
          <w:lang w:bidi="uk-UA"/>
        </w:rPr>
        <w:t>.</w:t>
      </w:r>
    </w:p>
    <w:p w:rsidR="00602E23" w:rsidRPr="00E2749F" w:rsidRDefault="002475DB" w:rsidP="00E2749F">
      <w:pPr>
        <w:pStyle w:val="20"/>
        <w:widowControl/>
        <w:shd w:val="clear" w:color="auto" w:fill="auto"/>
        <w:spacing w:before="0" w:line="336" w:lineRule="auto"/>
        <w:ind w:firstLine="567"/>
        <w:rPr>
          <w:sz w:val="28"/>
          <w:szCs w:val="28"/>
          <w:lang w:bidi="uk-UA"/>
        </w:rPr>
      </w:pPr>
      <w:r w:rsidRPr="00E2749F">
        <w:rPr>
          <w:sz w:val="28"/>
          <w:szCs w:val="28"/>
          <w:lang w:bidi="uk-UA"/>
        </w:rPr>
        <w:t xml:space="preserve">Обґрунтовуючи свої твердження, </w:t>
      </w:r>
      <w:r w:rsidR="00F10A77" w:rsidRPr="00E2749F">
        <w:rPr>
          <w:sz w:val="28"/>
          <w:szCs w:val="28"/>
          <w:lang w:bidi="uk-UA"/>
        </w:rPr>
        <w:t>Верховод Г.І.</w:t>
      </w:r>
      <w:r w:rsidRPr="00E2749F">
        <w:rPr>
          <w:sz w:val="28"/>
          <w:szCs w:val="28"/>
          <w:lang w:bidi="uk-UA"/>
        </w:rPr>
        <w:t xml:space="preserve"> посилається на </w:t>
      </w:r>
      <w:r w:rsidR="00341A36" w:rsidRPr="00E2749F">
        <w:rPr>
          <w:sz w:val="28"/>
          <w:szCs w:val="28"/>
          <w:lang w:bidi="uk-UA"/>
        </w:rPr>
        <w:t>окремі приписи Консти</w:t>
      </w:r>
      <w:r w:rsidR="003E4C89" w:rsidRPr="00E2749F">
        <w:rPr>
          <w:sz w:val="28"/>
          <w:szCs w:val="28"/>
          <w:lang w:bidi="uk-UA"/>
        </w:rPr>
        <w:t>туції України, Кодексу</w:t>
      </w:r>
      <w:r w:rsidR="00E00775" w:rsidRPr="00E2749F">
        <w:rPr>
          <w:sz w:val="28"/>
          <w:szCs w:val="28"/>
          <w:lang w:bidi="uk-UA"/>
        </w:rPr>
        <w:t>, а також</w:t>
      </w:r>
      <w:r w:rsidR="000C262E" w:rsidRPr="00E2749F">
        <w:rPr>
          <w:sz w:val="28"/>
          <w:szCs w:val="28"/>
          <w:lang w:bidi="uk-UA"/>
        </w:rPr>
        <w:t xml:space="preserve"> на судові рішення </w:t>
      </w:r>
      <w:r w:rsidR="00341A36" w:rsidRPr="00E2749F">
        <w:rPr>
          <w:sz w:val="28"/>
          <w:szCs w:val="28"/>
          <w:lang w:bidi="uk-UA"/>
        </w:rPr>
        <w:t>у своїй справі.</w:t>
      </w:r>
    </w:p>
    <w:p w:rsidR="00E2749F" w:rsidRDefault="00E2749F" w:rsidP="00E2749F">
      <w:pPr>
        <w:pStyle w:val="20"/>
        <w:widowControl/>
        <w:shd w:val="clear" w:color="auto" w:fill="auto"/>
        <w:spacing w:before="0" w:line="240" w:lineRule="auto"/>
        <w:ind w:firstLine="567"/>
        <w:rPr>
          <w:color w:val="000000"/>
          <w:sz w:val="28"/>
          <w:szCs w:val="28"/>
          <w:lang w:bidi="uk-UA"/>
        </w:rPr>
      </w:pPr>
    </w:p>
    <w:p w:rsidR="00933DF4" w:rsidRPr="00E2749F" w:rsidRDefault="00242334" w:rsidP="00E2749F">
      <w:pPr>
        <w:pStyle w:val="20"/>
        <w:widowControl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  <w:r w:rsidRPr="00E2749F">
        <w:rPr>
          <w:color w:val="000000"/>
          <w:sz w:val="28"/>
          <w:szCs w:val="28"/>
          <w:lang w:bidi="uk-UA"/>
        </w:rPr>
        <w:t xml:space="preserve">2. </w:t>
      </w:r>
      <w:r w:rsidR="00E03415" w:rsidRPr="00E2749F">
        <w:rPr>
          <w:color w:val="000000"/>
          <w:sz w:val="28"/>
          <w:szCs w:val="28"/>
          <w:lang w:bidi="uk-UA"/>
        </w:rPr>
        <w:t>Розв’язуючи питання щодо відкриття конституційного провадження у справі, Друга колегія суддів Другого сенату Конституційного Суду України виходить із такого.</w:t>
      </w:r>
    </w:p>
    <w:p w:rsidR="007379FD" w:rsidRPr="00E2749F" w:rsidRDefault="007379FD" w:rsidP="00E2749F">
      <w:pPr>
        <w:pStyle w:val="20"/>
        <w:widowControl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  <w:r w:rsidRPr="00E2749F">
        <w:rPr>
          <w:color w:val="000000"/>
          <w:sz w:val="28"/>
          <w:szCs w:val="28"/>
          <w:lang w:bidi="uk-UA"/>
        </w:rPr>
        <w:lastRenderedPageBreak/>
        <w:t xml:space="preserve">Відповідно до Конституції України </w:t>
      </w:r>
      <w:r w:rsidR="00900ED9" w:rsidRPr="00E2749F">
        <w:rPr>
          <w:color w:val="000000"/>
          <w:sz w:val="28"/>
          <w:szCs w:val="28"/>
          <w:lang w:bidi="uk-UA"/>
        </w:rPr>
        <w:t xml:space="preserve">Конституційний Суд України </w:t>
      </w:r>
      <w:r w:rsidR="00202078" w:rsidRPr="00E2749F">
        <w:rPr>
          <w:color w:val="000000"/>
          <w:sz w:val="28"/>
          <w:szCs w:val="28"/>
          <w:lang w:bidi="uk-UA"/>
        </w:rPr>
        <w:t xml:space="preserve">вирішує питання про відповідність Конституції України (конституційність) закону України за конституційною скаргою особи, яка вважає, що застосований </w:t>
      </w:r>
      <w:r w:rsidR="000361B4" w:rsidRPr="00E2749F">
        <w:rPr>
          <w:color w:val="000000"/>
          <w:sz w:val="28"/>
          <w:szCs w:val="28"/>
          <w:lang w:bidi="uk-UA"/>
        </w:rPr>
        <w:t>в остаточному судовому рішенні в її справі закон України суперечить Конституції України (перше речення статті 151</w:t>
      </w:r>
      <w:r w:rsidR="00FF1A11" w:rsidRPr="00E2749F">
        <w:rPr>
          <w:color w:val="000000"/>
          <w:sz w:val="28"/>
          <w:szCs w:val="28"/>
          <w:vertAlign w:val="superscript"/>
          <w:lang w:bidi="uk-UA"/>
        </w:rPr>
        <w:t>1</w:t>
      </w:r>
      <w:r w:rsidR="000361B4" w:rsidRPr="00E2749F">
        <w:rPr>
          <w:color w:val="000000"/>
          <w:sz w:val="28"/>
          <w:szCs w:val="28"/>
          <w:lang w:bidi="uk-UA"/>
        </w:rPr>
        <w:t>)</w:t>
      </w:r>
      <w:r w:rsidR="00FF1A11" w:rsidRPr="00E2749F">
        <w:rPr>
          <w:color w:val="000000"/>
          <w:sz w:val="28"/>
          <w:szCs w:val="28"/>
          <w:lang w:bidi="uk-UA"/>
        </w:rPr>
        <w:t>.</w:t>
      </w:r>
    </w:p>
    <w:p w:rsidR="00A04A29" w:rsidRPr="00E2749F" w:rsidRDefault="00182F1A" w:rsidP="00E2749F">
      <w:pPr>
        <w:pStyle w:val="20"/>
        <w:widowControl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  <w:r w:rsidRPr="00E2749F">
        <w:rPr>
          <w:color w:val="000000"/>
          <w:sz w:val="28"/>
          <w:szCs w:val="28"/>
          <w:lang w:bidi="uk-UA"/>
        </w:rPr>
        <w:t xml:space="preserve">Згідно із Законом України „Про Конституційний Суд України“ конституційна скарга вважається прийнятною за умов її відповідності вимогам, </w:t>
      </w:r>
      <w:r w:rsidR="00EE7453" w:rsidRPr="00E2749F">
        <w:rPr>
          <w:color w:val="000000"/>
          <w:sz w:val="28"/>
          <w:szCs w:val="28"/>
          <w:lang w:bidi="uk-UA"/>
        </w:rPr>
        <w:t>установленим</w:t>
      </w:r>
      <w:r w:rsidRPr="00E2749F">
        <w:rPr>
          <w:color w:val="000000"/>
          <w:sz w:val="28"/>
          <w:szCs w:val="28"/>
          <w:lang w:bidi="uk-UA"/>
        </w:rPr>
        <w:t xml:space="preserve"> статтями 55, 56 цього закону</w:t>
      </w:r>
      <w:r w:rsidR="00EE7453" w:rsidRPr="00E2749F">
        <w:rPr>
          <w:color w:val="000000"/>
          <w:sz w:val="28"/>
          <w:szCs w:val="28"/>
          <w:lang w:bidi="uk-UA"/>
        </w:rPr>
        <w:t>,</w:t>
      </w:r>
      <w:r w:rsidRPr="00E2749F">
        <w:rPr>
          <w:color w:val="000000"/>
          <w:sz w:val="28"/>
          <w:szCs w:val="28"/>
          <w:lang w:bidi="uk-UA"/>
        </w:rPr>
        <w:t xml:space="preserve"> </w:t>
      </w:r>
      <w:r w:rsidR="0073239C" w:rsidRPr="00E2749F">
        <w:rPr>
          <w:color w:val="000000"/>
          <w:sz w:val="28"/>
          <w:szCs w:val="28"/>
          <w:lang w:bidi="uk-UA"/>
        </w:rPr>
        <w:t>та якщо, зокрема, з дня набрання законної сили остаточним судовим рішенням, у якому застосовано закон України (</w:t>
      </w:r>
      <w:r w:rsidR="00DE29B0" w:rsidRPr="00E2749F">
        <w:rPr>
          <w:color w:val="000000"/>
          <w:sz w:val="28"/>
          <w:szCs w:val="28"/>
          <w:lang w:bidi="uk-UA"/>
        </w:rPr>
        <w:t>його окремі приписи</w:t>
      </w:r>
      <w:r w:rsidR="0073239C" w:rsidRPr="00E2749F">
        <w:rPr>
          <w:color w:val="000000"/>
          <w:sz w:val="28"/>
          <w:szCs w:val="28"/>
          <w:lang w:bidi="uk-UA"/>
        </w:rPr>
        <w:t>), сплинуло не більше трьох місяців (абзац перший</w:t>
      </w:r>
      <w:r w:rsidR="00E2749F">
        <w:rPr>
          <w:color w:val="000000"/>
          <w:sz w:val="28"/>
          <w:szCs w:val="28"/>
          <w:lang w:bidi="uk-UA"/>
        </w:rPr>
        <w:t>,</w:t>
      </w:r>
      <w:r w:rsidR="00E2749F">
        <w:rPr>
          <w:color w:val="000000"/>
          <w:sz w:val="28"/>
          <w:szCs w:val="28"/>
          <w:lang w:bidi="uk-UA"/>
        </w:rPr>
        <w:br/>
      </w:r>
      <w:r w:rsidR="0073239C" w:rsidRPr="00E2749F">
        <w:rPr>
          <w:color w:val="000000"/>
          <w:sz w:val="28"/>
          <w:szCs w:val="28"/>
          <w:lang w:bidi="uk-UA"/>
        </w:rPr>
        <w:t>пункт 2 частини першої статті 77)</w:t>
      </w:r>
      <w:r w:rsidR="00F9420E" w:rsidRPr="00E2749F">
        <w:rPr>
          <w:color w:val="000000"/>
          <w:sz w:val="28"/>
          <w:szCs w:val="28"/>
          <w:lang w:bidi="uk-UA"/>
        </w:rPr>
        <w:t xml:space="preserve">; </w:t>
      </w:r>
      <w:r w:rsidR="001E572F" w:rsidRPr="00E2749F">
        <w:rPr>
          <w:color w:val="000000"/>
          <w:sz w:val="28"/>
          <w:szCs w:val="28"/>
          <w:lang w:bidi="uk-UA"/>
        </w:rPr>
        <w:t xml:space="preserve">конституційною скаргою є подане до </w:t>
      </w:r>
      <w:r w:rsidR="00DE29B0" w:rsidRPr="00E2749F">
        <w:rPr>
          <w:color w:val="000000"/>
          <w:sz w:val="28"/>
          <w:szCs w:val="28"/>
          <w:lang w:bidi="uk-UA"/>
        </w:rPr>
        <w:t xml:space="preserve">Конституційного </w:t>
      </w:r>
      <w:r w:rsidR="001E572F" w:rsidRPr="00E2749F">
        <w:rPr>
          <w:color w:val="000000"/>
          <w:sz w:val="28"/>
          <w:szCs w:val="28"/>
          <w:lang w:bidi="uk-UA"/>
        </w:rPr>
        <w:t xml:space="preserve">Суду </w:t>
      </w:r>
      <w:r w:rsidR="00DE29B0" w:rsidRPr="00E2749F">
        <w:rPr>
          <w:color w:val="000000"/>
          <w:sz w:val="28"/>
          <w:szCs w:val="28"/>
          <w:lang w:bidi="uk-UA"/>
        </w:rPr>
        <w:t xml:space="preserve">України </w:t>
      </w:r>
      <w:r w:rsidR="001E572F" w:rsidRPr="00E2749F">
        <w:rPr>
          <w:color w:val="000000"/>
          <w:sz w:val="28"/>
          <w:szCs w:val="28"/>
          <w:lang w:bidi="uk-UA"/>
        </w:rPr>
        <w:t>письмове клопотання щодо перевірки на відповідність Конституції України (конституційність) закон</w:t>
      </w:r>
      <w:r w:rsidR="00747F63" w:rsidRPr="00E2749F">
        <w:rPr>
          <w:color w:val="000000"/>
          <w:sz w:val="28"/>
          <w:szCs w:val="28"/>
          <w:lang w:bidi="uk-UA"/>
        </w:rPr>
        <w:t>у України (його окремих приписів</w:t>
      </w:r>
      <w:r w:rsidR="001E572F" w:rsidRPr="00E2749F">
        <w:rPr>
          <w:color w:val="000000"/>
          <w:sz w:val="28"/>
          <w:szCs w:val="28"/>
          <w:lang w:bidi="uk-UA"/>
        </w:rPr>
        <w:t xml:space="preserve">), що застосований в остаточному судовому рішенні у справі суб’єкта права на конституційну скаргу </w:t>
      </w:r>
      <w:r w:rsidR="00C15A41" w:rsidRPr="00E2749F">
        <w:rPr>
          <w:color w:val="000000"/>
          <w:sz w:val="28"/>
          <w:szCs w:val="28"/>
          <w:lang w:bidi="uk-UA"/>
        </w:rPr>
        <w:t>(частина перша статті 55)</w:t>
      </w:r>
      <w:r w:rsidR="00A62FDA" w:rsidRPr="00E2749F">
        <w:rPr>
          <w:color w:val="000000"/>
          <w:sz w:val="28"/>
          <w:szCs w:val="28"/>
          <w:lang w:bidi="uk-UA"/>
        </w:rPr>
        <w:t xml:space="preserve">; </w:t>
      </w:r>
      <w:r w:rsidR="00E71753" w:rsidRPr="00E2749F">
        <w:rPr>
          <w:color w:val="000000"/>
          <w:sz w:val="28"/>
          <w:szCs w:val="28"/>
          <w:lang w:bidi="uk-UA"/>
        </w:rPr>
        <w:t xml:space="preserve">суб’єктом права на конституційну скаргу є особа, яка вважає, що застосований в остаточному судовому </w:t>
      </w:r>
      <w:r w:rsidR="00F00E37" w:rsidRPr="00E2749F">
        <w:rPr>
          <w:color w:val="000000"/>
          <w:sz w:val="28"/>
          <w:szCs w:val="28"/>
          <w:lang w:bidi="uk-UA"/>
        </w:rPr>
        <w:t>рішенні в її справі зако</w:t>
      </w:r>
      <w:r w:rsidR="00747F63" w:rsidRPr="00E2749F">
        <w:rPr>
          <w:color w:val="000000"/>
          <w:sz w:val="28"/>
          <w:szCs w:val="28"/>
          <w:lang w:bidi="uk-UA"/>
        </w:rPr>
        <w:t>н України (його окремі приписи</w:t>
      </w:r>
      <w:r w:rsidR="00F00E37" w:rsidRPr="00E2749F">
        <w:rPr>
          <w:color w:val="000000"/>
          <w:sz w:val="28"/>
          <w:szCs w:val="28"/>
          <w:lang w:bidi="uk-UA"/>
        </w:rPr>
        <w:t>) суперечить Конституції України (</w:t>
      </w:r>
      <w:r w:rsidR="00440837" w:rsidRPr="00E2749F">
        <w:rPr>
          <w:color w:val="000000"/>
          <w:sz w:val="28"/>
          <w:szCs w:val="28"/>
          <w:lang w:bidi="uk-UA"/>
        </w:rPr>
        <w:t>абзац перший частини першої статті 56</w:t>
      </w:r>
      <w:r w:rsidR="00F00E37" w:rsidRPr="00E2749F">
        <w:rPr>
          <w:color w:val="000000"/>
          <w:sz w:val="28"/>
          <w:szCs w:val="28"/>
          <w:lang w:bidi="uk-UA"/>
        </w:rPr>
        <w:t>)</w:t>
      </w:r>
      <w:r w:rsidR="00F95F26" w:rsidRPr="00E2749F">
        <w:rPr>
          <w:color w:val="000000"/>
          <w:sz w:val="28"/>
          <w:szCs w:val="28"/>
          <w:lang w:bidi="uk-UA"/>
        </w:rPr>
        <w:t>;</w:t>
      </w:r>
      <w:r w:rsidR="00F00E37" w:rsidRPr="00E2749F">
        <w:rPr>
          <w:color w:val="000000"/>
          <w:sz w:val="28"/>
          <w:szCs w:val="28"/>
          <w:lang w:bidi="uk-UA"/>
        </w:rPr>
        <w:t xml:space="preserve"> </w:t>
      </w:r>
      <w:r w:rsidR="00F9420E" w:rsidRPr="00E2749F">
        <w:rPr>
          <w:color w:val="000000"/>
          <w:sz w:val="28"/>
          <w:szCs w:val="28"/>
          <w:lang w:bidi="uk-UA"/>
        </w:rPr>
        <w:t>Конституційний Суд України відмовляє у відкритті конституційного провадження, визнавши конституційну скаргу неприйнятною, якщо зміст і вимоги конституційної скарги є очевидно необґрунтованими або наявне зловживання правом на подання скарг</w:t>
      </w:r>
      <w:r w:rsidR="00EC5E36" w:rsidRPr="00E2749F">
        <w:rPr>
          <w:color w:val="000000"/>
          <w:sz w:val="28"/>
          <w:szCs w:val="28"/>
          <w:lang w:bidi="uk-UA"/>
        </w:rPr>
        <w:t>и (частина четверта статті 77).</w:t>
      </w:r>
    </w:p>
    <w:p w:rsidR="004478E5" w:rsidRPr="00E2749F" w:rsidRDefault="004478E5" w:rsidP="00E2749F">
      <w:pPr>
        <w:pStyle w:val="20"/>
        <w:widowControl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</w:p>
    <w:p w:rsidR="00D35C31" w:rsidRPr="00E2749F" w:rsidRDefault="00DB55B6" w:rsidP="00E2749F">
      <w:pPr>
        <w:pStyle w:val="20"/>
        <w:widowControl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  <w:r w:rsidRPr="00E2749F">
        <w:rPr>
          <w:color w:val="000000"/>
          <w:sz w:val="28"/>
          <w:szCs w:val="28"/>
          <w:lang w:bidi="uk-UA"/>
        </w:rPr>
        <w:t xml:space="preserve">2.1. </w:t>
      </w:r>
      <w:r w:rsidR="00644E53" w:rsidRPr="00E2749F">
        <w:rPr>
          <w:color w:val="000000"/>
          <w:sz w:val="28"/>
          <w:szCs w:val="28"/>
          <w:lang w:bidi="uk-UA"/>
        </w:rPr>
        <w:t>Зі змісту конституційної скарги та долучених до неї документів і матеріалів убачається таке.</w:t>
      </w:r>
    </w:p>
    <w:p w:rsidR="00397EA3" w:rsidRPr="00E2749F" w:rsidRDefault="00397EA3" w:rsidP="00E2749F">
      <w:pPr>
        <w:pStyle w:val="20"/>
        <w:widowControl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  <w:r w:rsidRPr="00E2749F">
        <w:rPr>
          <w:color w:val="000000"/>
          <w:sz w:val="28"/>
          <w:szCs w:val="28"/>
          <w:lang w:bidi="uk-UA"/>
        </w:rPr>
        <w:t>Остаточним судовим рішенням у справі суб’єкта права на конституційну скаргу є ухвала Верховного Суду у складі колегії суддів Касаційного адміністративного суду від 9 травня 2023 року, а отже, автор клопотання мав реалізувати право на звернення до Конституційного Суду України з конституційною скаргою до 9 серпня 2023 року.</w:t>
      </w:r>
    </w:p>
    <w:p w:rsidR="00DB55B6" w:rsidRPr="00E2749F" w:rsidRDefault="00D57774" w:rsidP="00E2749F">
      <w:pPr>
        <w:pStyle w:val="20"/>
        <w:widowControl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  <w:r w:rsidRPr="00E2749F">
        <w:rPr>
          <w:color w:val="000000"/>
          <w:sz w:val="28"/>
          <w:szCs w:val="28"/>
          <w:lang w:bidi="uk-UA"/>
        </w:rPr>
        <w:lastRenderedPageBreak/>
        <w:t>У</w:t>
      </w:r>
      <w:r w:rsidR="005F726F" w:rsidRPr="00E2749F">
        <w:rPr>
          <w:color w:val="000000"/>
          <w:sz w:val="28"/>
          <w:szCs w:val="28"/>
          <w:lang w:bidi="uk-UA"/>
        </w:rPr>
        <w:t xml:space="preserve">перше </w:t>
      </w:r>
      <w:r w:rsidR="00667CDD" w:rsidRPr="00E2749F">
        <w:rPr>
          <w:color w:val="000000"/>
          <w:sz w:val="28"/>
          <w:szCs w:val="28"/>
          <w:lang w:bidi="uk-UA"/>
        </w:rPr>
        <w:t>Верховод Г.І.</w:t>
      </w:r>
      <w:r w:rsidR="005E448C" w:rsidRPr="00E2749F">
        <w:rPr>
          <w:color w:val="000000"/>
          <w:sz w:val="28"/>
          <w:szCs w:val="28"/>
          <w:lang w:bidi="uk-UA"/>
        </w:rPr>
        <w:t xml:space="preserve"> звернувся</w:t>
      </w:r>
      <w:r w:rsidRPr="00E2749F">
        <w:rPr>
          <w:color w:val="000000"/>
          <w:sz w:val="28"/>
          <w:szCs w:val="28"/>
          <w:lang w:bidi="uk-UA"/>
        </w:rPr>
        <w:t xml:space="preserve"> </w:t>
      </w:r>
      <w:r w:rsidR="005F726F" w:rsidRPr="00E2749F">
        <w:rPr>
          <w:color w:val="000000"/>
          <w:sz w:val="28"/>
          <w:szCs w:val="28"/>
          <w:lang w:bidi="uk-UA"/>
        </w:rPr>
        <w:t xml:space="preserve">з конституційною скаргою </w:t>
      </w:r>
      <w:r w:rsidR="005E448C" w:rsidRPr="00E2749F">
        <w:rPr>
          <w:color w:val="000000"/>
          <w:sz w:val="28"/>
          <w:szCs w:val="28"/>
          <w:lang w:bidi="uk-UA"/>
        </w:rPr>
        <w:t>до Конституційного Суду України 8 серпня 2023 року</w:t>
      </w:r>
      <w:r w:rsidR="00BA7C12" w:rsidRPr="00E2749F">
        <w:rPr>
          <w:color w:val="000000"/>
          <w:sz w:val="28"/>
          <w:szCs w:val="28"/>
          <w:lang w:bidi="uk-UA"/>
        </w:rPr>
        <w:t xml:space="preserve"> (</w:t>
      </w:r>
      <w:r w:rsidRPr="00E2749F">
        <w:rPr>
          <w:color w:val="000000"/>
          <w:sz w:val="28"/>
          <w:szCs w:val="28"/>
          <w:lang w:bidi="uk-UA"/>
        </w:rPr>
        <w:t>підтверджено</w:t>
      </w:r>
      <w:r w:rsidR="00645AB5" w:rsidRPr="00E2749F">
        <w:rPr>
          <w:color w:val="000000"/>
          <w:sz w:val="28"/>
          <w:szCs w:val="28"/>
          <w:lang w:bidi="uk-UA"/>
        </w:rPr>
        <w:t xml:space="preserve"> квитанцією АТ „Укрпош</w:t>
      </w:r>
      <w:r w:rsidRPr="00E2749F">
        <w:rPr>
          <w:color w:val="000000"/>
          <w:sz w:val="28"/>
          <w:szCs w:val="28"/>
          <w:lang w:bidi="uk-UA"/>
        </w:rPr>
        <w:t>та“ від 8 серпня 2023 року № 690051451</w:t>
      </w:r>
      <w:r w:rsidR="00645AB5" w:rsidRPr="00E2749F">
        <w:rPr>
          <w:color w:val="000000"/>
          <w:sz w:val="28"/>
          <w:szCs w:val="28"/>
          <w:lang w:bidi="uk-UA"/>
        </w:rPr>
        <w:t>8540</w:t>
      </w:r>
      <w:r w:rsidR="00BA7C12" w:rsidRPr="00E2749F">
        <w:rPr>
          <w:color w:val="000000"/>
          <w:sz w:val="28"/>
          <w:szCs w:val="28"/>
          <w:lang w:bidi="uk-UA"/>
        </w:rPr>
        <w:t>)</w:t>
      </w:r>
      <w:r w:rsidR="00294F87" w:rsidRPr="00E2749F">
        <w:rPr>
          <w:color w:val="000000"/>
          <w:sz w:val="28"/>
          <w:szCs w:val="28"/>
          <w:lang w:bidi="uk-UA"/>
        </w:rPr>
        <w:t>, що була зареєстрована в</w:t>
      </w:r>
      <w:r w:rsidR="00527EDB" w:rsidRPr="00E2749F">
        <w:rPr>
          <w:color w:val="000000"/>
          <w:sz w:val="28"/>
          <w:szCs w:val="28"/>
          <w:lang w:bidi="uk-UA"/>
        </w:rPr>
        <w:t xml:space="preserve"> </w:t>
      </w:r>
      <w:r w:rsidR="00AB69C8" w:rsidRPr="00E2749F">
        <w:rPr>
          <w:color w:val="000000"/>
          <w:sz w:val="28"/>
          <w:szCs w:val="28"/>
          <w:lang w:bidi="uk-UA"/>
        </w:rPr>
        <w:t xml:space="preserve">Конституційному </w:t>
      </w:r>
      <w:r w:rsidR="00527EDB" w:rsidRPr="00E2749F">
        <w:rPr>
          <w:color w:val="000000"/>
          <w:sz w:val="28"/>
          <w:szCs w:val="28"/>
          <w:lang w:bidi="uk-UA"/>
        </w:rPr>
        <w:t xml:space="preserve">Суді </w:t>
      </w:r>
      <w:r w:rsidR="00AB69C8" w:rsidRPr="00E2749F">
        <w:rPr>
          <w:color w:val="000000"/>
          <w:sz w:val="28"/>
          <w:szCs w:val="28"/>
          <w:lang w:bidi="uk-UA"/>
        </w:rPr>
        <w:t xml:space="preserve">України </w:t>
      </w:r>
      <w:r w:rsidR="00E2749F">
        <w:rPr>
          <w:color w:val="000000"/>
          <w:sz w:val="28"/>
          <w:szCs w:val="28"/>
          <w:lang w:bidi="uk-UA"/>
        </w:rPr>
        <w:t>11 серпня 2023 року за</w:t>
      </w:r>
      <w:r w:rsidR="00E2749F">
        <w:rPr>
          <w:color w:val="000000"/>
          <w:sz w:val="28"/>
          <w:szCs w:val="28"/>
          <w:lang w:bidi="uk-UA"/>
        </w:rPr>
        <w:br/>
      </w:r>
      <w:proofErr w:type="spellStart"/>
      <w:r w:rsidR="00527EDB" w:rsidRPr="00E2749F">
        <w:rPr>
          <w:color w:val="000000"/>
          <w:sz w:val="28"/>
          <w:szCs w:val="28"/>
          <w:lang w:bidi="uk-UA"/>
        </w:rPr>
        <w:t>вх</w:t>
      </w:r>
      <w:proofErr w:type="spellEnd"/>
      <w:r w:rsidR="00527EDB" w:rsidRPr="00E2749F">
        <w:rPr>
          <w:color w:val="000000"/>
          <w:sz w:val="28"/>
          <w:szCs w:val="28"/>
          <w:lang w:bidi="uk-UA"/>
        </w:rPr>
        <w:t xml:space="preserve">. № </w:t>
      </w:r>
      <w:r w:rsidR="00E435D2" w:rsidRPr="00E2749F">
        <w:rPr>
          <w:color w:val="000000"/>
          <w:sz w:val="28"/>
          <w:szCs w:val="28"/>
          <w:lang w:bidi="uk-UA"/>
        </w:rPr>
        <w:t>18</w:t>
      </w:r>
      <w:r w:rsidR="00294F87" w:rsidRPr="00E2749F">
        <w:rPr>
          <w:color w:val="000000"/>
          <w:sz w:val="28"/>
          <w:szCs w:val="28"/>
          <w:lang w:bidi="uk-UA"/>
        </w:rPr>
        <w:t>/</w:t>
      </w:r>
      <w:r w:rsidR="00E435D2" w:rsidRPr="00E2749F">
        <w:rPr>
          <w:color w:val="000000"/>
          <w:sz w:val="28"/>
          <w:szCs w:val="28"/>
          <w:lang w:bidi="uk-UA"/>
        </w:rPr>
        <w:t>272, тобт</w:t>
      </w:r>
      <w:r w:rsidR="00D35C31" w:rsidRPr="00E2749F">
        <w:rPr>
          <w:color w:val="000000"/>
          <w:sz w:val="28"/>
          <w:szCs w:val="28"/>
          <w:lang w:bidi="uk-UA"/>
        </w:rPr>
        <w:t>о з</w:t>
      </w:r>
      <w:r w:rsidR="00294F87" w:rsidRPr="00E2749F">
        <w:rPr>
          <w:color w:val="000000"/>
          <w:sz w:val="28"/>
          <w:szCs w:val="28"/>
          <w:lang w:bidi="uk-UA"/>
        </w:rPr>
        <w:t xml:space="preserve"> дотриманням вимог, що їх установлено</w:t>
      </w:r>
      <w:r w:rsidR="00D35C31" w:rsidRPr="00E2749F">
        <w:rPr>
          <w:color w:val="000000"/>
          <w:sz w:val="28"/>
          <w:szCs w:val="28"/>
          <w:lang w:bidi="uk-UA"/>
        </w:rPr>
        <w:t xml:space="preserve"> пунктом 2 </w:t>
      </w:r>
      <w:r w:rsidR="00645AB5" w:rsidRPr="00E2749F">
        <w:rPr>
          <w:color w:val="000000"/>
          <w:sz w:val="28"/>
          <w:szCs w:val="28"/>
          <w:lang w:bidi="uk-UA"/>
        </w:rPr>
        <w:br/>
      </w:r>
      <w:r w:rsidR="00D35C31" w:rsidRPr="00E2749F">
        <w:rPr>
          <w:color w:val="000000"/>
          <w:sz w:val="28"/>
          <w:szCs w:val="28"/>
          <w:lang w:bidi="uk-UA"/>
        </w:rPr>
        <w:t>частини першої статті 77 Закону України „Про Конституційний Суд України“.</w:t>
      </w:r>
      <w:r w:rsidR="00856B8C" w:rsidRPr="00E2749F">
        <w:rPr>
          <w:color w:val="000000"/>
          <w:sz w:val="28"/>
          <w:szCs w:val="28"/>
          <w:lang w:bidi="uk-UA"/>
        </w:rPr>
        <w:t xml:space="preserve"> Секретаріат Конституційного Суду України </w:t>
      </w:r>
      <w:r w:rsidR="00644E53" w:rsidRPr="00E2749F">
        <w:rPr>
          <w:color w:val="000000"/>
          <w:sz w:val="28"/>
          <w:szCs w:val="28"/>
          <w:lang w:bidi="uk-UA"/>
        </w:rPr>
        <w:t>л</w:t>
      </w:r>
      <w:r w:rsidR="00856B8C" w:rsidRPr="00E2749F">
        <w:rPr>
          <w:color w:val="000000"/>
          <w:sz w:val="28"/>
          <w:szCs w:val="28"/>
          <w:lang w:bidi="uk-UA"/>
        </w:rPr>
        <w:t xml:space="preserve">истом від 16 серпня 2023 року </w:t>
      </w:r>
      <w:r w:rsidR="00AB69C8" w:rsidRPr="00E2749F">
        <w:rPr>
          <w:color w:val="000000"/>
          <w:sz w:val="28"/>
          <w:szCs w:val="28"/>
          <w:lang w:bidi="uk-UA"/>
        </w:rPr>
        <w:t xml:space="preserve">за </w:t>
      </w:r>
      <w:proofErr w:type="spellStart"/>
      <w:r w:rsidR="00856B8C" w:rsidRPr="00E2749F">
        <w:rPr>
          <w:color w:val="000000"/>
          <w:sz w:val="28"/>
          <w:szCs w:val="28"/>
          <w:lang w:bidi="uk-UA"/>
        </w:rPr>
        <w:t>вих</w:t>
      </w:r>
      <w:proofErr w:type="spellEnd"/>
      <w:r w:rsidR="00856B8C" w:rsidRPr="00E2749F">
        <w:rPr>
          <w:color w:val="000000"/>
          <w:sz w:val="28"/>
          <w:szCs w:val="28"/>
          <w:lang w:bidi="uk-UA"/>
        </w:rPr>
        <w:t>. № 004-018-</w:t>
      </w:r>
      <w:r w:rsidR="00B57038" w:rsidRPr="00E2749F">
        <w:rPr>
          <w:color w:val="000000"/>
          <w:sz w:val="28"/>
          <w:szCs w:val="28"/>
          <w:lang w:bidi="uk-UA"/>
        </w:rPr>
        <w:t xml:space="preserve">18/3224 повернув конституційну скаргу Верховоду Г.І. як таку, що за формою </w:t>
      </w:r>
      <w:r w:rsidR="00CC6EA7" w:rsidRPr="00E2749F">
        <w:rPr>
          <w:color w:val="000000"/>
          <w:sz w:val="28"/>
          <w:szCs w:val="28"/>
          <w:lang w:bidi="uk-UA"/>
        </w:rPr>
        <w:t>не відповідає вимогам Закону</w:t>
      </w:r>
      <w:r w:rsidR="00667CDD" w:rsidRPr="00E2749F">
        <w:rPr>
          <w:color w:val="000000"/>
          <w:sz w:val="28"/>
          <w:szCs w:val="28"/>
          <w:lang w:bidi="uk-UA"/>
        </w:rPr>
        <w:t xml:space="preserve"> України „Про Конституційний Суд України“</w:t>
      </w:r>
      <w:r w:rsidR="00CC6EA7" w:rsidRPr="00E2749F">
        <w:rPr>
          <w:color w:val="000000"/>
          <w:sz w:val="28"/>
          <w:szCs w:val="28"/>
          <w:lang w:bidi="uk-UA"/>
        </w:rPr>
        <w:t>.</w:t>
      </w:r>
    </w:p>
    <w:p w:rsidR="00D35C31" w:rsidRPr="00E2749F" w:rsidRDefault="001E51D8" w:rsidP="00E2749F">
      <w:pPr>
        <w:pStyle w:val="20"/>
        <w:widowControl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  <w:r w:rsidRPr="00E2749F">
        <w:rPr>
          <w:color w:val="000000"/>
          <w:sz w:val="28"/>
          <w:szCs w:val="28"/>
          <w:lang w:bidi="uk-UA"/>
        </w:rPr>
        <w:t>У</w:t>
      </w:r>
      <w:r w:rsidR="00E40B5A" w:rsidRPr="00E2749F">
        <w:rPr>
          <w:color w:val="000000"/>
          <w:sz w:val="28"/>
          <w:szCs w:val="28"/>
          <w:lang w:bidi="uk-UA"/>
        </w:rPr>
        <w:t xml:space="preserve">друге Верховод Г.І. звернувся </w:t>
      </w:r>
      <w:r w:rsidR="00682C11" w:rsidRPr="00E2749F">
        <w:rPr>
          <w:color w:val="000000"/>
          <w:sz w:val="28"/>
          <w:szCs w:val="28"/>
          <w:lang w:bidi="uk-UA"/>
        </w:rPr>
        <w:t xml:space="preserve">з конституційною скаргою до Конституційного Суду України </w:t>
      </w:r>
      <w:r w:rsidR="0047422C" w:rsidRPr="00E2749F">
        <w:rPr>
          <w:color w:val="000000"/>
          <w:sz w:val="28"/>
          <w:szCs w:val="28"/>
          <w:lang w:bidi="uk-UA"/>
        </w:rPr>
        <w:t>20</w:t>
      </w:r>
      <w:r w:rsidR="001544E1" w:rsidRPr="00E2749F">
        <w:rPr>
          <w:color w:val="000000"/>
          <w:sz w:val="28"/>
          <w:szCs w:val="28"/>
          <w:lang w:bidi="uk-UA"/>
        </w:rPr>
        <w:t xml:space="preserve"> вересня 2023 року</w:t>
      </w:r>
      <w:r w:rsidR="00E40B5A" w:rsidRPr="00E2749F">
        <w:rPr>
          <w:color w:val="000000"/>
          <w:sz w:val="28"/>
          <w:szCs w:val="28"/>
          <w:lang w:bidi="uk-UA"/>
        </w:rPr>
        <w:t xml:space="preserve"> (підтверджено</w:t>
      </w:r>
      <w:r w:rsidR="0047422C" w:rsidRPr="00E2749F">
        <w:rPr>
          <w:color w:val="000000"/>
          <w:sz w:val="28"/>
          <w:szCs w:val="28"/>
          <w:lang w:bidi="uk-UA"/>
        </w:rPr>
        <w:t xml:space="preserve"> квитанцією АТ „Укрпошта</w:t>
      </w:r>
      <w:r w:rsidR="00E40B5A" w:rsidRPr="00E2749F">
        <w:rPr>
          <w:color w:val="000000"/>
          <w:sz w:val="28"/>
          <w:szCs w:val="28"/>
          <w:lang w:bidi="uk-UA"/>
        </w:rPr>
        <w:t>“ від 20 вересня 2023 року № 690180136</w:t>
      </w:r>
      <w:r w:rsidR="0047422C" w:rsidRPr="00E2749F">
        <w:rPr>
          <w:color w:val="000000"/>
          <w:sz w:val="28"/>
          <w:szCs w:val="28"/>
          <w:lang w:bidi="uk-UA"/>
        </w:rPr>
        <w:t>7290)</w:t>
      </w:r>
      <w:r w:rsidR="00E40B5A" w:rsidRPr="00E2749F">
        <w:rPr>
          <w:color w:val="000000"/>
          <w:sz w:val="28"/>
          <w:szCs w:val="28"/>
          <w:lang w:bidi="uk-UA"/>
        </w:rPr>
        <w:t>, що була зареєстрована в</w:t>
      </w:r>
      <w:r w:rsidR="001544E1" w:rsidRPr="00E2749F">
        <w:rPr>
          <w:color w:val="000000"/>
          <w:sz w:val="28"/>
          <w:szCs w:val="28"/>
          <w:lang w:bidi="uk-UA"/>
        </w:rPr>
        <w:t xml:space="preserve"> </w:t>
      </w:r>
      <w:r w:rsidR="00AB69C8" w:rsidRPr="00E2749F">
        <w:rPr>
          <w:color w:val="000000"/>
          <w:sz w:val="28"/>
          <w:szCs w:val="28"/>
          <w:lang w:bidi="uk-UA"/>
        </w:rPr>
        <w:t xml:space="preserve">Конституційному </w:t>
      </w:r>
      <w:r w:rsidR="001544E1" w:rsidRPr="00E2749F">
        <w:rPr>
          <w:color w:val="000000"/>
          <w:sz w:val="28"/>
          <w:szCs w:val="28"/>
          <w:lang w:bidi="uk-UA"/>
        </w:rPr>
        <w:t xml:space="preserve">Суді </w:t>
      </w:r>
      <w:r w:rsidR="00AB69C8" w:rsidRPr="00E2749F">
        <w:rPr>
          <w:color w:val="000000"/>
          <w:sz w:val="28"/>
          <w:szCs w:val="28"/>
          <w:lang w:bidi="uk-UA"/>
        </w:rPr>
        <w:t xml:space="preserve">України </w:t>
      </w:r>
      <w:r w:rsidR="001544E1" w:rsidRPr="00E2749F">
        <w:rPr>
          <w:color w:val="000000"/>
          <w:sz w:val="28"/>
          <w:szCs w:val="28"/>
          <w:lang w:bidi="uk-UA"/>
        </w:rPr>
        <w:t xml:space="preserve">25 вересня </w:t>
      </w:r>
      <w:r w:rsidR="00E2749F">
        <w:rPr>
          <w:color w:val="000000"/>
          <w:sz w:val="28"/>
          <w:szCs w:val="28"/>
          <w:lang w:bidi="uk-UA"/>
        </w:rPr>
        <w:t>2023 року за</w:t>
      </w:r>
      <w:r w:rsidR="00E2749F">
        <w:rPr>
          <w:color w:val="000000"/>
          <w:sz w:val="28"/>
          <w:szCs w:val="28"/>
          <w:lang w:bidi="uk-UA"/>
        </w:rPr>
        <w:br/>
      </w:r>
      <w:proofErr w:type="spellStart"/>
      <w:r w:rsidR="001544E1" w:rsidRPr="00E2749F">
        <w:rPr>
          <w:color w:val="000000"/>
          <w:sz w:val="28"/>
          <w:szCs w:val="28"/>
          <w:lang w:bidi="uk-UA"/>
        </w:rPr>
        <w:t>вх</w:t>
      </w:r>
      <w:proofErr w:type="spellEnd"/>
      <w:r w:rsidR="001544E1" w:rsidRPr="00E2749F">
        <w:rPr>
          <w:color w:val="000000"/>
          <w:sz w:val="28"/>
          <w:szCs w:val="28"/>
          <w:lang w:bidi="uk-UA"/>
        </w:rPr>
        <w:t>. № 18/314</w:t>
      </w:r>
      <w:r w:rsidR="00CC6EA7" w:rsidRPr="00E2749F">
        <w:rPr>
          <w:color w:val="000000"/>
          <w:sz w:val="28"/>
          <w:szCs w:val="28"/>
          <w:lang w:bidi="uk-UA"/>
        </w:rPr>
        <w:t>.</w:t>
      </w:r>
    </w:p>
    <w:p w:rsidR="00C2064B" w:rsidRPr="00E2749F" w:rsidRDefault="00156F76" w:rsidP="00E2749F">
      <w:pPr>
        <w:pStyle w:val="20"/>
        <w:widowControl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  <w:r w:rsidRPr="00E2749F">
        <w:rPr>
          <w:color w:val="000000"/>
          <w:sz w:val="28"/>
          <w:szCs w:val="28"/>
          <w:lang w:bidi="uk-UA"/>
        </w:rPr>
        <w:t>Автор клопотання порушує в</w:t>
      </w:r>
      <w:r w:rsidR="00C2064B" w:rsidRPr="00E2749F">
        <w:rPr>
          <w:color w:val="000000"/>
          <w:sz w:val="28"/>
          <w:szCs w:val="28"/>
          <w:lang w:bidi="uk-UA"/>
        </w:rPr>
        <w:t xml:space="preserve"> конституційній скарзі питання про п</w:t>
      </w:r>
      <w:r w:rsidRPr="00E2749F">
        <w:rPr>
          <w:color w:val="000000"/>
          <w:sz w:val="28"/>
          <w:szCs w:val="28"/>
          <w:lang w:bidi="uk-UA"/>
        </w:rPr>
        <w:t xml:space="preserve">оновлення строку для звернення </w:t>
      </w:r>
      <w:r w:rsidR="00C2064B" w:rsidRPr="00E2749F">
        <w:rPr>
          <w:color w:val="000000"/>
          <w:sz w:val="28"/>
          <w:szCs w:val="28"/>
          <w:lang w:bidi="uk-UA"/>
        </w:rPr>
        <w:t xml:space="preserve">з конституційною скаргою до Конституційного Суду України </w:t>
      </w:r>
      <w:r w:rsidR="00A63857" w:rsidRPr="00E2749F">
        <w:rPr>
          <w:color w:val="000000"/>
          <w:sz w:val="28"/>
          <w:szCs w:val="28"/>
          <w:lang w:bidi="uk-UA"/>
        </w:rPr>
        <w:t xml:space="preserve">з огляду на те, що зазначений строк було порушено не з його вини, а </w:t>
      </w:r>
      <w:r w:rsidR="00543A2D" w:rsidRPr="00E2749F">
        <w:rPr>
          <w:color w:val="000000"/>
          <w:sz w:val="28"/>
          <w:szCs w:val="28"/>
          <w:lang w:bidi="uk-UA"/>
        </w:rPr>
        <w:t>через повернення його ко</w:t>
      </w:r>
      <w:r w:rsidR="00342F5E" w:rsidRPr="00E2749F">
        <w:rPr>
          <w:color w:val="000000"/>
          <w:sz w:val="28"/>
          <w:szCs w:val="28"/>
          <w:lang w:bidi="uk-UA"/>
        </w:rPr>
        <w:t>нституційної скарги,</w:t>
      </w:r>
      <w:r w:rsidR="00EA0538" w:rsidRPr="00E2749F">
        <w:rPr>
          <w:color w:val="000000"/>
          <w:sz w:val="28"/>
          <w:szCs w:val="28"/>
          <w:lang w:bidi="uk-UA"/>
        </w:rPr>
        <w:t xml:space="preserve"> з якою він звернувся</w:t>
      </w:r>
      <w:r w:rsidR="003E771C" w:rsidRPr="00E2749F">
        <w:rPr>
          <w:color w:val="000000"/>
          <w:sz w:val="28"/>
          <w:szCs w:val="28"/>
          <w:lang w:bidi="uk-UA"/>
        </w:rPr>
        <w:t xml:space="preserve"> </w:t>
      </w:r>
      <w:r w:rsidR="00593B9D">
        <w:rPr>
          <w:color w:val="000000"/>
          <w:sz w:val="28"/>
          <w:szCs w:val="28"/>
          <w:lang w:bidi="uk-UA"/>
        </w:rPr>
        <w:t>в</w:t>
      </w:r>
      <w:r w:rsidR="00342F5E" w:rsidRPr="00E2749F">
        <w:rPr>
          <w:color w:val="000000"/>
          <w:sz w:val="28"/>
          <w:szCs w:val="28"/>
          <w:lang w:bidi="uk-UA"/>
        </w:rPr>
        <w:t>перше, Секретаріатом Конституційного Суду України</w:t>
      </w:r>
      <w:r w:rsidR="00ED7724" w:rsidRPr="00E2749F">
        <w:rPr>
          <w:color w:val="000000"/>
          <w:sz w:val="28"/>
          <w:szCs w:val="28"/>
          <w:lang w:bidi="uk-UA"/>
        </w:rPr>
        <w:t>.</w:t>
      </w:r>
    </w:p>
    <w:p w:rsidR="00C644C3" w:rsidRPr="00E2749F" w:rsidRDefault="004F0809" w:rsidP="00E2749F">
      <w:pPr>
        <w:pStyle w:val="20"/>
        <w:widowControl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  <w:r w:rsidRPr="00E2749F">
        <w:rPr>
          <w:color w:val="000000"/>
          <w:sz w:val="28"/>
          <w:szCs w:val="28"/>
          <w:lang w:bidi="uk-UA"/>
        </w:rPr>
        <w:t>Отже, з</w:t>
      </w:r>
      <w:r w:rsidR="00171ABE" w:rsidRPr="00E2749F">
        <w:rPr>
          <w:color w:val="000000"/>
          <w:sz w:val="28"/>
          <w:szCs w:val="28"/>
          <w:lang w:bidi="uk-UA"/>
        </w:rPr>
        <w:t xml:space="preserve"> огляду на </w:t>
      </w:r>
      <w:r w:rsidR="003E771C" w:rsidRPr="00E2749F">
        <w:rPr>
          <w:color w:val="000000"/>
          <w:sz w:val="28"/>
          <w:szCs w:val="28"/>
          <w:lang w:bidi="uk-UA"/>
        </w:rPr>
        <w:t xml:space="preserve">те, що </w:t>
      </w:r>
      <w:r w:rsidR="00F349C7" w:rsidRPr="00E2749F">
        <w:rPr>
          <w:color w:val="000000"/>
          <w:sz w:val="28"/>
          <w:szCs w:val="28"/>
          <w:lang w:bidi="uk-UA"/>
        </w:rPr>
        <w:t>Верховод Г.І.</w:t>
      </w:r>
      <w:r w:rsidR="00E54D26" w:rsidRPr="00E2749F">
        <w:rPr>
          <w:color w:val="000000"/>
          <w:sz w:val="28"/>
          <w:szCs w:val="28"/>
          <w:lang w:bidi="uk-UA"/>
        </w:rPr>
        <w:t xml:space="preserve"> </w:t>
      </w:r>
      <w:r w:rsidR="003E771C" w:rsidRPr="00E2749F">
        <w:rPr>
          <w:color w:val="000000"/>
          <w:sz w:val="28"/>
          <w:szCs w:val="28"/>
          <w:lang w:bidi="uk-UA"/>
        </w:rPr>
        <w:t xml:space="preserve">уперше </w:t>
      </w:r>
      <w:r w:rsidR="00D226C7" w:rsidRPr="00E2749F">
        <w:rPr>
          <w:color w:val="000000"/>
          <w:sz w:val="28"/>
          <w:szCs w:val="28"/>
          <w:lang w:bidi="uk-UA"/>
        </w:rPr>
        <w:t xml:space="preserve">звернувся </w:t>
      </w:r>
      <w:r w:rsidR="00E54D26" w:rsidRPr="00E2749F">
        <w:rPr>
          <w:color w:val="000000"/>
          <w:sz w:val="28"/>
          <w:szCs w:val="28"/>
          <w:lang w:bidi="uk-UA"/>
        </w:rPr>
        <w:t>з конституційною скаргою д</w:t>
      </w:r>
      <w:r w:rsidR="00D226C7" w:rsidRPr="00E2749F">
        <w:rPr>
          <w:color w:val="000000"/>
          <w:sz w:val="28"/>
          <w:szCs w:val="28"/>
          <w:lang w:bidi="uk-UA"/>
        </w:rPr>
        <w:t>о Конституційного Суду України в межах три</w:t>
      </w:r>
      <w:r w:rsidR="00E54D26" w:rsidRPr="00E2749F">
        <w:rPr>
          <w:color w:val="000000"/>
          <w:sz w:val="28"/>
          <w:szCs w:val="28"/>
          <w:lang w:bidi="uk-UA"/>
        </w:rPr>
        <w:t xml:space="preserve">місячного строку, </w:t>
      </w:r>
      <w:r w:rsidR="00171ABE" w:rsidRPr="00E2749F">
        <w:rPr>
          <w:color w:val="000000"/>
          <w:sz w:val="28"/>
          <w:szCs w:val="28"/>
          <w:lang w:bidi="uk-UA"/>
        </w:rPr>
        <w:t xml:space="preserve">Друга колегія суддів Другого сенату Конституційного Суду України </w:t>
      </w:r>
      <w:r w:rsidR="009338B3" w:rsidRPr="00E2749F">
        <w:rPr>
          <w:color w:val="000000"/>
          <w:sz w:val="28"/>
          <w:szCs w:val="28"/>
          <w:lang w:bidi="uk-UA"/>
        </w:rPr>
        <w:t>вважає, що автор</w:t>
      </w:r>
      <w:r w:rsidR="00F349C7" w:rsidRPr="00E2749F">
        <w:rPr>
          <w:color w:val="000000"/>
          <w:sz w:val="28"/>
          <w:szCs w:val="28"/>
          <w:lang w:bidi="uk-UA"/>
        </w:rPr>
        <w:t xml:space="preserve"> клопотання</w:t>
      </w:r>
      <w:r w:rsidR="009338B3" w:rsidRPr="00E2749F">
        <w:rPr>
          <w:color w:val="000000"/>
          <w:sz w:val="28"/>
          <w:szCs w:val="28"/>
          <w:lang w:bidi="uk-UA"/>
        </w:rPr>
        <w:t xml:space="preserve"> </w:t>
      </w:r>
      <w:r w:rsidR="00BE2A33" w:rsidRPr="00E2749F">
        <w:rPr>
          <w:color w:val="000000"/>
          <w:sz w:val="28"/>
          <w:szCs w:val="28"/>
          <w:lang w:bidi="uk-UA"/>
        </w:rPr>
        <w:t>дотрима</w:t>
      </w:r>
      <w:r w:rsidR="009338B3" w:rsidRPr="00E2749F">
        <w:rPr>
          <w:color w:val="000000"/>
          <w:sz w:val="28"/>
          <w:szCs w:val="28"/>
          <w:lang w:bidi="uk-UA"/>
        </w:rPr>
        <w:t>в</w:t>
      </w:r>
      <w:r w:rsidR="00BE2A33" w:rsidRPr="00E2749F">
        <w:rPr>
          <w:color w:val="000000"/>
          <w:sz w:val="28"/>
          <w:szCs w:val="28"/>
          <w:lang w:bidi="uk-UA"/>
        </w:rPr>
        <w:t xml:space="preserve"> вимог </w:t>
      </w:r>
      <w:r w:rsidR="003D6AFF" w:rsidRPr="00E2749F">
        <w:rPr>
          <w:color w:val="000000"/>
          <w:sz w:val="28"/>
          <w:szCs w:val="28"/>
          <w:lang w:bidi="uk-UA"/>
        </w:rPr>
        <w:t xml:space="preserve">пункту 2 частини першої статті 77 Закону України </w:t>
      </w:r>
      <w:r w:rsidR="00736618" w:rsidRPr="00E2749F">
        <w:rPr>
          <w:color w:val="000000"/>
          <w:sz w:val="28"/>
          <w:szCs w:val="28"/>
          <w:lang w:bidi="uk-UA"/>
        </w:rPr>
        <w:t xml:space="preserve">„Про Конституційний Суд України“ </w:t>
      </w:r>
      <w:r w:rsidR="001A4B01" w:rsidRPr="00E2749F">
        <w:rPr>
          <w:color w:val="000000"/>
          <w:sz w:val="28"/>
          <w:szCs w:val="28"/>
          <w:lang w:bidi="uk-UA"/>
        </w:rPr>
        <w:t>щодо строків звернення із конституційною скаргою до Конституційного Суду України.</w:t>
      </w:r>
    </w:p>
    <w:p w:rsidR="00A61C75" w:rsidRPr="00E2749F" w:rsidRDefault="00A61C75" w:rsidP="00E2749F">
      <w:pPr>
        <w:pStyle w:val="20"/>
        <w:widowControl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</w:p>
    <w:p w:rsidR="00752435" w:rsidRPr="00E2749F" w:rsidRDefault="001A4B01" w:rsidP="00E2749F">
      <w:pPr>
        <w:pStyle w:val="20"/>
        <w:widowControl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  <w:r w:rsidRPr="00E2749F">
        <w:rPr>
          <w:color w:val="000000"/>
          <w:sz w:val="28"/>
          <w:szCs w:val="28"/>
          <w:lang w:bidi="uk-UA"/>
        </w:rPr>
        <w:t xml:space="preserve">2.2. </w:t>
      </w:r>
      <w:r w:rsidR="00794DB3" w:rsidRPr="00E2749F">
        <w:rPr>
          <w:color w:val="000000"/>
          <w:sz w:val="28"/>
          <w:szCs w:val="28"/>
          <w:lang w:bidi="uk-UA"/>
        </w:rPr>
        <w:t>Згідно зі статтею</w:t>
      </w:r>
      <w:r w:rsidR="00752435" w:rsidRPr="00E2749F">
        <w:rPr>
          <w:color w:val="000000"/>
          <w:sz w:val="28"/>
          <w:szCs w:val="28"/>
          <w:lang w:bidi="uk-UA"/>
        </w:rPr>
        <w:t xml:space="preserve"> 151</w:t>
      </w:r>
      <w:r w:rsidR="00752435" w:rsidRPr="00E2749F">
        <w:rPr>
          <w:color w:val="000000"/>
          <w:sz w:val="28"/>
          <w:szCs w:val="28"/>
          <w:vertAlign w:val="superscript"/>
          <w:lang w:bidi="uk-UA"/>
        </w:rPr>
        <w:t xml:space="preserve">1 </w:t>
      </w:r>
      <w:r w:rsidR="00794DB3" w:rsidRPr="00E2749F">
        <w:rPr>
          <w:color w:val="000000"/>
          <w:sz w:val="28"/>
          <w:szCs w:val="28"/>
          <w:lang w:bidi="uk-UA"/>
        </w:rPr>
        <w:t>Конституції України, статтями</w:t>
      </w:r>
      <w:r w:rsidR="00752435" w:rsidRPr="00E2749F">
        <w:rPr>
          <w:color w:val="000000"/>
          <w:sz w:val="28"/>
          <w:szCs w:val="28"/>
          <w:lang w:bidi="uk-UA"/>
        </w:rPr>
        <w:t xml:space="preserve"> 55, 56, 77 Закону України „Про Конституцій</w:t>
      </w:r>
      <w:r w:rsidR="00794DB3" w:rsidRPr="00E2749F">
        <w:rPr>
          <w:color w:val="000000"/>
          <w:sz w:val="28"/>
          <w:szCs w:val="28"/>
          <w:lang w:bidi="uk-UA"/>
        </w:rPr>
        <w:t xml:space="preserve">ний Суд України“ </w:t>
      </w:r>
      <w:r w:rsidR="00752435" w:rsidRPr="00E2749F">
        <w:rPr>
          <w:color w:val="000000"/>
          <w:sz w:val="28"/>
          <w:szCs w:val="28"/>
          <w:lang w:bidi="uk-UA"/>
        </w:rPr>
        <w:t xml:space="preserve">оспорюваний закон України (його окремі приписи) повинен бути застосований в остаточному судовому рішенні у </w:t>
      </w:r>
      <w:r w:rsidR="00752435" w:rsidRPr="00E2749F">
        <w:rPr>
          <w:color w:val="000000"/>
          <w:sz w:val="28"/>
          <w:szCs w:val="28"/>
          <w:lang w:bidi="uk-UA"/>
        </w:rPr>
        <w:lastRenderedPageBreak/>
        <w:t xml:space="preserve">справі суб’єкта права на </w:t>
      </w:r>
      <w:r w:rsidR="0040609D" w:rsidRPr="00E2749F">
        <w:rPr>
          <w:color w:val="000000"/>
          <w:sz w:val="28"/>
          <w:szCs w:val="28"/>
          <w:lang w:bidi="uk-UA"/>
        </w:rPr>
        <w:t>конст</w:t>
      </w:r>
      <w:r w:rsidR="00794DB3" w:rsidRPr="00E2749F">
        <w:rPr>
          <w:color w:val="000000"/>
          <w:sz w:val="28"/>
          <w:szCs w:val="28"/>
          <w:lang w:bidi="uk-UA"/>
        </w:rPr>
        <w:t>итуційну скаргу, а саме частина перша</w:t>
      </w:r>
      <w:r w:rsidR="0040609D" w:rsidRPr="00E2749F">
        <w:rPr>
          <w:color w:val="000000"/>
          <w:sz w:val="28"/>
          <w:szCs w:val="28"/>
          <w:lang w:bidi="uk-UA"/>
        </w:rPr>
        <w:t xml:space="preserve"> статті 35, части</w:t>
      </w:r>
      <w:r w:rsidR="00794DB3" w:rsidRPr="00E2749F">
        <w:rPr>
          <w:color w:val="000000"/>
          <w:sz w:val="28"/>
          <w:szCs w:val="28"/>
          <w:lang w:bidi="uk-UA"/>
        </w:rPr>
        <w:t>на друга</w:t>
      </w:r>
      <w:r w:rsidR="0040609D" w:rsidRPr="00E2749F">
        <w:rPr>
          <w:color w:val="000000"/>
          <w:sz w:val="28"/>
          <w:szCs w:val="28"/>
          <w:lang w:bidi="uk-UA"/>
        </w:rPr>
        <w:t xml:space="preserve"> статті 123 Кодексу, які є предметом цієї конституційної скарги.</w:t>
      </w:r>
    </w:p>
    <w:p w:rsidR="001A4B01" w:rsidRPr="00E2749F" w:rsidRDefault="00A61C75" w:rsidP="00E2749F">
      <w:pPr>
        <w:pStyle w:val="20"/>
        <w:widowControl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  <w:r w:rsidRPr="00E2749F">
        <w:rPr>
          <w:color w:val="000000"/>
          <w:sz w:val="28"/>
          <w:szCs w:val="28"/>
          <w:lang w:bidi="uk-UA"/>
        </w:rPr>
        <w:t xml:space="preserve">Автор клопотання просить перевірити </w:t>
      </w:r>
      <w:r w:rsidR="0092028B" w:rsidRPr="00E2749F">
        <w:rPr>
          <w:color w:val="000000"/>
          <w:sz w:val="28"/>
          <w:szCs w:val="28"/>
          <w:lang w:bidi="uk-UA"/>
        </w:rPr>
        <w:t>оспорювані приписи</w:t>
      </w:r>
      <w:r w:rsidR="00AD3571" w:rsidRPr="00E2749F">
        <w:rPr>
          <w:color w:val="000000"/>
          <w:sz w:val="28"/>
          <w:szCs w:val="28"/>
          <w:lang w:bidi="uk-UA"/>
        </w:rPr>
        <w:t xml:space="preserve"> Кодексу, які</w:t>
      </w:r>
      <w:r w:rsidR="00FA7EFA" w:rsidRPr="00E2749F">
        <w:rPr>
          <w:color w:val="000000"/>
          <w:sz w:val="28"/>
          <w:szCs w:val="28"/>
          <w:lang w:bidi="uk-UA"/>
        </w:rPr>
        <w:t>,</w:t>
      </w:r>
      <w:r w:rsidR="00AD3571" w:rsidRPr="00E2749F">
        <w:rPr>
          <w:color w:val="000000"/>
          <w:sz w:val="28"/>
          <w:szCs w:val="28"/>
          <w:lang w:bidi="uk-UA"/>
        </w:rPr>
        <w:t xml:space="preserve"> на його думку</w:t>
      </w:r>
      <w:r w:rsidR="00FA7EFA" w:rsidRPr="00E2749F">
        <w:rPr>
          <w:color w:val="000000"/>
          <w:sz w:val="28"/>
          <w:szCs w:val="28"/>
          <w:lang w:bidi="uk-UA"/>
        </w:rPr>
        <w:t>,</w:t>
      </w:r>
      <w:r w:rsidR="00AD3571" w:rsidRPr="00E2749F">
        <w:rPr>
          <w:color w:val="000000"/>
          <w:sz w:val="28"/>
          <w:szCs w:val="28"/>
          <w:lang w:bidi="uk-UA"/>
        </w:rPr>
        <w:t xml:space="preserve"> були застосовані в остаточному судовому рішенні</w:t>
      </w:r>
      <w:r w:rsidR="00513345" w:rsidRPr="00E2749F">
        <w:rPr>
          <w:color w:val="000000"/>
          <w:sz w:val="28"/>
          <w:szCs w:val="28"/>
          <w:lang w:bidi="uk-UA"/>
        </w:rPr>
        <w:t xml:space="preserve"> в</w:t>
      </w:r>
      <w:r w:rsidR="0062431A" w:rsidRPr="00E2749F">
        <w:rPr>
          <w:color w:val="000000"/>
          <w:sz w:val="28"/>
          <w:szCs w:val="28"/>
          <w:lang w:bidi="uk-UA"/>
        </w:rPr>
        <w:t xml:space="preserve"> </w:t>
      </w:r>
      <w:r w:rsidR="00AD3571" w:rsidRPr="00E2749F">
        <w:rPr>
          <w:color w:val="000000"/>
          <w:sz w:val="28"/>
          <w:szCs w:val="28"/>
          <w:lang w:bidi="uk-UA"/>
        </w:rPr>
        <w:t xml:space="preserve">його справі – </w:t>
      </w:r>
      <w:r w:rsidR="00A35EB4" w:rsidRPr="00E2749F">
        <w:rPr>
          <w:color w:val="000000"/>
          <w:sz w:val="28"/>
          <w:szCs w:val="28"/>
          <w:lang w:bidi="uk-UA"/>
        </w:rPr>
        <w:t>у</w:t>
      </w:r>
      <w:r w:rsidR="00AD3571" w:rsidRPr="00E2749F">
        <w:rPr>
          <w:color w:val="000000"/>
          <w:sz w:val="28"/>
          <w:szCs w:val="28"/>
          <w:lang w:bidi="uk-UA"/>
        </w:rPr>
        <w:t>хвалі</w:t>
      </w:r>
      <w:r w:rsidR="00A35EB4" w:rsidRPr="00E2749F">
        <w:rPr>
          <w:color w:val="000000"/>
          <w:sz w:val="28"/>
          <w:szCs w:val="28"/>
          <w:lang w:bidi="uk-UA"/>
        </w:rPr>
        <w:t xml:space="preserve"> Верховного Суду у складі колегії суддів Касаційного адміністративн</w:t>
      </w:r>
      <w:r w:rsidR="00CE7238" w:rsidRPr="00E2749F">
        <w:rPr>
          <w:color w:val="000000"/>
          <w:sz w:val="28"/>
          <w:szCs w:val="28"/>
          <w:lang w:bidi="uk-UA"/>
        </w:rPr>
        <w:t>ого суду від 9 травня 2023 року,</w:t>
      </w:r>
      <w:r w:rsidR="0007694D">
        <w:rPr>
          <w:color w:val="000000"/>
          <w:sz w:val="28"/>
          <w:szCs w:val="28"/>
          <w:lang w:bidi="uk-UA"/>
        </w:rPr>
        <w:t xml:space="preserve"> –</w:t>
      </w:r>
      <w:r w:rsidR="00CE7238" w:rsidRPr="00E2749F">
        <w:rPr>
          <w:color w:val="000000"/>
          <w:sz w:val="28"/>
          <w:szCs w:val="28"/>
          <w:lang w:bidi="uk-UA"/>
        </w:rPr>
        <w:t xml:space="preserve"> </w:t>
      </w:r>
      <w:r w:rsidR="00AD3571" w:rsidRPr="00E2749F">
        <w:rPr>
          <w:color w:val="000000"/>
          <w:sz w:val="28"/>
          <w:szCs w:val="28"/>
          <w:lang w:bidi="uk-UA"/>
        </w:rPr>
        <w:t>на відповідність приписам статей 8, 19, 55, 129 Конституції України</w:t>
      </w:r>
      <w:r w:rsidR="00397EA3" w:rsidRPr="00E2749F">
        <w:rPr>
          <w:color w:val="000000"/>
          <w:sz w:val="28"/>
          <w:szCs w:val="28"/>
          <w:lang w:bidi="uk-UA"/>
        </w:rPr>
        <w:t>.</w:t>
      </w:r>
    </w:p>
    <w:p w:rsidR="00023061" w:rsidRPr="00E2749F" w:rsidRDefault="00DD252F" w:rsidP="00E2749F">
      <w:pPr>
        <w:pStyle w:val="20"/>
        <w:widowControl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  <w:r w:rsidRPr="00E2749F">
        <w:rPr>
          <w:color w:val="000000"/>
          <w:sz w:val="28"/>
          <w:szCs w:val="28"/>
          <w:lang w:bidi="uk-UA"/>
        </w:rPr>
        <w:t xml:space="preserve">Твердячи про невідповідність частини першої </w:t>
      </w:r>
      <w:r w:rsidR="0092028B" w:rsidRPr="00E2749F">
        <w:rPr>
          <w:color w:val="000000"/>
          <w:sz w:val="28"/>
          <w:szCs w:val="28"/>
          <w:lang w:bidi="uk-UA"/>
        </w:rPr>
        <w:t xml:space="preserve">статті 35, частини другої статті 123 Кодексу </w:t>
      </w:r>
      <w:r w:rsidR="001A3FB7" w:rsidRPr="00E2749F">
        <w:rPr>
          <w:color w:val="000000"/>
          <w:sz w:val="28"/>
          <w:szCs w:val="28"/>
          <w:lang w:bidi="uk-UA"/>
        </w:rPr>
        <w:t>приписам Конституції України</w:t>
      </w:r>
      <w:r w:rsidR="00023061" w:rsidRPr="00E2749F">
        <w:rPr>
          <w:color w:val="000000"/>
          <w:sz w:val="28"/>
          <w:szCs w:val="28"/>
          <w:lang w:bidi="uk-UA"/>
        </w:rPr>
        <w:t xml:space="preserve">, Верховод Г.І. </w:t>
      </w:r>
      <w:r w:rsidR="001A3FB7" w:rsidRPr="00E2749F">
        <w:rPr>
          <w:color w:val="000000"/>
          <w:sz w:val="28"/>
          <w:szCs w:val="28"/>
          <w:lang w:bidi="uk-UA"/>
        </w:rPr>
        <w:t xml:space="preserve">зазначає про порушення його </w:t>
      </w:r>
      <w:r w:rsidR="000B108F" w:rsidRPr="00E2749F">
        <w:rPr>
          <w:color w:val="000000"/>
          <w:sz w:val="28"/>
          <w:szCs w:val="28"/>
          <w:lang w:bidi="uk-UA"/>
        </w:rPr>
        <w:t xml:space="preserve">права на судовий захист, гарантованого статтею 55 Конституції України, а також </w:t>
      </w:r>
      <w:r w:rsidR="006642A9" w:rsidRPr="00E2749F">
        <w:rPr>
          <w:color w:val="000000"/>
          <w:sz w:val="28"/>
          <w:szCs w:val="28"/>
          <w:lang w:bidi="uk-UA"/>
        </w:rPr>
        <w:t>права на касаційне оскарження судового рішення у визначен</w:t>
      </w:r>
      <w:r w:rsidR="00C07E0C" w:rsidRPr="00E2749F">
        <w:rPr>
          <w:color w:val="000000"/>
          <w:sz w:val="28"/>
          <w:szCs w:val="28"/>
          <w:lang w:bidi="uk-UA"/>
        </w:rPr>
        <w:t>их законом випадках, гарантованого</w:t>
      </w:r>
      <w:r w:rsidR="006642A9" w:rsidRPr="00E2749F">
        <w:rPr>
          <w:color w:val="000000"/>
          <w:sz w:val="28"/>
          <w:szCs w:val="28"/>
          <w:lang w:bidi="uk-UA"/>
        </w:rPr>
        <w:t xml:space="preserve"> пунктом 8 частини другої статті 129 Конституції України.</w:t>
      </w:r>
    </w:p>
    <w:p w:rsidR="002272A3" w:rsidRPr="00E2749F" w:rsidRDefault="00F0139B" w:rsidP="00E2749F">
      <w:pPr>
        <w:pStyle w:val="20"/>
        <w:widowControl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  <w:r w:rsidRPr="00E2749F">
        <w:rPr>
          <w:color w:val="000000"/>
          <w:sz w:val="28"/>
          <w:szCs w:val="28"/>
          <w:lang w:bidi="uk-UA"/>
        </w:rPr>
        <w:t xml:space="preserve">Однак аналіз змісту остаточного судового рішення </w:t>
      </w:r>
      <w:r w:rsidR="004F15B2" w:rsidRPr="00E2749F">
        <w:rPr>
          <w:color w:val="000000"/>
          <w:sz w:val="28"/>
          <w:szCs w:val="28"/>
          <w:lang w:bidi="uk-UA"/>
        </w:rPr>
        <w:t xml:space="preserve">у справі Верховода Г.І. – ухвали Верховного Суду у складі колегії суддів Касаційного адміністративного суду від 9 травня 2023 року </w:t>
      </w:r>
      <w:r w:rsidR="006E2644" w:rsidRPr="00E2749F">
        <w:rPr>
          <w:color w:val="000000"/>
          <w:sz w:val="28"/>
          <w:szCs w:val="28"/>
          <w:lang w:bidi="uk-UA"/>
        </w:rPr>
        <w:t xml:space="preserve">– </w:t>
      </w:r>
      <w:r w:rsidR="004F15B2" w:rsidRPr="00E2749F">
        <w:rPr>
          <w:color w:val="000000"/>
          <w:sz w:val="28"/>
          <w:szCs w:val="28"/>
          <w:lang w:bidi="uk-UA"/>
        </w:rPr>
        <w:t xml:space="preserve">свідчить про те, що суд не </w:t>
      </w:r>
      <w:r w:rsidR="001E6FBD" w:rsidRPr="00E2749F">
        <w:rPr>
          <w:color w:val="000000"/>
          <w:sz w:val="28"/>
          <w:szCs w:val="28"/>
          <w:lang w:bidi="uk-UA"/>
        </w:rPr>
        <w:t>застосував оспорюваних приписів К</w:t>
      </w:r>
      <w:r w:rsidR="005E31B3" w:rsidRPr="00E2749F">
        <w:rPr>
          <w:color w:val="000000"/>
          <w:sz w:val="28"/>
          <w:szCs w:val="28"/>
          <w:lang w:bidi="uk-UA"/>
        </w:rPr>
        <w:t>одексу.</w:t>
      </w:r>
    </w:p>
    <w:p w:rsidR="00066372" w:rsidRPr="00E2749F" w:rsidRDefault="0069448D" w:rsidP="00E2749F">
      <w:pPr>
        <w:pStyle w:val="20"/>
        <w:widowControl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  <w:r w:rsidRPr="00E2749F">
        <w:rPr>
          <w:color w:val="000000"/>
          <w:sz w:val="28"/>
          <w:szCs w:val="28"/>
          <w:lang w:bidi="uk-UA"/>
        </w:rPr>
        <w:t xml:space="preserve">Отже, </w:t>
      </w:r>
      <w:r w:rsidR="00E46A54" w:rsidRPr="00E2749F">
        <w:rPr>
          <w:color w:val="000000"/>
          <w:sz w:val="28"/>
          <w:szCs w:val="28"/>
          <w:lang w:bidi="uk-UA"/>
        </w:rPr>
        <w:t xml:space="preserve">автор клопотання не дотримав вимог </w:t>
      </w:r>
      <w:r w:rsidR="00C65A6E" w:rsidRPr="00E2749F">
        <w:rPr>
          <w:color w:val="000000"/>
          <w:sz w:val="28"/>
          <w:szCs w:val="28"/>
          <w:lang w:bidi="uk-UA"/>
        </w:rPr>
        <w:t>першого речення статті 151</w:t>
      </w:r>
      <w:r w:rsidR="00C65A6E" w:rsidRPr="00E2749F">
        <w:rPr>
          <w:color w:val="000000"/>
          <w:sz w:val="28"/>
          <w:szCs w:val="28"/>
          <w:vertAlign w:val="superscript"/>
          <w:lang w:bidi="uk-UA"/>
        </w:rPr>
        <w:t xml:space="preserve">1 </w:t>
      </w:r>
      <w:r w:rsidR="00C65A6E" w:rsidRPr="00E2749F">
        <w:rPr>
          <w:color w:val="000000"/>
          <w:sz w:val="28"/>
          <w:szCs w:val="28"/>
          <w:lang w:bidi="uk-UA"/>
        </w:rPr>
        <w:t xml:space="preserve">Конституції України, </w:t>
      </w:r>
      <w:r w:rsidR="00E46A54" w:rsidRPr="00E2749F">
        <w:rPr>
          <w:color w:val="000000"/>
          <w:sz w:val="28"/>
          <w:szCs w:val="28"/>
          <w:lang w:bidi="uk-UA"/>
        </w:rPr>
        <w:t xml:space="preserve">частини першої статті 55, абзацу </w:t>
      </w:r>
      <w:r w:rsidR="00F74C44" w:rsidRPr="00E2749F">
        <w:rPr>
          <w:color w:val="000000"/>
          <w:sz w:val="28"/>
          <w:szCs w:val="28"/>
          <w:lang w:bidi="uk-UA"/>
        </w:rPr>
        <w:t>першого частини першої статті 56 Закону України „Про Конституційний Суд України“, що</w:t>
      </w:r>
      <w:r w:rsidR="00D541EF" w:rsidRPr="00E2749F">
        <w:rPr>
          <w:color w:val="000000"/>
          <w:sz w:val="28"/>
          <w:szCs w:val="28"/>
          <w:lang w:bidi="uk-UA"/>
        </w:rPr>
        <w:t xml:space="preserve"> </w:t>
      </w:r>
      <w:r w:rsidR="005366E8" w:rsidRPr="00E2749F">
        <w:rPr>
          <w:color w:val="000000"/>
          <w:sz w:val="28"/>
          <w:szCs w:val="28"/>
          <w:lang w:bidi="uk-UA"/>
        </w:rPr>
        <w:t>є підставою</w:t>
      </w:r>
      <w:r w:rsidR="00572453" w:rsidRPr="00E2749F">
        <w:rPr>
          <w:color w:val="000000"/>
          <w:sz w:val="28"/>
          <w:szCs w:val="28"/>
          <w:lang w:bidi="uk-UA"/>
        </w:rPr>
        <w:t xml:space="preserve"> для відмови у відкритті конституційног</w:t>
      </w:r>
      <w:r w:rsidR="00E2749F">
        <w:rPr>
          <w:color w:val="000000"/>
          <w:sz w:val="28"/>
          <w:szCs w:val="28"/>
          <w:lang w:bidi="uk-UA"/>
        </w:rPr>
        <w:t>о провадження у справі згідно з</w:t>
      </w:r>
      <w:r w:rsidR="00E2749F">
        <w:rPr>
          <w:color w:val="000000"/>
          <w:sz w:val="28"/>
          <w:szCs w:val="28"/>
          <w:lang w:bidi="uk-UA"/>
        </w:rPr>
        <w:br/>
      </w:r>
      <w:r w:rsidR="00572453" w:rsidRPr="00E2749F">
        <w:rPr>
          <w:color w:val="000000"/>
          <w:sz w:val="28"/>
          <w:szCs w:val="28"/>
          <w:lang w:bidi="uk-UA"/>
        </w:rPr>
        <w:t>пунктом 4 статті 62 Закону України „Про Конституційний Суд України“ – неприйнятність конституційної скарги.</w:t>
      </w:r>
    </w:p>
    <w:p w:rsidR="00E2749F" w:rsidRDefault="00E2749F" w:rsidP="00E2749F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5FA4" w:rsidRPr="00E2749F" w:rsidRDefault="005C5FA4" w:rsidP="00E2749F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749F">
        <w:rPr>
          <w:rFonts w:ascii="Times New Roman" w:hAnsi="Times New Roman"/>
          <w:sz w:val="28"/>
          <w:szCs w:val="28"/>
        </w:rPr>
        <w:t>Ураховуючи викладене та керуючись статтями 147, 151</w:t>
      </w:r>
      <w:r w:rsidRPr="00E2749F">
        <w:rPr>
          <w:rFonts w:ascii="Times New Roman" w:hAnsi="Times New Roman"/>
          <w:sz w:val="28"/>
          <w:szCs w:val="28"/>
          <w:vertAlign w:val="superscript"/>
        </w:rPr>
        <w:t>1</w:t>
      </w:r>
      <w:r w:rsidRPr="00E2749F">
        <w:rPr>
          <w:rFonts w:ascii="Times New Roman" w:hAnsi="Times New Roman"/>
          <w:sz w:val="28"/>
          <w:szCs w:val="28"/>
        </w:rPr>
        <w:t>, 153 Конституції України, на підставі статей 7, 32, 37, 50,</w:t>
      </w:r>
      <w:r w:rsidRPr="00E2749F">
        <w:rPr>
          <w:rStyle w:val="ad"/>
          <w:rFonts w:ascii="Times New Roman" w:hAnsi="Times New Roman"/>
          <w:color w:val="auto"/>
          <w:sz w:val="28"/>
          <w:szCs w:val="28"/>
          <w:u w:val="none"/>
        </w:rPr>
        <w:t xml:space="preserve"> 55, 56, 58, 61,</w:t>
      </w:r>
      <w:r w:rsidR="00B7127B" w:rsidRPr="00E2749F">
        <w:rPr>
          <w:rStyle w:val="ad"/>
          <w:rFonts w:ascii="Times New Roman" w:hAnsi="Times New Roman"/>
          <w:color w:val="auto"/>
          <w:sz w:val="28"/>
          <w:szCs w:val="28"/>
          <w:u w:val="none"/>
        </w:rPr>
        <w:t xml:space="preserve"> 62,</w:t>
      </w:r>
      <w:r w:rsidRPr="00E2749F">
        <w:rPr>
          <w:rStyle w:val="ad"/>
          <w:rFonts w:ascii="Times New Roman" w:hAnsi="Times New Roman"/>
          <w:color w:val="auto"/>
          <w:sz w:val="28"/>
          <w:szCs w:val="28"/>
          <w:u w:val="none"/>
        </w:rPr>
        <w:t xml:space="preserve"> 77, </w:t>
      </w:r>
      <w:r w:rsidR="00B7127B" w:rsidRPr="00E2749F">
        <w:rPr>
          <w:rStyle w:val="ad"/>
          <w:rFonts w:ascii="Times New Roman" w:hAnsi="Times New Roman"/>
          <w:color w:val="auto"/>
          <w:sz w:val="28"/>
          <w:szCs w:val="28"/>
          <w:u w:val="none"/>
        </w:rPr>
        <w:t xml:space="preserve">83, </w:t>
      </w:r>
      <w:r w:rsidRPr="00E2749F">
        <w:rPr>
          <w:rStyle w:val="ad"/>
          <w:rFonts w:ascii="Times New Roman" w:hAnsi="Times New Roman"/>
          <w:color w:val="auto"/>
          <w:sz w:val="28"/>
          <w:szCs w:val="28"/>
          <w:u w:val="none"/>
        </w:rPr>
        <w:t>86 З</w:t>
      </w:r>
      <w:r w:rsidRPr="00E2749F">
        <w:rPr>
          <w:rFonts w:ascii="Times New Roman" w:hAnsi="Times New Roman"/>
          <w:sz w:val="28"/>
          <w:szCs w:val="28"/>
        </w:rPr>
        <w:t>акону України „Про Конституційний Суд України“, відповідно до § 45, § 56 Регламенту Конституційного Суду України Друга колегія суддів Другого сенату Конституційного Суду України</w:t>
      </w:r>
    </w:p>
    <w:p w:rsidR="003E2049" w:rsidRPr="00E2749F" w:rsidRDefault="003E2049" w:rsidP="00E2749F">
      <w:pPr>
        <w:pStyle w:val="20"/>
        <w:widowControl/>
        <w:shd w:val="clear" w:color="auto" w:fill="auto"/>
        <w:spacing w:before="0" w:line="360" w:lineRule="auto"/>
        <w:ind w:firstLine="567"/>
        <w:rPr>
          <w:sz w:val="28"/>
          <w:szCs w:val="28"/>
        </w:rPr>
      </w:pPr>
    </w:p>
    <w:p w:rsidR="00F262EA" w:rsidRPr="00E2749F" w:rsidRDefault="00F262EA" w:rsidP="00E274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749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 х в а л и л а</w:t>
      </w:r>
      <w:r w:rsidR="006C62FC" w:rsidRPr="00E2749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CF3635" w:rsidRPr="00E2749F" w:rsidRDefault="00CF3635" w:rsidP="00E274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040C" w:rsidRPr="00E2749F" w:rsidRDefault="00242334" w:rsidP="00E274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  <w:r w:rsidRPr="00E2749F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B7127B" w:rsidRPr="00E2749F">
        <w:rPr>
          <w:rFonts w:ascii="Times New Roman" w:hAnsi="Times New Roman" w:cs="Times New Roman"/>
          <w:sz w:val="28"/>
          <w:szCs w:val="28"/>
          <w:lang w:val="uk-UA"/>
        </w:rPr>
        <w:t>Відмовити у відкритті</w:t>
      </w:r>
      <w:r w:rsidR="004E21B2" w:rsidRPr="00E274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3D70" w:rsidRPr="00E2749F">
        <w:rPr>
          <w:rFonts w:ascii="Times New Roman" w:hAnsi="Times New Roman" w:cs="Times New Roman"/>
          <w:sz w:val="28"/>
          <w:szCs w:val="28"/>
          <w:lang w:val="uk-UA"/>
        </w:rPr>
        <w:t>конститу</w:t>
      </w:r>
      <w:r w:rsidR="00B7127B" w:rsidRPr="00E2749F">
        <w:rPr>
          <w:rFonts w:ascii="Times New Roman" w:hAnsi="Times New Roman" w:cs="Times New Roman"/>
          <w:sz w:val="28"/>
          <w:szCs w:val="28"/>
          <w:lang w:val="uk-UA"/>
        </w:rPr>
        <w:t>ційного</w:t>
      </w:r>
      <w:r w:rsidR="00F262EA" w:rsidRPr="00E2749F">
        <w:rPr>
          <w:rFonts w:ascii="Times New Roman" w:hAnsi="Times New Roman" w:cs="Times New Roman"/>
          <w:sz w:val="28"/>
          <w:szCs w:val="28"/>
          <w:lang w:val="uk-UA"/>
        </w:rPr>
        <w:t xml:space="preserve"> провадження у справі за конституційною скаргою </w:t>
      </w:r>
      <w:r w:rsidR="00894C5D" w:rsidRPr="00E2749F">
        <w:rPr>
          <w:rFonts w:ascii="Times New Roman" w:hAnsi="Times New Roman" w:cs="Times New Roman"/>
          <w:sz w:val="28"/>
          <w:szCs w:val="28"/>
          <w:lang w:val="uk-UA" w:bidi="uk-UA"/>
        </w:rPr>
        <w:t>Верховода Георгія Ігоровича</w:t>
      </w:r>
      <w:r w:rsidR="00226B91" w:rsidRPr="00E2749F">
        <w:rPr>
          <w:rFonts w:ascii="Times New Roman" w:hAnsi="Times New Roman" w:cs="Times New Roman"/>
          <w:sz w:val="28"/>
          <w:szCs w:val="28"/>
          <w:lang w:val="uk-UA" w:bidi="uk-UA"/>
        </w:rPr>
        <w:t xml:space="preserve"> щодо відповідності Конституції України (конституційності) </w:t>
      </w:r>
      <w:r w:rsidR="00E2749F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частини першої статті 35,</w:t>
      </w:r>
      <w:r w:rsidR="00E2749F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br/>
      </w:r>
      <w:r w:rsidR="00894C5D" w:rsidRPr="00E2749F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частини другої статті 123</w:t>
      </w:r>
      <w:r w:rsidR="00272183" w:rsidRPr="00E2749F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К</w:t>
      </w:r>
      <w:r w:rsidR="00894C5D" w:rsidRPr="00E2749F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одексу адміністративного судочинства У</w:t>
      </w:r>
      <w:r w:rsidR="00567A6E" w:rsidRPr="00E2749F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країни</w:t>
      </w:r>
      <w:r w:rsidR="00886A5C" w:rsidRPr="00E2749F">
        <w:rPr>
          <w:rFonts w:ascii="Times New Roman" w:hAnsi="Times New Roman" w:cs="Times New Roman"/>
          <w:sz w:val="28"/>
          <w:szCs w:val="28"/>
          <w:lang w:val="uk-UA" w:bidi="uk-UA"/>
        </w:rPr>
        <w:t xml:space="preserve"> на підставі пункту 4 статті 62 Закону України </w:t>
      </w:r>
      <w:r w:rsidR="00E2749F">
        <w:rPr>
          <w:rFonts w:ascii="Times New Roman" w:hAnsi="Times New Roman" w:cs="Times New Roman"/>
          <w:sz w:val="28"/>
          <w:szCs w:val="28"/>
          <w:lang w:val="uk-UA"/>
        </w:rPr>
        <w:t>„Про Конституційний Суд</w:t>
      </w:r>
      <w:r w:rsidR="00E2749F">
        <w:rPr>
          <w:rFonts w:ascii="Times New Roman" w:hAnsi="Times New Roman" w:cs="Times New Roman"/>
          <w:sz w:val="28"/>
          <w:szCs w:val="28"/>
          <w:lang w:val="uk-UA"/>
        </w:rPr>
        <w:br/>
      </w:r>
      <w:r w:rsidR="00886A5C" w:rsidRPr="00E2749F">
        <w:rPr>
          <w:rFonts w:ascii="Times New Roman" w:hAnsi="Times New Roman" w:cs="Times New Roman"/>
          <w:sz w:val="28"/>
          <w:szCs w:val="28"/>
          <w:lang w:val="uk-UA"/>
        </w:rPr>
        <w:t>України“</w:t>
      </w:r>
      <w:r w:rsidR="005B0E4E" w:rsidRPr="00E2749F">
        <w:rPr>
          <w:rFonts w:ascii="Times New Roman" w:hAnsi="Times New Roman" w:cs="Times New Roman"/>
          <w:sz w:val="28"/>
          <w:szCs w:val="28"/>
          <w:lang w:val="uk-UA" w:bidi="uk-UA"/>
        </w:rPr>
        <w:t xml:space="preserve"> – неприйнятність конституційної скарги.</w:t>
      </w:r>
    </w:p>
    <w:p w:rsidR="005B0E4E" w:rsidRPr="00E2749F" w:rsidRDefault="005B0E4E" w:rsidP="00E274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7F10" w:rsidRDefault="00242334" w:rsidP="00E274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49F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5B0E4E" w:rsidRPr="00E2749F">
        <w:rPr>
          <w:rFonts w:ascii="Times New Roman" w:hAnsi="Times New Roman" w:cs="Times New Roman"/>
          <w:sz w:val="28"/>
          <w:szCs w:val="28"/>
          <w:lang w:val="uk-UA"/>
        </w:rPr>
        <w:t>Ухвала Другої колегії суддів Другого сенату Конституційного Суду України є остаточною.</w:t>
      </w:r>
    </w:p>
    <w:p w:rsidR="00E2749F" w:rsidRDefault="00E2749F" w:rsidP="00E274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749F" w:rsidRDefault="00E2749F" w:rsidP="00E274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749F" w:rsidRDefault="00E2749F" w:rsidP="00E274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2B9C" w:rsidRPr="006F1CED" w:rsidRDefault="00622B9C" w:rsidP="00622B9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54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bidi="uk-UA"/>
        </w:rPr>
      </w:pPr>
      <w:bookmarkStart w:id="0" w:name="_GoBack"/>
      <w:r w:rsidRPr="006F1CED">
        <w:rPr>
          <w:rFonts w:ascii="Times New Roman" w:hAnsi="Times New Roman" w:cs="Times New Roman"/>
          <w:b/>
          <w:caps/>
          <w:color w:val="000000"/>
          <w:sz w:val="28"/>
          <w:szCs w:val="28"/>
          <w:lang w:bidi="uk-UA"/>
        </w:rPr>
        <w:t>Друга колегія суддів</w:t>
      </w:r>
    </w:p>
    <w:p w:rsidR="00622B9C" w:rsidRPr="006F1CED" w:rsidRDefault="00622B9C" w:rsidP="00622B9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54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bidi="uk-UA"/>
        </w:rPr>
      </w:pPr>
      <w:r w:rsidRPr="006F1CED">
        <w:rPr>
          <w:rFonts w:ascii="Times New Roman" w:hAnsi="Times New Roman" w:cs="Times New Roman"/>
          <w:b/>
          <w:caps/>
          <w:color w:val="000000"/>
          <w:sz w:val="28"/>
          <w:szCs w:val="28"/>
          <w:lang w:bidi="uk-UA"/>
        </w:rPr>
        <w:t>Другого сенату</w:t>
      </w:r>
    </w:p>
    <w:p w:rsidR="00E2749F" w:rsidRPr="00E2749F" w:rsidRDefault="00622B9C" w:rsidP="00622B9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5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F1CED">
        <w:rPr>
          <w:rFonts w:ascii="Times New Roman" w:hAnsi="Times New Roman" w:cs="Times New Roman"/>
          <w:b/>
          <w:caps/>
          <w:color w:val="000000"/>
          <w:sz w:val="28"/>
          <w:szCs w:val="28"/>
          <w:lang w:bidi="uk-UA"/>
        </w:rPr>
        <w:t>Конституційного Суду України</w:t>
      </w:r>
      <w:bookmarkEnd w:id="0"/>
    </w:p>
    <w:sectPr w:rsidR="00E2749F" w:rsidRPr="00E2749F" w:rsidSect="00E2749F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C79" w:rsidRDefault="002C1C79" w:rsidP="009657BF">
      <w:r>
        <w:separator/>
      </w:r>
    </w:p>
  </w:endnote>
  <w:endnote w:type="continuationSeparator" w:id="0">
    <w:p w:rsidR="002C1C79" w:rsidRDefault="002C1C79" w:rsidP="009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49F" w:rsidRPr="00E2749F" w:rsidRDefault="00E2749F">
    <w:pPr>
      <w:pStyle w:val="a6"/>
      <w:rPr>
        <w:rFonts w:ascii="Times New Roman" w:hAnsi="Times New Roman"/>
        <w:sz w:val="10"/>
        <w:szCs w:val="10"/>
      </w:rPr>
    </w:pPr>
    <w:r w:rsidRPr="00E2749F">
      <w:rPr>
        <w:rFonts w:ascii="Times New Roman" w:hAnsi="Times New Roman"/>
        <w:sz w:val="10"/>
        <w:szCs w:val="10"/>
      </w:rPr>
      <w:fldChar w:fldCharType="begin"/>
    </w:r>
    <w:r w:rsidRPr="00E2749F">
      <w:rPr>
        <w:rFonts w:ascii="Times New Roman" w:hAnsi="Times New Roman"/>
        <w:sz w:val="10"/>
        <w:szCs w:val="10"/>
      </w:rPr>
      <w:instrText xml:space="preserve"> FILENAME \p \* MERGEFORMAT </w:instrText>
    </w:r>
    <w:r w:rsidRPr="00E2749F">
      <w:rPr>
        <w:rFonts w:ascii="Times New Roman" w:hAnsi="Times New Roman"/>
        <w:sz w:val="10"/>
        <w:szCs w:val="10"/>
      </w:rPr>
      <w:fldChar w:fldCharType="separate"/>
    </w:r>
    <w:r w:rsidR="00622B9C">
      <w:rPr>
        <w:rFonts w:ascii="Times New Roman" w:hAnsi="Times New Roman"/>
        <w:noProof/>
        <w:sz w:val="10"/>
        <w:szCs w:val="10"/>
      </w:rPr>
      <w:t>G:\2023\Suddi\II senat\II koleg\26.docx</w:t>
    </w:r>
    <w:r w:rsidRPr="00E2749F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49F" w:rsidRPr="00E2749F" w:rsidRDefault="00E2749F">
    <w:pPr>
      <w:pStyle w:val="a6"/>
      <w:rPr>
        <w:rFonts w:ascii="Times New Roman" w:hAnsi="Times New Roman"/>
        <w:sz w:val="10"/>
        <w:szCs w:val="10"/>
      </w:rPr>
    </w:pPr>
    <w:r w:rsidRPr="00E2749F">
      <w:rPr>
        <w:rFonts w:ascii="Times New Roman" w:hAnsi="Times New Roman"/>
        <w:sz w:val="10"/>
        <w:szCs w:val="10"/>
      </w:rPr>
      <w:fldChar w:fldCharType="begin"/>
    </w:r>
    <w:r w:rsidRPr="00E2749F">
      <w:rPr>
        <w:rFonts w:ascii="Times New Roman" w:hAnsi="Times New Roman"/>
        <w:sz w:val="10"/>
        <w:szCs w:val="10"/>
      </w:rPr>
      <w:instrText xml:space="preserve"> FILENAME \p \* MERGEFORMAT </w:instrText>
    </w:r>
    <w:r w:rsidRPr="00E2749F">
      <w:rPr>
        <w:rFonts w:ascii="Times New Roman" w:hAnsi="Times New Roman"/>
        <w:sz w:val="10"/>
        <w:szCs w:val="10"/>
      </w:rPr>
      <w:fldChar w:fldCharType="separate"/>
    </w:r>
    <w:r w:rsidR="00622B9C">
      <w:rPr>
        <w:rFonts w:ascii="Times New Roman" w:hAnsi="Times New Roman"/>
        <w:noProof/>
        <w:sz w:val="10"/>
        <w:szCs w:val="10"/>
      </w:rPr>
      <w:t>G:\2023\Suddi\II senat\II koleg\26.docx</w:t>
    </w:r>
    <w:r w:rsidRPr="00E2749F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C79" w:rsidRDefault="002C1C79" w:rsidP="009657BF">
      <w:r>
        <w:separator/>
      </w:r>
    </w:p>
  </w:footnote>
  <w:footnote w:type="continuationSeparator" w:id="0">
    <w:p w:rsidR="002C1C79" w:rsidRDefault="002C1C79" w:rsidP="009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D82" w:rsidRPr="009657BF" w:rsidRDefault="00514D82" w:rsidP="009657BF">
    <w:pPr>
      <w:pStyle w:val="a4"/>
      <w:jc w:val="center"/>
      <w:rPr>
        <w:sz w:val="28"/>
        <w:szCs w:val="28"/>
      </w:rPr>
    </w:pPr>
    <w:r w:rsidRPr="009657BF">
      <w:rPr>
        <w:sz w:val="28"/>
        <w:szCs w:val="28"/>
      </w:rPr>
      <w:fldChar w:fldCharType="begin"/>
    </w:r>
    <w:r w:rsidRPr="009657BF">
      <w:rPr>
        <w:sz w:val="28"/>
        <w:szCs w:val="28"/>
      </w:rPr>
      <w:instrText>PAGE   \* MERGEFORMAT</w:instrText>
    </w:r>
    <w:r w:rsidRPr="009657BF">
      <w:rPr>
        <w:sz w:val="28"/>
        <w:szCs w:val="28"/>
      </w:rPr>
      <w:fldChar w:fldCharType="separate"/>
    </w:r>
    <w:r w:rsidR="00622B9C" w:rsidRPr="00622B9C">
      <w:rPr>
        <w:noProof/>
        <w:sz w:val="28"/>
        <w:szCs w:val="28"/>
        <w:lang w:val="uk-UA"/>
      </w:rPr>
      <w:t>5</w:t>
    </w:r>
    <w:r w:rsidRPr="009657B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35D1D"/>
    <w:multiLevelType w:val="hybridMultilevel"/>
    <w:tmpl w:val="32CC32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B082B"/>
    <w:multiLevelType w:val="multilevel"/>
    <w:tmpl w:val="84263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FC6DD5"/>
    <w:multiLevelType w:val="hybridMultilevel"/>
    <w:tmpl w:val="720004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124D5"/>
    <w:multiLevelType w:val="hybridMultilevel"/>
    <w:tmpl w:val="2042F96C"/>
    <w:lvl w:ilvl="0" w:tplc="F1AE25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406A5"/>
    <w:multiLevelType w:val="hybridMultilevel"/>
    <w:tmpl w:val="690ED440"/>
    <w:lvl w:ilvl="0" w:tplc="F784229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6135FD"/>
    <w:multiLevelType w:val="hybridMultilevel"/>
    <w:tmpl w:val="8BC0ED90"/>
    <w:lvl w:ilvl="0" w:tplc="5A50208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C5"/>
    <w:rsid w:val="00002725"/>
    <w:rsid w:val="000033D1"/>
    <w:rsid w:val="0000474D"/>
    <w:rsid w:val="00004BFE"/>
    <w:rsid w:val="00007109"/>
    <w:rsid w:val="00007586"/>
    <w:rsid w:val="00007A42"/>
    <w:rsid w:val="00007A5D"/>
    <w:rsid w:val="0001073A"/>
    <w:rsid w:val="00010D00"/>
    <w:rsid w:val="00011442"/>
    <w:rsid w:val="00012940"/>
    <w:rsid w:val="00012AA5"/>
    <w:rsid w:val="00014949"/>
    <w:rsid w:val="00015621"/>
    <w:rsid w:val="0001644B"/>
    <w:rsid w:val="0001779C"/>
    <w:rsid w:val="00023061"/>
    <w:rsid w:val="00023633"/>
    <w:rsid w:val="00023C2C"/>
    <w:rsid w:val="00025BF9"/>
    <w:rsid w:val="0002763A"/>
    <w:rsid w:val="00032A95"/>
    <w:rsid w:val="00032E3D"/>
    <w:rsid w:val="00033531"/>
    <w:rsid w:val="00034ED5"/>
    <w:rsid w:val="000353D3"/>
    <w:rsid w:val="00035839"/>
    <w:rsid w:val="000361B4"/>
    <w:rsid w:val="00036C8E"/>
    <w:rsid w:val="00042A1F"/>
    <w:rsid w:val="00044EF3"/>
    <w:rsid w:val="00046BB5"/>
    <w:rsid w:val="00052892"/>
    <w:rsid w:val="00053FEC"/>
    <w:rsid w:val="00056C84"/>
    <w:rsid w:val="00066372"/>
    <w:rsid w:val="00070550"/>
    <w:rsid w:val="0007061D"/>
    <w:rsid w:val="00071487"/>
    <w:rsid w:val="000757CA"/>
    <w:rsid w:val="00076304"/>
    <w:rsid w:val="000765CB"/>
    <w:rsid w:val="0007694D"/>
    <w:rsid w:val="00076974"/>
    <w:rsid w:val="00076ED4"/>
    <w:rsid w:val="00080C21"/>
    <w:rsid w:val="0008144D"/>
    <w:rsid w:val="00083027"/>
    <w:rsid w:val="00083B2A"/>
    <w:rsid w:val="00084343"/>
    <w:rsid w:val="00084D0D"/>
    <w:rsid w:val="00087868"/>
    <w:rsid w:val="00093C3F"/>
    <w:rsid w:val="00094818"/>
    <w:rsid w:val="0009644F"/>
    <w:rsid w:val="0009696C"/>
    <w:rsid w:val="00096F03"/>
    <w:rsid w:val="00097646"/>
    <w:rsid w:val="000A0F91"/>
    <w:rsid w:val="000A54A9"/>
    <w:rsid w:val="000A5B9D"/>
    <w:rsid w:val="000A7FB1"/>
    <w:rsid w:val="000B0742"/>
    <w:rsid w:val="000B108F"/>
    <w:rsid w:val="000B33BB"/>
    <w:rsid w:val="000B3944"/>
    <w:rsid w:val="000B3C70"/>
    <w:rsid w:val="000B4442"/>
    <w:rsid w:val="000C163B"/>
    <w:rsid w:val="000C16DC"/>
    <w:rsid w:val="000C262E"/>
    <w:rsid w:val="000C3907"/>
    <w:rsid w:val="000C3BD3"/>
    <w:rsid w:val="000C400E"/>
    <w:rsid w:val="000C4F90"/>
    <w:rsid w:val="000C58D4"/>
    <w:rsid w:val="000C6C24"/>
    <w:rsid w:val="000C7960"/>
    <w:rsid w:val="000D209B"/>
    <w:rsid w:val="000D3E18"/>
    <w:rsid w:val="000D4BE7"/>
    <w:rsid w:val="000D595E"/>
    <w:rsid w:val="000D5B17"/>
    <w:rsid w:val="000D6CEE"/>
    <w:rsid w:val="000D7663"/>
    <w:rsid w:val="000E0818"/>
    <w:rsid w:val="000E16EC"/>
    <w:rsid w:val="000E3B7E"/>
    <w:rsid w:val="000E3D7E"/>
    <w:rsid w:val="000E518B"/>
    <w:rsid w:val="000E7FE1"/>
    <w:rsid w:val="000F0868"/>
    <w:rsid w:val="000F0C9F"/>
    <w:rsid w:val="000F18E6"/>
    <w:rsid w:val="000F2275"/>
    <w:rsid w:val="000F39FB"/>
    <w:rsid w:val="000F4E22"/>
    <w:rsid w:val="000F5276"/>
    <w:rsid w:val="000F70E5"/>
    <w:rsid w:val="00100100"/>
    <w:rsid w:val="00102395"/>
    <w:rsid w:val="001023B4"/>
    <w:rsid w:val="00102A8F"/>
    <w:rsid w:val="00104E7B"/>
    <w:rsid w:val="00110F6D"/>
    <w:rsid w:val="00111FCC"/>
    <w:rsid w:val="00112152"/>
    <w:rsid w:val="0011362D"/>
    <w:rsid w:val="00113E9E"/>
    <w:rsid w:val="00115988"/>
    <w:rsid w:val="00116473"/>
    <w:rsid w:val="00117FF1"/>
    <w:rsid w:val="00123776"/>
    <w:rsid w:val="001239B4"/>
    <w:rsid w:val="00125A9D"/>
    <w:rsid w:val="00125EFD"/>
    <w:rsid w:val="00130B02"/>
    <w:rsid w:val="00131841"/>
    <w:rsid w:val="00132319"/>
    <w:rsid w:val="001327FD"/>
    <w:rsid w:val="00133CB5"/>
    <w:rsid w:val="001362AD"/>
    <w:rsid w:val="00137992"/>
    <w:rsid w:val="00140AB2"/>
    <w:rsid w:val="00140EBB"/>
    <w:rsid w:val="00142490"/>
    <w:rsid w:val="00143132"/>
    <w:rsid w:val="00143F7F"/>
    <w:rsid w:val="00147B07"/>
    <w:rsid w:val="001511B1"/>
    <w:rsid w:val="001516D1"/>
    <w:rsid w:val="001532A8"/>
    <w:rsid w:val="001544E1"/>
    <w:rsid w:val="00156F76"/>
    <w:rsid w:val="0015727A"/>
    <w:rsid w:val="00157BEB"/>
    <w:rsid w:val="00160D05"/>
    <w:rsid w:val="001617DD"/>
    <w:rsid w:val="001618FF"/>
    <w:rsid w:val="00162EFD"/>
    <w:rsid w:val="00163666"/>
    <w:rsid w:val="00165844"/>
    <w:rsid w:val="0016640D"/>
    <w:rsid w:val="0016716D"/>
    <w:rsid w:val="00171ABE"/>
    <w:rsid w:val="001725E4"/>
    <w:rsid w:val="001729F1"/>
    <w:rsid w:val="00173A1B"/>
    <w:rsid w:val="001747A4"/>
    <w:rsid w:val="001749C6"/>
    <w:rsid w:val="00182D9C"/>
    <w:rsid w:val="00182F1A"/>
    <w:rsid w:val="0018322A"/>
    <w:rsid w:val="00183AEC"/>
    <w:rsid w:val="00191268"/>
    <w:rsid w:val="001935BD"/>
    <w:rsid w:val="00194ECD"/>
    <w:rsid w:val="001966A0"/>
    <w:rsid w:val="00197ABA"/>
    <w:rsid w:val="001A2320"/>
    <w:rsid w:val="001A2D17"/>
    <w:rsid w:val="001A3FB7"/>
    <w:rsid w:val="001A4B01"/>
    <w:rsid w:val="001A4B5B"/>
    <w:rsid w:val="001A5C9F"/>
    <w:rsid w:val="001A6235"/>
    <w:rsid w:val="001A6523"/>
    <w:rsid w:val="001B047C"/>
    <w:rsid w:val="001B358D"/>
    <w:rsid w:val="001B35C6"/>
    <w:rsid w:val="001B4390"/>
    <w:rsid w:val="001B520D"/>
    <w:rsid w:val="001B6084"/>
    <w:rsid w:val="001B6127"/>
    <w:rsid w:val="001C0710"/>
    <w:rsid w:val="001C1BBE"/>
    <w:rsid w:val="001C2940"/>
    <w:rsid w:val="001C67D3"/>
    <w:rsid w:val="001C6AA8"/>
    <w:rsid w:val="001D2210"/>
    <w:rsid w:val="001D378F"/>
    <w:rsid w:val="001D4781"/>
    <w:rsid w:val="001D5929"/>
    <w:rsid w:val="001E0D01"/>
    <w:rsid w:val="001E0E42"/>
    <w:rsid w:val="001E10A9"/>
    <w:rsid w:val="001E4829"/>
    <w:rsid w:val="001E49C1"/>
    <w:rsid w:val="001E51D8"/>
    <w:rsid w:val="001E5605"/>
    <w:rsid w:val="001E572F"/>
    <w:rsid w:val="001E5B8D"/>
    <w:rsid w:val="001E6FBD"/>
    <w:rsid w:val="001E7EB6"/>
    <w:rsid w:val="001F1A57"/>
    <w:rsid w:val="001F1F2E"/>
    <w:rsid w:val="001F1F75"/>
    <w:rsid w:val="001F37B8"/>
    <w:rsid w:val="001F3CB0"/>
    <w:rsid w:val="001F4A00"/>
    <w:rsid w:val="001F5265"/>
    <w:rsid w:val="001F5CC6"/>
    <w:rsid w:val="00202078"/>
    <w:rsid w:val="00204EC6"/>
    <w:rsid w:val="0020779C"/>
    <w:rsid w:val="0021091A"/>
    <w:rsid w:val="00213E79"/>
    <w:rsid w:val="00215156"/>
    <w:rsid w:val="00215FCC"/>
    <w:rsid w:val="00222292"/>
    <w:rsid w:val="002224CC"/>
    <w:rsid w:val="00223EED"/>
    <w:rsid w:val="002247AF"/>
    <w:rsid w:val="002253E3"/>
    <w:rsid w:val="00226B91"/>
    <w:rsid w:val="002272A3"/>
    <w:rsid w:val="002272BD"/>
    <w:rsid w:val="00227F13"/>
    <w:rsid w:val="00235C12"/>
    <w:rsid w:val="0023665E"/>
    <w:rsid w:val="00236AC1"/>
    <w:rsid w:val="00236FE8"/>
    <w:rsid w:val="00237317"/>
    <w:rsid w:val="002420B7"/>
    <w:rsid w:val="00242334"/>
    <w:rsid w:val="002428BD"/>
    <w:rsid w:val="00242923"/>
    <w:rsid w:val="00243C09"/>
    <w:rsid w:val="00244EBB"/>
    <w:rsid w:val="00245C50"/>
    <w:rsid w:val="002475DB"/>
    <w:rsid w:val="002529DD"/>
    <w:rsid w:val="002530FB"/>
    <w:rsid w:val="00253D79"/>
    <w:rsid w:val="00253EE2"/>
    <w:rsid w:val="002544EF"/>
    <w:rsid w:val="00255C53"/>
    <w:rsid w:val="00256107"/>
    <w:rsid w:val="00260C63"/>
    <w:rsid w:val="00265BB3"/>
    <w:rsid w:val="002674BD"/>
    <w:rsid w:val="00270C8A"/>
    <w:rsid w:val="00270E5D"/>
    <w:rsid w:val="00272183"/>
    <w:rsid w:val="002739FD"/>
    <w:rsid w:val="002744AE"/>
    <w:rsid w:val="00277DF6"/>
    <w:rsid w:val="002808F0"/>
    <w:rsid w:val="00281ED5"/>
    <w:rsid w:val="00282C0A"/>
    <w:rsid w:val="00284C77"/>
    <w:rsid w:val="002870C9"/>
    <w:rsid w:val="00287164"/>
    <w:rsid w:val="00291D86"/>
    <w:rsid w:val="00294219"/>
    <w:rsid w:val="00294F87"/>
    <w:rsid w:val="0029567E"/>
    <w:rsid w:val="00295E68"/>
    <w:rsid w:val="00297510"/>
    <w:rsid w:val="00297885"/>
    <w:rsid w:val="002A29B0"/>
    <w:rsid w:val="002A3421"/>
    <w:rsid w:val="002B10F5"/>
    <w:rsid w:val="002B24F3"/>
    <w:rsid w:val="002B4AFC"/>
    <w:rsid w:val="002B5B15"/>
    <w:rsid w:val="002B6553"/>
    <w:rsid w:val="002B6B4E"/>
    <w:rsid w:val="002B7EC0"/>
    <w:rsid w:val="002C03AE"/>
    <w:rsid w:val="002C18C7"/>
    <w:rsid w:val="002C1C79"/>
    <w:rsid w:val="002C4159"/>
    <w:rsid w:val="002C531E"/>
    <w:rsid w:val="002D0907"/>
    <w:rsid w:val="002D198B"/>
    <w:rsid w:val="002D2454"/>
    <w:rsid w:val="002D4CB2"/>
    <w:rsid w:val="002D5347"/>
    <w:rsid w:val="002D5774"/>
    <w:rsid w:val="002E02DA"/>
    <w:rsid w:val="002E1B53"/>
    <w:rsid w:val="002E2E1C"/>
    <w:rsid w:val="002E4560"/>
    <w:rsid w:val="002E6A2E"/>
    <w:rsid w:val="002E78E5"/>
    <w:rsid w:val="002F0668"/>
    <w:rsid w:val="002F09EC"/>
    <w:rsid w:val="002F58E3"/>
    <w:rsid w:val="002F5B43"/>
    <w:rsid w:val="003005E2"/>
    <w:rsid w:val="00300940"/>
    <w:rsid w:val="0030273E"/>
    <w:rsid w:val="00303547"/>
    <w:rsid w:val="00305D26"/>
    <w:rsid w:val="003114DA"/>
    <w:rsid w:val="003132AE"/>
    <w:rsid w:val="00313E37"/>
    <w:rsid w:val="0031513F"/>
    <w:rsid w:val="00316C7F"/>
    <w:rsid w:val="00317B76"/>
    <w:rsid w:val="00322DC3"/>
    <w:rsid w:val="00325B09"/>
    <w:rsid w:val="00327325"/>
    <w:rsid w:val="00327E92"/>
    <w:rsid w:val="00332BF5"/>
    <w:rsid w:val="0033325D"/>
    <w:rsid w:val="003332C8"/>
    <w:rsid w:val="00333F39"/>
    <w:rsid w:val="00334321"/>
    <w:rsid w:val="0033563B"/>
    <w:rsid w:val="00336250"/>
    <w:rsid w:val="00336DBB"/>
    <w:rsid w:val="0033709E"/>
    <w:rsid w:val="003376A8"/>
    <w:rsid w:val="00337F69"/>
    <w:rsid w:val="00341A36"/>
    <w:rsid w:val="00341C08"/>
    <w:rsid w:val="0034215B"/>
    <w:rsid w:val="0034251A"/>
    <w:rsid w:val="00342734"/>
    <w:rsid w:val="00342F5E"/>
    <w:rsid w:val="00344904"/>
    <w:rsid w:val="0034659B"/>
    <w:rsid w:val="003472C0"/>
    <w:rsid w:val="003503DC"/>
    <w:rsid w:val="0035082A"/>
    <w:rsid w:val="00352AD7"/>
    <w:rsid w:val="0035770A"/>
    <w:rsid w:val="00357A40"/>
    <w:rsid w:val="00360F68"/>
    <w:rsid w:val="00361527"/>
    <w:rsid w:val="003617C2"/>
    <w:rsid w:val="00361889"/>
    <w:rsid w:val="00362504"/>
    <w:rsid w:val="00362986"/>
    <w:rsid w:val="00362DA2"/>
    <w:rsid w:val="00364B9A"/>
    <w:rsid w:val="003705D6"/>
    <w:rsid w:val="00373819"/>
    <w:rsid w:val="00373F98"/>
    <w:rsid w:val="00374D07"/>
    <w:rsid w:val="00374DC3"/>
    <w:rsid w:val="003818C0"/>
    <w:rsid w:val="00382854"/>
    <w:rsid w:val="00383628"/>
    <w:rsid w:val="003869F3"/>
    <w:rsid w:val="00386CA8"/>
    <w:rsid w:val="00387A74"/>
    <w:rsid w:val="00390FBA"/>
    <w:rsid w:val="0039318A"/>
    <w:rsid w:val="003934D8"/>
    <w:rsid w:val="00394687"/>
    <w:rsid w:val="003954D6"/>
    <w:rsid w:val="003959E3"/>
    <w:rsid w:val="0039729D"/>
    <w:rsid w:val="003978C9"/>
    <w:rsid w:val="00397EA3"/>
    <w:rsid w:val="003A07DF"/>
    <w:rsid w:val="003A08C6"/>
    <w:rsid w:val="003A295E"/>
    <w:rsid w:val="003A3270"/>
    <w:rsid w:val="003A4FB0"/>
    <w:rsid w:val="003A5887"/>
    <w:rsid w:val="003A60A3"/>
    <w:rsid w:val="003A64A1"/>
    <w:rsid w:val="003B1B82"/>
    <w:rsid w:val="003B21FD"/>
    <w:rsid w:val="003B53A1"/>
    <w:rsid w:val="003B5EEC"/>
    <w:rsid w:val="003B6A21"/>
    <w:rsid w:val="003B6C25"/>
    <w:rsid w:val="003B6D03"/>
    <w:rsid w:val="003C4899"/>
    <w:rsid w:val="003C4B2E"/>
    <w:rsid w:val="003C6CAF"/>
    <w:rsid w:val="003D0113"/>
    <w:rsid w:val="003D091F"/>
    <w:rsid w:val="003D2E82"/>
    <w:rsid w:val="003D3363"/>
    <w:rsid w:val="003D4B00"/>
    <w:rsid w:val="003D5221"/>
    <w:rsid w:val="003D570D"/>
    <w:rsid w:val="003D6AFF"/>
    <w:rsid w:val="003D79E0"/>
    <w:rsid w:val="003E0EB5"/>
    <w:rsid w:val="003E2049"/>
    <w:rsid w:val="003E32CB"/>
    <w:rsid w:val="003E4C89"/>
    <w:rsid w:val="003E66DA"/>
    <w:rsid w:val="003E6B24"/>
    <w:rsid w:val="003E771C"/>
    <w:rsid w:val="003F0673"/>
    <w:rsid w:val="003F0AA9"/>
    <w:rsid w:val="003F3BC7"/>
    <w:rsid w:val="003F5593"/>
    <w:rsid w:val="003F670B"/>
    <w:rsid w:val="003F7D52"/>
    <w:rsid w:val="004023BF"/>
    <w:rsid w:val="0040609D"/>
    <w:rsid w:val="00406DF7"/>
    <w:rsid w:val="00407E67"/>
    <w:rsid w:val="00410033"/>
    <w:rsid w:val="00410547"/>
    <w:rsid w:val="00413DC3"/>
    <w:rsid w:val="00414194"/>
    <w:rsid w:val="00414665"/>
    <w:rsid w:val="00414B48"/>
    <w:rsid w:val="00417867"/>
    <w:rsid w:val="004227AD"/>
    <w:rsid w:val="00424AE2"/>
    <w:rsid w:val="00424C42"/>
    <w:rsid w:val="00426B79"/>
    <w:rsid w:val="00426F36"/>
    <w:rsid w:val="0043044C"/>
    <w:rsid w:val="00433D27"/>
    <w:rsid w:val="00435285"/>
    <w:rsid w:val="00437A67"/>
    <w:rsid w:val="00440837"/>
    <w:rsid w:val="00440BDF"/>
    <w:rsid w:val="00443364"/>
    <w:rsid w:val="00446828"/>
    <w:rsid w:val="00446DF4"/>
    <w:rsid w:val="0044731E"/>
    <w:rsid w:val="004478E5"/>
    <w:rsid w:val="00450D8D"/>
    <w:rsid w:val="00451C74"/>
    <w:rsid w:val="0045248A"/>
    <w:rsid w:val="00456408"/>
    <w:rsid w:val="00461004"/>
    <w:rsid w:val="00461A33"/>
    <w:rsid w:val="00461A81"/>
    <w:rsid w:val="00461CCB"/>
    <w:rsid w:val="00461ED9"/>
    <w:rsid w:val="00463E3E"/>
    <w:rsid w:val="00463E8C"/>
    <w:rsid w:val="00463FFF"/>
    <w:rsid w:val="00466062"/>
    <w:rsid w:val="00466669"/>
    <w:rsid w:val="00470844"/>
    <w:rsid w:val="004725EE"/>
    <w:rsid w:val="0047422C"/>
    <w:rsid w:val="00474264"/>
    <w:rsid w:val="00474F67"/>
    <w:rsid w:val="004761C6"/>
    <w:rsid w:val="00476B97"/>
    <w:rsid w:val="00477B73"/>
    <w:rsid w:val="00477BBC"/>
    <w:rsid w:val="00477DCA"/>
    <w:rsid w:val="00480F2E"/>
    <w:rsid w:val="0048104A"/>
    <w:rsid w:val="004832CF"/>
    <w:rsid w:val="00486AAF"/>
    <w:rsid w:val="00490AE5"/>
    <w:rsid w:val="00490B42"/>
    <w:rsid w:val="00493597"/>
    <w:rsid w:val="004944C9"/>
    <w:rsid w:val="00495754"/>
    <w:rsid w:val="004962F7"/>
    <w:rsid w:val="00497232"/>
    <w:rsid w:val="0049753C"/>
    <w:rsid w:val="004A03D4"/>
    <w:rsid w:val="004A0B61"/>
    <w:rsid w:val="004A0BB4"/>
    <w:rsid w:val="004A15D8"/>
    <w:rsid w:val="004A278A"/>
    <w:rsid w:val="004A411D"/>
    <w:rsid w:val="004A5F60"/>
    <w:rsid w:val="004B2A3B"/>
    <w:rsid w:val="004B2ADC"/>
    <w:rsid w:val="004B2C3C"/>
    <w:rsid w:val="004B5AFE"/>
    <w:rsid w:val="004B7E96"/>
    <w:rsid w:val="004C07A8"/>
    <w:rsid w:val="004C1329"/>
    <w:rsid w:val="004C14C8"/>
    <w:rsid w:val="004C1624"/>
    <w:rsid w:val="004C3E28"/>
    <w:rsid w:val="004C6EC4"/>
    <w:rsid w:val="004D228F"/>
    <w:rsid w:val="004D44A9"/>
    <w:rsid w:val="004D4CAA"/>
    <w:rsid w:val="004D61FD"/>
    <w:rsid w:val="004D75C5"/>
    <w:rsid w:val="004E0510"/>
    <w:rsid w:val="004E077E"/>
    <w:rsid w:val="004E16BD"/>
    <w:rsid w:val="004E21B2"/>
    <w:rsid w:val="004E2B23"/>
    <w:rsid w:val="004E5DC2"/>
    <w:rsid w:val="004E7511"/>
    <w:rsid w:val="004E7AB3"/>
    <w:rsid w:val="004F0809"/>
    <w:rsid w:val="004F15B2"/>
    <w:rsid w:val="004F27A0"/>
    <w:rsid w:val="004F352C"/>
    <w:rsid w:val="004F5C05"/>
    <w:rsid w:val="004F6047"/>
    <w:rsid w:val="0050057D"/>
    <w:rsid w:val="00500B90"/>
    <w:rsid w:val="00502A15"/>
    <w:rsid w:val="00504A1B"/>
    <w:rsid w:val="00504B86"/>
    <w:rsid w:val="00506947"/>
    <w:rsid w:val="005070CF"/>
    <w:rsid w:val="0051013F"/>
    <w:rsid w:val="005103B1"/>
    <w:rsid w:val="0051087A"/>
    <w:rsid w:val="005114B9"/>
    <w:rsid w:val="005119F8"/>
    <w:rsid w:val="00511E93"/>
    <w:rsid w:val="00513345"/>
    <w:rsid w:val="00513A45"/>
    <w:rsid w:val="00514D82"/>
    <w:rsid w:val="00514DBE"/>
    <w:rsid w:val="005161B0"/>
    <w:rsid w:val="0051755B"/>
    <w:rsid w:val="00517CA5"/>
    <w:rsid w:val="00517D02"/>
    <w:rsid w:val="00520312"/>
    <w:rsid w:val="00521972"/>
    <w:rsid w:val="005228E9"/>
    <w:rsid w:val="0052315E"/>
    <w:rsid w:val="0052563C"/>
    <w:rsid w:val="0052573F"/>
    <w:rsid w:val="005257FC"/>
    <w:rsid w:val="005262D9"/>
    <w:rsid w:val="0052639A"/>
    <w:rsid w:val="00527EDB"/>
    <w:rsid w:val="00531469"/>
    <w:rsid w:val="005322C0"/>
    <w:rsid w:val="005358FE"/>
    <w:rsid w:val="005362C6"/>
    <w:rsid w:val="005366E8"/>
    <w:rsid w:val="00536758"/>
    <w:rsid w:val="005375B9"/>
    <w:rsid w:val="00543A2D"/>
    <w:rsid w:val="00543EC0"/>
    <w:rsid w:val="005445AA"/>
    <w:rsid w:val="005456ED"/>
    <w:rsid w:val="00551863"/>
    <w:rsid w:val="00553B31"/>
    <w:rsid w:val="00555386"/>
    <w:rsid w:val="0055685B"/>
    <w:rsid w:val="00557EAB"/>
    <w:rsid w:val="0056076D"/>
    <w:rsid w:val="00563D5F"/>
    <w:rsid w:val="005641D4"/>
    <w:rsid w:val="00564B3F"/>
    <w:rsid w:val="0056500A"/>
    <w:rsid w:val="00565897"/>
    <w:rsid w:val="00566774"/>
    <w:rsid w:val="005667EB"/>
    <w:rsid w:val="0056698A"/>
    <w:rsid w:val="00567A6E"/>
    <w:rsid w:val="0057232B"/>
    <w:rsid w:val="00572453"/>
    <w:rsid w:val="005761AC"/>
    <w:rsid w:val="005762C1"/>
    <w:rsid w:val="00576D6B"/>
    <w:rsid w:val="00576DCC"/>
    <w:rsid w:val="00581C95"/>
    <w:rsid w:val="005826F0"/>
    <w:rsid w:val="005833A4"/>
    <w:rsid w:val="00585927"/>
    <w:rsid w:val="00585A26"/>
    <w:rsid w:val="0058698B"/>
    <w:rsid w:val="00587C99"/>
    <w:rsid w:val="005908D1"/>
    <w:rsid w:val="00590A1C"/>
    <w:rsid w:val="00592697"/>
    <w:rsid w:val="0059310A"/>
    <w:rsid w:val="00593B9D"/>
    <w:rsid w:val="00594E17"/>
    <w:rsid w:val="00595E13"/>
    <w:rsid w:val="00596914"/>
    <w:rsid w:val="005973FC"/>
    <w:rsid w:val="005A097D"/>
    <w:rsid w:val="005A1F37"/>
    <w:rsid w:val="005A2A3A"/>
    <w:rsid w:val="005A37FD"/>
    <w:rsid w:val="005A3D70"/>
    <w:rsid w:val="005A4002"/>
    <w:rsid w:val="005B0E4E"/>
    <w:rsid w:val="005B14B8"/>
    <w:rsid w:val="005B1DC6"/>
    <w:rsid w:val="005B29E0"/>
    <w:rsid w:val="005B2C54"/>
    <w:rsid w:val="005B3371"/>
    <w:rsid w:val="005B357B"/>
    <w:rsid w:val="005B50E1"/>
    <w:rsid w:val="005B60C7"/>
    <w:rsid w:val="005B6FE2"/>
    <w:rsid w:val="005B6FFF"/>
    <w:rsid w:val="005C0BE9"/>
    <w:rsid w:val="005C1195"/>
    <w:rsid w:val="005C12A4"/>
    <w:rsid w:val="005C1AA3"/>
    <w:rsid w:val="005C234F"/>
    <w:rsid w:val="005C4522"/>
    <w:rsid w:val="005C4B45"/>
    <w:rsid w:val="005C5FA4"/>
    <w:rsid w:val="005C64DD"/>
    <w:rsid w:val="005D030C"/>
    <w:rsid w:val="005D04D4"/>
    <w:rsid w:val="005D1FD2"/>
    <w:rsid w:val="005D34E8"/>
    <w:rsid w:val="005D7DCA"/>
    <w:rsid w:val="005E00F0"/>
    <w:rsid w:val="005E0C17"/>
    <w:rsid w:val="005E31B3"/>
    <w:rsid w:val="005E3E5F"/>
    <w:rsid w:val="005E448C"/>
    <w:rsid w:val="005E4859"/>
    <w:rsid w:val="005E490E"/>
    <w:rsid w:val="005E4F8E"/>
    <w:rsid w:val="005E5405"/>
    <w:rsid w:val="005E59BA"/>
    <w:rsid w:val="005E6032"/>
    <w:rsid w:val="005E6FB7"/>
    <w:rsid w:val="005F1EDA"/>
    <w:rsid w:val="005F422A"/>
    <w:rsid w:val="005F726F"/>
    <w:rsid w:val="00601080"/>
    <w:rsid w:val="00601AA6"/>
    <w:rsid w:val="00602300"/>
    <w:rsid w:val="00602E23"/>
    <w:rsid w:val="0060673F"/>
    <w:rsid w:val="00606A65"/>
    <w:rsid w:val="00607795"/>
    <w:rsid w:val="00613B97"/>
    <w:rsid w:val="00613FF0"/>
    <w:rsid w:val="00616278"/>
    <w:rsid w:val="00616BC3"/>
    <w:rsid w:val="00616FA2"/>
    <w:rsid w:val="0061764B"/>
    <w:rsid w:val="00622B9C"/>
    <w:rsid w:val="0062431A"/>
    <w:rsid w:val="006243F4"/>
    <w:rsid w:val="0063004B"/>
    <w:rsid w:val="00630FF5"/>
    <w:rsid w:val="00632F70"/>
    <w:rsid w:val="006335F3"/>
    <w:rsid w:val="0063364D"/>
    <w:rsid w:val="0063467B"/>
    <w:rsid w:val="00635EE8"/>
    <w:rsid w:val="00637623"/>
    <w:rsid w:val="0064016C"/>
    <w:rsid w:val="00642543"/>
    <w:rsid w:val="006427D7"/>
    <w:rsid w:val="00642E20"/>
    <w:rsid w:val="006438E4"/>
    <w:rsid w:val="006438EF"/>
    <w:rsid w:val="00644600"/>
    <w:rsid w:val="00644E53"/>
    <w:rsid w:val="00645AB5"/>
    <w:rsid w:val="00647359"/>
    <w:rsid w:val="00651B1F"/>
    <w:rsid w:val="00653C97"/>
    <w:rsid w:val="00655288"/>
    <w:rsid w:val="00657AC7"/>
    <w:rsid w:val="00657D7F"/>
    <w:rsid w:val="00657FDD"/>
    <w:rsid w:val="006622DC"/>
    <w:rsid w:val="00664147"/>
    <w:rsid w:val="006642A9"/>
    <w:rsid w:val="00665214"/>
    <w:rsid w:val="00667559"/>
    <w:rsid w:val="00667CDD"/>
    <w:rsid w:val="00671843"/>
    <w:rsid w:val="00671D05"/>
    <w:rsid w:val="006755F7"/>
    <w:rsid w:val="00675EF3"/>
    <w:rsid w:val="00681D0B"/>
    <w:rsid w:val="00682A59"/>
    <w:rsid w:val="00682C11"/>
    <w:rsid w:val="00683B62"/>
    <w:rsid w:val="0068461A"/>
    <w:rsid w:val="0068461B"/>
    <w:rsid w:val="00684EB3"/>
    <w:rsid w:val="00685225"/>
    <w:rsid w:val="006859B0"/>
    <w:rsid w:val="0068758D"/>
    <w:rsid w:val="006877AD"/>
    <w:rsid w:val="00692764"/>
    <w:rsid w:val="00692892"/>
    <w:rsid w:val="0069448D"/>
    <w:rsid w:val="00695BD3"/>
    <w:rsid w:val="006963C3"/>
    <w:rsid w:val="006A01B1"/>
    <w:rsid w:val="006A4626"/>
    <w:rsid w:val="006A482C"/>
    <w:rsid w:val="006A4DAA"/>
    <w:rsid w:val="006A5142"/>
    <w:rsid w:val="006A5B07"/>
    <w:rsid w:val="006A5B77"/>
    <w:rsid w:val="006A5B7B"/>
    <w:rsid w:val="006A6970"/>
    <w:rsid w:val="006A6EE2"/>
    <w:rsid w:val="006A7FEE"/>
    <w:rsid w:val="006B2498"/>
    <w:rsid w:val="006B5F27"/>
    <w:rsid w:val="006C089E"/>
    <w:rsid w:val="006C1CC1"/>
    <w:rsid w:val="006C2787"/>
    <w:rsid w:val="006C348D"/>
    <w:rsid w:val="006C62FC"/>
    <w:rsid w:val="006C65EF"/>
    <w:rsid w:val="006C6A07"/>
    <w:rsid w:val="006D0B7C"/>
    <w:rsid w:val="006D0BA2"/>
    <w:rsid w:val="006D6688"/>
    <w:rsid w:val="006D6721"/>
    <w:rsid w:val="006D6BFA"/>
    <w:rsid w:val="006D6F3F"/>
    <w:rsid w:val="006E0327"/>
    <w:rsid w:val="006E0840"/>
    <w:rsid w:val="006E123D"/>
    <w:rsid w:val="006E13B0"/>
    <w:rsid w:val="006E2644"/>
    <w:rsid w:val="006E2BF5"/>
    <w:rsid w:val="006E2E89"/>
    <w:rsid w:val="006E4CEE"/>
    <w:rsid w:val="006E5371"/>
    <w:rsid w:val="006E7A14"/>
    <w:rsid w:val="006E7B3B"/>
    <w:rsid w:val="006F2491"/>
    <w:rsid w:val="006F4CE5"/>
    <w:rsid w:val="006F5EB0"/>
    <w:rsid w:val="006F661F"/>
    <w:rsid w:val="006F7739"/>
    <w:rsid w:val="006F78D3"/>
    <w:rsid w:val="00701F4F"/>
    <w:rsid w:val="00703698"/>
    <w:rsid w:val="007049F2"/>
    <w:rsid w:val="0070605A"/>
    <w:rsid w:val="00707692"/>
    <w:rsid w:val="00707DEC"/>
    <w:rsid w:val="0071120C"/>
    <w:rsid w:val="00711EBC"/>
    <w:rsid w:val="00712198"/>
    <w:rsid w:val="007122C9"/>
    <w:rsid w:val="00712A75"/>
    <w:rsid w:val="00714E8B"/>
    <w:rsid w:val="00722F0E"/>
    <w:rsid w:val="00725529"/>
    <w:rsid w:val="00725D71"/>
    <w:rsid w:val="0072660C"/>
    <w:rsid w:val="00727531"/>
    <w:rsid w:val="00730116"/>
    <w:rsid w:val="00730859"/>
    <w:rsid w:val="0073239C"/>
    <w:rsid w:val="00735B1C"/>
    <w:rsid w:val="00736618"/>
    <w:rsid w:val="00737234"/>
    <w:rsid w:val="007379A8"/>
    <w:rsid w:val="007379FD"/>
    <w:rsid w:val="00741D63"/>
    <w:rsid w:val="00742508"/>
    <w:rsid w:val="00742AB0"/>
    <w:rsid w:val="00744306"/>
    <w:rsid w:val="00747AFE"/>
    <w:rsid w:val="00747F63"/>
    <w:rsid w:val="007507B9"/>
    <w:rsid w:val="00750A8B"/>
    <w:rsid w:val="00750B40"/>
    <w:rsid w:val="00751040"/>
    <w:rsid w:val="0075143A"/>
    <w:rsid w:val="00752435"/>
    <w:rsid w:val="00752C1C"/>
    <w:rsid w:val="007574A6"/>
    <w:rsid w:val="007600CB"/>
    <w:rsid w:val="00760360"/>
    <w:rsid w:val="00763814"/>
    <w:rsid w:val="007657E9"/>
    <w:rsid w:val="00765A0D"/>
    <w:rsid w:val="007701CD"/>
    <w:rsid w:val="0077211E"/>
    <w:rsid w:val="0077343B"/>
    <w:rsid w:val="00773DAA"/>
    <w:rsid w:val="0077444E"/>
    <w:rsid w:val="0077588B"/>
    <w:rsid w:val="00777070"/>
    <w:rsid w:val="007802A7"/>
    <w:rsid w:val="00782AD0"/>
    <w:rsid w:val="00786FEA"/>
    <w:rsid w:val="00790B53"/>
    <w:rsid w:val="00792177"/>
    <w:rsid w:val="007925BC"/>
    <w:rsid w:val="007933D8"/>
    <w:rsid w:val="00794419"/>
    <w:rsid w:val="00794DB3"/>
    <w:rsid w:val="007963F7"/>
    <w:rsid w:val="00796DEC"/>
    <w:rsid w:val="00797147"/>
    <w:rsid w:val="007A165E"/>
    <w:rsid w:val="007A1C5D"/>
    <w:rsid w:val="007A2106"/>
    <w:rsid w:val="007A2128"/>
    <w:rsid w:val="007A458E"/>
    <w:rsid w:val="007A5AEA"/>
    <w:rsid w:val="007B2EC0"/>
    <w:rsid w:val="007B5439"/>
    <w:rsid w:val="007B57F6"/>
    <w:rsid w:val="007B718D"/>
    <w:rsid w:val="007C089F"/>
    <w:rsid w:val="007C15C5"/>
    <w:rsid w:val="007C3943"/>
    <w:rsid w:val="007C4B7D"/>
    <w:rsid w:val="007C4D3C"/>
    <w:rsid w:val="007C6348"/>
    <w:rsid w:val="007D1319"/>
    <w:rsid w:val="007D17CA"/>
    <w:rsid w:val="007D1C1C"/>
    <w:rsid w:val="007D40BA"/>
    <w:rsid w:val="007D5008"/>
    <w:rsid w:val="007E1412"/>
    <w:rsid w:val="007E181B"/>
    <w:rsid w:val="007E1A6D"/>
    <w:rsid w:val="007E1FEC"/>
    <w:rsid w:val="007E2F3F"/>
    <w:rsid w:val="007E3E5A"/>
    <w:rsid w:val="007E4EEE"/>
    <w:rsid w:val="007E731E"/>
    <w:rsid w:val="007E78D5"/>
    <w:rsid w:val="007F195B"/>
    <w:rsid w:val="007F31EE"/>
    <w:rsid w:val="007F50E5"/>
    <w:rsid w:val="007F5C0C"/>
    <w:rsid w:val="007F6034"/>
    <w:rsid w:val="007F6493"/>
    <w:rsid w:val="007F69D4"/>
    <w:rsid w:val="00801926"/>
    <w:rsid w:val="00804DC4"/>
    <w:rsid w:val="00806FEE"/>
    <w:rsid w:val="008106F1"/>
    <w:rsid w:val="008160FD"/>
    <w:rsid w:val="008164AF"/>
    <w:rsid w:val="00816ED1"/>
    <w:rsid w:val="00816FF7"/>
    <w:rsid w:val="008172A4"/>
    <w:rsid w:val="00817610"/>
    <w:rsid w:val="0082402D"/>
    <w:rsid w:val="00824085"/>
    <w:rsid w:val="008257EF"/>
    <w:rsid w:val="00827430"/>
    <w:rsid w:val="008309A1"/>
    <w:rsid w:val="0083174D"/>
    <w:rsid w:val="00834F3F"/>
    <w:rsid w:val="008353FE"/>
    <w:rsid w:val="00837CEF"/>
    <w:rsid w:val="00841C28"/>
    <w:rsid w:val="0084513B"/>
    <w:rsid w:val="00850E15"/>
    <w:rsid w:val="00853E28"/>
    <w:rsid w:val="00853FED"/>
    <w:rsid w:val="00854A64"/>
    <w:rsid w:val="00854D37"/>
    <w:rsid w:val="00855AA9"/>
    <w:rsid w:val="00856B8C"/>
    <w:rsid w:val="00857711"/>
    <w:rsid w:val="00860442"/>
    <w:rsid w:val="0086107D"/>
    <w:rsid w:val="00862D3F"/>
    <w:rsid w:val="00864DE8"/>
    <w:rsid w:val="00866A10"/>
    <w:rsid w:val="00871869"/>
    <w:rsid w:val="0087247C"/>
    <w:rsid w:val="008808FE"/>
    <w:rsid w:val="00883209"/>
    <w:rsid w:val="0088344E"/>
    <w:rsid w:val="00883CA6"/>
    <w:rsid w:val="00885E3E"/>
    <w:rsid w:val="00885FAA"/>
    <w:rsid w:val="00886A5C"/>
    <w:rsid w:val="00886FB2"/>
    <w:rsid w:val="00890971"/>
    <w:rsid w:val="0089192F"/>
    <w:rsid w:val="00891B5E"/>
    <w:rsid w:val="00891E99"/>
    <w:rsid w:val="00894C5D"/>
    <w:rsid w:val="00895C4E"/>
    <w:rsid w:val="008970C9"/>
    <w:rsid w:val="00897618"/>
    <w:rsid w:val="008A0572"/>
    <w:rsid w:val="008A08D0"/>
    <w:rsid w:val="008A1112"/>
    <w:rsid w:val="008A1D2F"/>
    <w:rsid w:val="008A32C4"/>
    <w:rsid w:val="008A3E6D"/>
    <w:rsid w:val="008A504B"/>
    <w:rsid w:val="008A55CD"/>
    <w:rsid w:val="008A6E90"/>
    <w:rsid w:val="008A7B70"/>
    <w:rsid w:val="008A7F6C"/>
    <w:rsid w:val="008B00B4"/>
    <w:rsid w:val="008B0262"/>
    <w:rsid w:val="008B040C"/>
    <w:rsid w:val="008B2451"/>
    <w:rsid w:val="008B3C1C"/>
    <w:rsid w:val="008B5F17"/>
    <w:rsid w:val="008B712E"/>
    <w:rsid w:val="008B7DBD"/>
    <w:rsid w:val="008B7EB3"/>
    <w:rsid w:val="008C01D8"/>
    <w:rsid w:val="008C0638"/>
    <w:rsid w:val="008C0D01"/>
    <w:rsid w:val="008C1BBB"/>
    <w:rsid w:val="008C2BC0"/>
    <w:rsid w:val="008C4C68"/>
    <w:rsid w:val="008C4E17"/>
    <w:rsid w:val="008C5077"/>
    <w:rsid w:val="008C51EE"/>
    <w:rsid w:val="008C5484"/>
    <w:rsid w:val="008C5FF1"/>
    <w:rsid w:val="008D02C7"/>
    <w:rsid w:val="008D1D50"/>
    <w:rsid w:val="008D3B35"/>
    <w:rsid w:val="008D64C1"/>
    <w:rsid w:val="008E04FC"/>
    <w:rsid w:val="008E2020"/>
    <w:rsid w:val="008E22E7"/>
    <w:rsid w:val="008E22FD"/>
    <w:rsid w:val="008E236B"/>
    <w:rsid w:val="008E2930"/>
    <w:rsid w:val="008E2A1D"/>
    <w:rsid w:val="008E38D6"/>
    <w:rsid w:val="008E3906"/>
    <w:rsid w:val="008E4121"/>
    <w:rsid w:val="008E42E1"/>
    <w:rsid w:val="008E4822"/>
    <w:rsid w:val="008E4C10"/>
    <w:rsid w:val="008E6DCE"/>
    <w:rsid w:val="008F08C7"/>
    <w:rsid w:val="008F09FD"/>
    <w:rsid w:val="008F6C79"/>
    <w:rsid w:val="008F76DE"/>
    <w:rsid w:val="009001BF"/>
    <w:rsid w:val="00900472"/>
    <w:rsid w:val="00900D97"/>
    <w:rsid w:val="00900ED9"/>
    <w:rsid w:val="009017A6"/>
    <w:rsid w:val="00905860"/>
    <w:rsid w:val="00907201"/>
    <w:rsid w:val="00911164"/>
    <w:rsid w:val="00911B7A"/>
    <w:rsid w:val="00911F5E"/>
    <w:rsid w:val="009120F1"/>
    <w:rsid w:val="0091226A"/>
    <w:rsid w:val="00912B50"/>
    <w:rsid w:val="00912D9A"/>
    <w:rsid w:val="00912F39"/>
    <w:rsid w:val="009134FE"/>
    <w:rsid w:val="009140EA"/>
    <w:rsid w:val="009170B7"/>
    <w:rsid w:val="009179ED"/>
    <w:rsid w:val="0092028B"/>
    <w:rsid w:val="00924218"/>
    <w:rsid w:val="00927D79"/>
    <w:rsid w:val="0093243C"/>
    <w:rsid w:val="0093321B"/>
    <w:rsid w:val="009338B3"/>
    <w:rsid w:val="00933DF4"/>
    <w:rsid w:val="00934FE8"/>
    <w:rsid w:val="009350E5"/>
    <w:rsid w:val="009371CD"/>
    <w:rsid w:val="0094192B"/>
    <w:rsid w:val="00941D15"/>
    <w:rsid w:val="0094463D"/>
    <w:rsid w:val="0094667C"/>
    <w:rsid w:val="009504C2"/>
    <w:rsid w:val="009518B5"/>
    <w:rsid w:val="009525D2"/>
    <w:rsid w:val="009528AF"/>
    <w:rsid w:val="0095299A"/>
    <w:rsid w:val="00955D58"/>
    <w:rsid w:val="00955F2C"/>
    <w:rsid w:val="009561BF"/>
    <w:rsid w:val="009569B9"/>
    <w:rsid w:val="00956A57"/>
    <w:rsid w:val="009570DD"/>
    <w:rsid w:val="009616FE"/>
    <w:rsid w:val="00961FB4"/>
    <w:rsid w:val="0096293A"/>
    <w:rsid w:val="00963312"/>
    <w:rsid w:val="00964386"/>
    <w:rsid w:val="009657BF"/>
    <w:rsid w:val="0096622A"/>
    <w:rsid w:val="009663D4"/>
    <w:rsid w:val="00966673"/>
    <w:rsid w:val="00971D3C"/>
    <w:rsid w:val="00973DC0"/>
    <w:rsid w:val="00976116"/>
    <w:rsid w:val="009769B2"/>
    <w:rsid w:val="009775A3"/>
    <w:rsid w:val="00980834"/>
    <w:rsid w:val="00980A84"/>
    <w:rsid w:val="009816DE"/>
    <w:rsid w:val="0098172B"/>
    <w:rsid w:val="00983DD4"/>
    <w:rsid w:val="00985E9E"/>
    <w:rsid w:val="00986A40"/>
    <w:rsid w:val="00986B3A"/>
    <w:rsid w:val="00987DE2"/>
    <w:rsid w:val="00990012"/>
    <w:rsid w:val="00990257"/>
    <w:rsid w:val="00993418"/>
    <w:rsid w:val="00993C5E"/>
    <w:rsid w:val="009A1830"/>
    <w:rsid w:val="009A2A65"/>
    <w:rsid w:val="009A38B8"/>
    <w:rsid w:val="009A4B47"/>
    <w:rsid w:val="009A4E52"/>
    <w:rsid w:val="009A554C"/>
    <w:rsid w:val="009A6801"/>
    <w:rsid w:val="009B1091"/>
    <w:rsid w:val="009B1BCD"/>
    <w:rsid w:val="009B2B74"/>
    <w:rsid w:val="009B4E85"/>
    <w:rsid w:val="009B59ED"/>
    <w:rsid w:val="009B650C"/>
    <w:rsid w:val="009B7885"/>
    <w:rsid w:val="009B7BB7"/>
    <w:rsid w:val="009C08CC"/>
    <w:rsid w:val="009C0E7B"/>
    <w:rsid w:val="009C21AA"/>
    <w:rsid w:val="009C360B"/>
    <w:rsid w:val="009C47DF"/>
    <w:rsid w:val="009C5E70"/>
    <w:rsid w:val="009C7C0C"/>
    <w:rsid w:val="009D06A8"/>
    <w:rsid w:val="009D2657"/>
    <w:rsid w:val="009D2CBD"/>
    <w:rsid w:val="009D42B3"/>
    <w:rsid w:val="009D58A3"/>
    <w:rsid w:val="009D61E0"/>
    <w:rsid w:val="009E035F"/>
    <w:rsid w:val="009E0F39"/>
    <w:rsid w:val="009E5952"/>
    <w:rsid w:val="009E5ACA"/>
    <w:rsid w:val="009E7ED8"/>
    <w:rsid w:val="009F06D6"/>
    <w:rsid w:val="009F09FF"/>
    <w:rsid w:val="009F0CAF"/>
    <w:rsid w:val="009F3626"/>
    <w:rsid w:val="009F38F2"/>
    <w:rsid w:val="009F392B"/>
    <w:rsid w:val="009F4A2C"/>
    <w:rsid w:val="009F5A36"/>
    <w:rsid w:val="009F7770"/>
    <w:rsid w:val="00A00181"/>
    <w:rsid w:val="00A01DCA"/>
    <w:rsid w:val="00A01E99"/>
    <w:rsid w:val="00A04A29"/>
    <w:rsid w:val="00A04B70"/>
    <w:rsid w:val="00A04E18"/>
    <w:rsid w:val="00A04ECE"/>
    <w:rsid w:val="00A06375"/>
    <w:rsid w:val="00A10D9F"/>
    <w:rsid w:val="00A10E49"/>
    <w:rsid w:val="00A1179D"/>
    <w:rsid w:val="00A11B41"/>
    <w:rsid w:val="00A14B4F"/>
    <w:rsid w:val="00A165CE"/>
    <w:rsid w:val="00A17C8B"/>
    <w:rsid w:val="00A201CE"/>
    <w:rsid w:val="00A210FD"/>
    <w:rsid w:val="00A21528"/>
    <w:rsid w:val="00A21697"/>
    <w:rsid w:val="00A21BD9"/>
    <w:rsid w:val="00A22592"/>
    <w:rsid w:val="00A2328B"/>
    <w:rsid w:val="00A25262"/>
    <w:rsid w:val="00A257DF"/>
    <w:rsid w:val="00A30A0E"/>
    <w:rsid w:val="00A317D4"/>
    <w:rsid w:val="00A31FAC"/>
    <w:rsid w:val="00A32F4B"/>
    <w:rsid w:val="00A340A7"/>
    <w:rsid w:val="00A35EB4"/>
    <w:rsid w:val="00A40818"/>
    <w:rsid w:val="00A40D83"/>
    <w:rsid w:val="00A43AFA"/>
    <w:rsid w:val="00A50E8E"/>
    <w:rsid w:val="00A5181D"/>
    <w:rsid w:val="00A56722"/>
    <w:rsid w:val="00A57E3E"/>
    <w:rsid w:val="00A6052A"/>
    <w:rsid w:val="00A6064C"/>
    <w:rsid w:val="00A61C75"/>
    <w:rsid w:val="00A62FDA"/>
    <w:rsid w:val="00A6309F"/>
    <w:rsid w:val="00A63857"/>
    <w:rsid w:val="00A63B95"/>
    <w:rsid w:val="00A64993"/>
    <w:rsid w:val="00A6501B"/>
    <w:rsid w:val="00A677CF"/>
    <w:rsid w:val="00A71A9F"/>
    <w:rsid w:val="00A71EA8"/>
    <w:rsid w:val="00A74220"/>
    <w:rsid w:val="00A75071"/>
    <w:rsid w:val="00A752A3"/>
    <w:rsid w:val="00A7592A"/>
    <w:rsid w:val="00A8265C"/>
    <w:rsid w:val="00A8378F"/>
    <w:rsid w:val="00A839C1"/>
    <w:rsid w:val="00A865D9"/>
    <w:rsid w:val="00A8727B"/>
    <w:rsid w:val="00A9111B"/>
    <w:rsid w:val="00A92698"/>
    <w:rsid w:val="00A97837"/>
    <w:rsid w:val="00AA14C2"/>
    <w:rsid w:val="00AA3E11"/>
    <w:rsid w:val="00AA48DB"/>
    <w:rsid w:val="00AA5082"/>
    <w:rsid w:val="00AA5FAE"/>
    <w:rsid w:val="00AA6432"/>
    <w:rsid w:val="00AA69BF"/>
    <w:rsid w:val="00AA726C"/>
    <w:rsid w:val="00AA7E09"/>
    <w:rsid w:val="00AB0290"/>
    <w:rsid w:val="00AB0496"/>
    <w:rsid w:val="00AB1847"/>
    <w:rsid w:val="00AB2589"/>
    <w:rsid w:val="00AB4A18"/>
    <w:rsid w:val="00AB4E81"/>
    <w:rsid w:val="00AB5E92"/>
    <w:rsid w:val="00AB69C8"/>
    <w:rsid w:val="00AB7379"/>
    <w:rsid w:val="00AC156A"/>
    <w:rsid w:val="00AC247E"/>
    <w:rsid w:val="00AC4567"/>
    <w:rsid w:val="00AD01A3"/>
    <w:rsid w:val="00AD1F9C"/>
    <w:rsid w:val="00AD3571"/>
    <w:rsid w:val="00AD404F"/>
    <w:rsid w:val="00AD77BD"/>
    <w:rsid w:val="00AE1918"/>
    <w:rsid w:val="00AE26C7"/>
    <w:rsid w:val="00AE4DD0"/>
    <w:rsid w:val="00AF1DFE"/>
    <w:rsid w:val="00AF4D09"/>
    <w:rsid w:val="00AF4F2B"/>
    <w:rsid w:val="00AF51D0"/>
    <w:rsid w:val="00AF7F16"/>
    <w:rsid w:val="00B00BFE"/>
    <w:rsid w:val="00B01E52"/>
    <w:rsid w:val="00B0366B"/>
    <w:rsid w:val="00B03F99"/>
    <w:rsid w:val="00B048E3"/>
    <w:rsid w:val="00B06225"/>
    <w:rsid w:val="00B0697C"/>
    <w:rsid w:val="00B07531"/>
    <w:rsid w:val="00B12C68"/>
    <w:rsid w:val="00B14051"/>
    <w:rsid w:val="00B149E5"/>
    <w:rsid w:val="00B15449"/>
    <w:rsid w:val="00B1565B"/>
    <w:rsid w:val="00B15E30"/>
    <w:rsid w:val="00B21366"/>
    <w:rsid w:val="00B21B24"/>
    <w:rsid w:val="00B2593E"/>
    <w:rsid w:val="00B25DB7"/>
    <w:rsid w:val="00B2660E"/>
    <w:rsid w:val="00B26B24"/>
    <w:rsid w:val="00B3079E"/>
    <w:rsid w:val="00B31504"/>
    <w:rsid w:val="00B31A32"/>
    <w:rsid w:val="00B323C7"/>
    <w:rsid w:val="00B32DBE"/>
    <w:rsid w:val="00B32E2B"/>
    <w:rsid w:val="00B335E6"/>
    <w:rsid w:val="00B364D5"/>
    <w:rsid w:val="00B406AB"/>
    <w:rsid w:val="00B43B2D"/>
    <w:rsid w:val="00B456DC"/>
    <w:rsid w:val="00B466ED"/>
    <w:rsid w:val="00B50063"/>
    <w:rsid w:val="00B51D0E"/>
    <w:rsid w:val="00B522B6"/>
    <w:rsid w:val="00B55920"/>
    <w:rsid w:val="00B57038"/>
    <w:rsid w:val="00B63E9D"/>
    <w:rsid w:val="00B6572D"/>
    <w:rsid w:val="00B6597D"/>
    <w:rsid w:val="00B661E6"/>
    <w:rsid w:val="00B7127B"/>
    <w:rsid w:val="00B712B3"/>
    <w:rsid w:val="00B71BB2"/>
    <w:rsid w:val="00B720DF"/>
    <w:rsid w:val="00B73BE2"/>
    <w:rsid w:val="00B73DE5"/>
    <w:rsid w:val="00B751FA"/>
    <w:rsid w:val="00B7608F"/>
    <w:rsid w:val="00B77048"/>
    <w:rsid w:val="00B83477"/>
    <w:rsid w:val="00B8360A"/>
    <w:rsid w:val="00B869C6"/>
    <w:rsid w:val="00B87AD3"/>
    <w:rsid w:val="00B87F41"/>
    <w:rsid w:val="00B924BB"/>
    <w:rsid w:val="00B92E15"/>
    <w:rsid w:val="00B936BE"/>
    <w:rsid w:val="00B94399"/>
    <w:rsid w:val="00B95396"/>
    <w:rsid w:val="00B95918"/>
    <w:rsid w:val="00B96C12"/>
    <w:rsid w:val="00B9733B"/>
    <w:rsid w:val="00BA0508"/>
    <w:rsid w:val="00BA0963"/>
    <w:rsid w:val="00BA18AB"/>
    <w:rsid w:val="00BA305B"/>
    <w:rsid w:val="00BA5A90"/>
    <w:rsid w:val="00BA7C12"/>
    <w:rsid w:val="00BA7F19"/>
    <w:rsid w:val="00BB1048"/>
    <w:rsid w:val="00BB247E"/>
    <w:rsid w:val="00BB3086"/>
    <w:rsid w:val="00BB6789"/>
    <w:rsid w:val="00BB75F9"/>
    <w:rsid w:val="00BB79C5"/>
    <w:rsid w:val="00BC0ADC"/>
    <w:rsid w:val="00BC0B3C"/>
    <w:rsid w:val="00BC1FFF"/>
    <w:rsid w:val="00BC4A90"/>
    <w:rsid w:val="00BC57AC"/>
    <w:rsid w:val="00BD3CE8"/>
    <w:rsid w:val="00BE26E7"/>
    <w:rsid w:val="00BE2746"/>
    <w:rsid w:val="00BE2A33"/>
    <w:rsid w:val="00BE61EE"/>
    <w:rsid w:val="00BE758B"/>
    <w:rsid w:val="00BE7E6D"/>
    <w:rsid w:val="00BE7FFC"/>
    <w:rsid w:val="00BF1831"/>
    <w:rsid w:val="00BF2432"/>
    <w:rsid w:val="00C02BC7"/>
    <w:rsid w:val="00C03FB0"/>
    <w:rsid w:val="00C042AF"/>
    <w:rsid w:val="00C06E62"/>
    <w:rsid w:val="00C078B0"/>
    <w:rsid w:val="00C07E0C"/>
    <w:rsid w:val="00C10518"/>
    <w:rsid w:val="00C12DD7"/>
    <w:rsid w:val="00C14CF4"/>
    <w:rsid w:val="00C15A41"/>
    <w:rsid w:val="00C2064B"/>
    <w:rsid w:val="00C23D68"/>
    <w:rsid w:val="00C25AE5"/>
    <w:rsid w:val="00C26D3E"/>
    <w:rsid w:val="00C26DC3"/>
    <w:rsid w:val="00C30668"/>
    <w:rsid w:val="00C346C5"/>
    <w:rsid w:val="00C36675"/>
    <w:rsid w:val="00C3769B"/>
    <w:rsid w:val="00C42143"/>
    <w:rsid w:val="00C43E6E"/>
    <w:rsid w:val="00C466AE"/>
    <w:rsid w:val="00C469EC"/>
    <w:rsid w:val="00C50F14"/>
    <w:rsid w:val="00C574D4"/>
    <w:rsid w:val="00C578EC"/>
    <w:rsid w:val="00C6351E"/>
    <w:rsid w:val="00C63A0D"/>
    <w:rsid w:val="00C644C3"/>
    <w:rsid w:val="00C65A6E"/>
    <w:rsid w:val="00C65C29"/>
    <w:rsid w:val="00C66EA2"/>
    <w:rsid w:val="00C6774A"/>
    <w:rsid w:val="00C70556"/>
    <w:rsid w:val="00C72894"/>
    <w:rsid w:val="00C731B6"/>
    <w:rsid w:val="00C73EE6"/>
    <w:rsid w:val="00C76D73"/>
    <w:rsid w:val="00C77B5B"/>
    <w:rsid w:val="00C802F0"/>
    <w:rsid w:val="00C806C1"/>
    <w:rsid w:val="00C80A57"/>
    <w:rsid w:val="00C8175A"/>
    <w:rsid w:val="00C81913"/>
    <w:rsid w:val="00C82A22"/>
    <w:rsid w:val="00C83ADD"/>
    <w:rsid w:val="00C8492E"/>
    <w:rsid w:val="00C8572D"/>
    <w:rsid w:val="00C863AF"/>
    <w:rsid w:val="00C923CF"/>
    <w:rsid w:val="00C93351"/>
    <w:rsid w:val="00C97476"/>
    <w:rsid w:val="00CA03AC"/>
    <w:rsid w:val="00CA3343"/>
    <w:rsid w:val="00CA3CB8"/>
    <w:rsid w:val="00CA3EE1"/>
    <w:rsid w:val="00CA57AE"/>
    <w:rsid w:val="00CB042F"/>
    <w:rsid w:val="00CB0450"/>
    <w:rsid w:val="00CB35F3"/>
    <w:rsid w:val="00CB54BD"/>
    <w:rsid w:val="00CB66F6"/>
    <w:rsid w:val="00CB6D30"/>
    <w:rsid w:val="00CB770B"/>
    <w:rsid w:val="00CB79C5"/>
    <w:rsid w:val="00CB7A27"/>
    <w:rsid w:val="00CC0B47"/>
    <w:rsid w:val="00CC6EA7"/>
    <w:rsid w:val="00CC7892"/>
    <w:rsid w:val="00CD3B0F"/>
    <w:rsid w:val="00CD4BE7"/>
    <w:rsid w:val="00CD5E3E"/>
    <w:rsid w:val="00CD6C47"/>
    <w:rsid w:val="00CD6FE1"/>
    <w:rsid w:val="00CE0C73"/>
    <w:rsid w:val="00CE2DB4"/>
    <w:rsid w:val="00CE3C3F"/>
    <w:rsid w:val="00CE5E0F"/>
    <w:rsid w:val="00CE65F4"/>
    <w:rsid w:val="00CE6C6F"/>
    <w:rsid w:val="00CE7238"/>
    <w:rsid w:val="00CE7E23"/>
    <w:rsid w:val="00CF070D"/>
    <w:rsid w:val="00CF3635"/>
    <w:rsid w:val="00D001BB"/>
    <w:rsid w:val="00D013F2"/>
    <w:rsid w:val="00D01FBD"/>
    <w:rsid w:val="00D025EA"/>
    <w:rsid w:val="00D03D70"/>
    <w:rsid w:val="00D05035"/>
    <w:rsid w:val="00D0672D"/>
    <w:rsid w:val="00D1215E"/>
    <w:rsid w:val="00D12654"/>
    <w:rsid w:val="00D12BAE"/>
    <w:rsid w:val="00D1447D"/>
    <w:rsid w:val="00D1569C"/>
    <w:rsid w:val="00D17B16"/>
    <w:rsid w:val="00D21D77"/>
    <w:rsid w:val="00D226C7"/>
    <w:rsid w:val="00D22FAF"/>
    <w:rsid w:val="00D2466A"/>
    <w:rsid w:val="00D256E6"/>
    <w:rsid w:val="00D26A8E"/>
    <w:rsid w:val="00D27D9C"/>
    <w:rsid w:val="00D343B5"/>
    <w:rsid w:val="00D34A00"/>
    <w:rsid w:val="00D35C31"/>
    <w:rsid w:val="00D414EF"/>
    <w:rsid w:val="00D41773"/>
    <w:rsid w:val="00D42D20"/>
    <w:rsid w:val="00D4503C"/>
    <w:rsid w:val="00D452A8"/>
    <w:rsid w:val="00D45E8C"/>
    <w:rsid w:val="00D46D4F"/>
    <w:rsid w:val="00D51A8A"/>
    <w:rsid w:val="00D51FB7"/>
    <w:rsid w:val="00D541EF"/>
    <w:rsid w:val="00D54F58"/>
    <w:rsid w:val="00D57774"/>
    <w:rsid w:val="00D61845"/>
    <w:rsid w:val="00D62C10"/>
    <w:rsid w:val="00D66ABC"/>
    <w:rsid w:val="00D66F02"/>
    <w:rsid w:val="00D67ED6"/>
    <w:rsid w:val="00D67FF6"/>
    <w:rsid w:val="00D71882"/>
    <w:rsid w:val="00D71D7F"/>
    <w:rsid w:val="00D73A36"/>
    <w:rsid w:val="00D75E61"/>
    <w:rsid w:val="00D76F98"/>
    <w:rsid w:val="00D80470"/>
    <w:rsid w:val="00D81DC2"/>
    <w:rsid w:val="00D82B65"/>
    <w:rsid w:val="00D839CE"/>
    <w:rsid w:val="00D84F57"/>
    <w:rsid w:val="00D85209"/>
    <w:rsid w:val="00D86557"/>
    <w:rsid w:val="00D86CF5"/>
    <w:rsid w:val="00D9038B"/>
    <w:rsid w:val="00D94435"/>
    <w:rsid w:val="00D9491B"/>
    <w:rsid w:val="00D95BB5"/>
    <w:rsid w:val="00D95FCD"/>
    <w:rsid w:val="00D96105"/>
    <w:rsid w:val="00D9661C"/>
    <w:rsid w:val="00DA32ED"/>
    <w:rsid w:val="00DA39DB"/>
    <w:rsid w:val="00DA45EE"/>
    <w:rsid w:val="00DA4B29"/>
    <w:rsid w:val="00DA51DB"/>
    <w:rsid w:val="00DB4F7A"/>
    <w:rsid w:val="00DB55B6"/>
    <w:rsid w:val="00DB62C7"/>
    <w:rsid w:val="00DB6922"/>
    <w:rsid w:val="00DC07EE"/>
    <w:rsid w:val="00DC0A31"/>
    <w:rsid w:val="00DC2D62"/>
    <w:rsid w:val="00DC4CFB"/>
    <w:rsid w:val="00DC71AD"/>
    <w:rsid w:val="00DD0DC8"/>
    <w:rsid w:val="00DD252F"/>
    <w:rsid w:val="00DD5139"/>
    <w:rsid w:val="00DD597E"/>
    <w:rsid w:val="00DD7072"/>
    <w:rsid w:val="00DD779C"/>
    <w:rsid w:val="00DD7A97"/>
    <w:rsid w:val="00DD7EEE"/>
    <w:rsid w:val="00DE1090"/>
    <w:rsid w:val="00DE13C7"/>
    <w:rsid w:val="00DE18F7"/>
    <w:rsid w:val="00DE196E"/>
    <w:rsid w:val="00DE1AD5"/>
    <w:rsid w:val="00DE29B0"/>
    <w:rsid w:val="00DE2D9C"/>
    <w:rsid w:val="00DE3241"/>
    <w:rsid w:val="00DE4138"/>
    <w:rsid w:val="00DE4ACA"/>
    <w:rsid w:val="00DE5F07"/>
    <w:rsid w:val="00DE66F9"/>
    <w:rsid w:val="00DE7F10"/>
    <w:rsid w:val="00DF16B3"/>
    <w:rsid w:val="00E00775"/>
    <w:rsid w:val="00E0166F"/>
    <w:rsid w:val="00E02078"/>
    <w:rsid w:val="00E03415"/>
    <w:rsid w:val="00E05914"/>
    <w:rsid w:val="00E10D32"/>
    <w:rsid w:val="00E1388D"/>
    <w:rsid w:val="00E15E09"/>
    <w:rsid w:val="00E172A2"/>
    <w:rsid w:val="00E17A7F"/>
    <w:rsid w:val="00E20904"/>
    <w:rsid w:val="00E2196E"/>
    <w:rsid w:val="00E232B7"/>
    <w:rsid w:val="00E239CA"/>
    <w:rsid w:val="00E241AF"/>
    <w:rsid w:val="00E24D3E"/>
    <w:rsid w:val="00E24E40"/>
    <w:rsid w:val="00E2500B"/>
    <w:rsid w:val="00E253E9"/>
    <w:rsid w:val="00E2577A"/>
    <w:rsid w:val="00E26E99"/>
    <w:rsid w:val="00E2749F"/>
    <w:rsid w:val="00E314E7"/>
    <w:rsid w:val="00E33291"/>
    <w:rsid w:val="00E34764"/>
    <w:rsid w:val="00E34967"/>
    <w:rsid w:val="00E36AD9"/>
    <w:rsid w:val="00E40B5A"/>
    <w:rsid w:val="00E41374"/>
    <w:rsid w:val="00E42659"/>
    <w:rsid w:val="00E42DA6"/>
    <w:rsid w:val="00E435D2"/>
    <w:rsid w:val="00E46A54"/>
    <w:rsid w:val="00E51325"/>
    <w:rsid w:val="00E52041"/>
    <w:rsid w:val="00E52B62"/>
    <w:rsid w:val="00E54D26"/>
    <w:rsid w:val="00E551E0"/>
    <w:rsid w:val="00E559E7"/>
    <w:rsid w:val="00E57C1D"/>
    <w:rsid w:val="00E60EB0"/>
    <w:rsid w:val="00E61718"/>
    <w:rsid w:val="00E623A2"/>
    <w:rsid w:val="00E62AF4"/>
    <w:rsid w:val="00E63218"/>
    <w:rsid w:val="00E70E3A"/>
    <w:rsid w:val="00E71753"/>
    <w:rsid w:val="00E71897"/>
    <w:rsid w:val="00E7199A"/>
    <w:rsid w:val="00E723EF"/>
    <w:rsid w:val="00E72F0F"/>
    <w:rsid w:val="00E76592"/>
    <w:rsid w:val="00E76866"/>
    <w:rsid w:val="00E771D7"/>
    <w:rsid w:val="00E77A2A"/>
    <w:rsid w:val="00E80796"/>
    <w:rsid w:val="00E80817"/>
    <w:rsid w:val="00E812D9"/>
    <w:rsid w:val="00E82B7F"/>
    <w:rsid w:val="00E8402D"/>
    <w:rsid w:val="00E855AB"/>
    <w:rsid w:val="00E909BF"/>
    <w:rsid w:val="00E9154D"/>
    <w:rsid w:val="00E916AA"/>
    <w:rsid w:val="00E94DC0"/>
    <w:rsid w:val="00EA0538"/>
    <w:rsid w:val="00EA1394"/>
    <w:rsid w:val="00EA1413"/>
    <w:rsid w:val="00EA2427"/>
    <w:rsid w:val="00EA3DFC"/>
    <w:rsid w:val="00EA4D2E"/>
    <w:rsid w:val="00EA644D"/>
    <w:rsid w:val="00EA6F6B"/>
    <w:rsid w:val="00EB25ED"/>
    <w:rsid w:val="00EB3567"/>
    <w:rsid w:val="00EB4B84"/>
    <w:rsid w:val="00EB60F1"/>
    <w:rsid w:val="00EC0080"/>
    <w:rsid w:val="00EC1208"/>
    <w:rsid w:val="00EC20D4"/>
    <w:rsid w:val="00EC30BC"/>
    <w:rsid w:val="00EC3858"/>
    <w:rsid w:val="00EC3FFB"/>
    <w:rsid w:val="00EC400E"/>
    <w:rsid w:val="00EC5E36"/>
    <w:rsid w:val="00EC7C28"/>
    <w:rsid w:val="00ED1791"/>
    <w:rsid w:val="00ED2263"/>
    <w:rsid w:val="00ED31B6"/>
    <w:rsid w:val="00ED50E9"/>
    <w:rsid w:val="00ED5800"/>
    <w:rsid w:val="00ED5A53"/>
    <w:rsid w:val="00ED67A7"/>
    <w:rsid w:val="00ED7724"/>
    <w:rsid w:val="00EE1AEB"/>
    <w:rsid w:val="00EE2206"/>
    <w:rsid w:val="00EE23FD"/>
    <w:rsid w:val="00EE285B"/>
    <w:rsid w:val="00EE3527"/>
    <w:rsid w:val="00EE37BD"/>
    <w:rsid w:val="00EE5C92"/>
    <w:rsid w:val="00EE6D10"/>
    <w:rsid w:val="00EE6E7C"/>
    <w:rsid w:val="00EE7379"/>
    <w:rsid w:val="00EE7453"/>
    <w:rsid w:val="00EE764B"/>
    <w:rsid w:val="00EF0D35"/>
    <w:rsid w:val="00EF18CB"/>
    <w:rsid w:val="00EF2C8F"/>
    <w:rsid w:val="00EF384F"/>
    <w:rsid w:val="00EF761B"/>
    <w:rsid w:val="00F00495"/>
    <w:rsid w:val="00F00B42"/>
    <w:rsid w:val="00F00E37"/>
    <w:rsid w:val="00F0139B"/>
    <w:rsid w:val="00F0147E"/>
    <w:rsid w:val="00F024D9"/>
    <w:rsid w:val="00F0575F"/>
    <w:rsid w:val="00F0660C"/>
    <w:rsid w:val="00F10A77"/>
    <w:rsid w:val="00F110F0"/>
    <w:rsid w:val="00F113B1"/>
    <w:rsid w:val="00F1155A"/>
    <w:rsid w:val="00F145AE"/>
    <w:rsid w:val="00F166A8"/>
    <w:rsid w:val="00F21705"/>
    <w:rsid w:val="00F24A7B"/>
    <w:rsid w:val="00F25984"/>
    <w:rsid w:val="00F262EA"/>
    <w:rsid w:val="00F2665B"/>
    <w:rsid w:val="00F26D33"/>
    <w:rsid w:val="00F279FD"/>
    <w:rsid w:val="00F3189F"/>
    <w:rsid w:val="00F349C7"/>
    <w:rsid w:val="00F3652B"/>
    <w:rsid w:val="00F36744"/>
    <w:rsid w:val="00F368C8"/>
    <w:rsid w:val="00F37897"/>
    <w:rsid w:val="00F407F3"/>
    <w:rsid w:val="00F43C26"/>
    <w:rsid w:val="00F46408"/>
    <w:rsid w:val="00F4679B"/>
    <w:rsid w:val="00F473B3"/>
    <w:rsid w:val="00F47D57"/>
    <w:rsid w:val="00F53552"/>
    <w:rsid w:val="00F5512A"/>
    <w:rsid w:val="00F562F7"/>
    <w:rsid w:val="00F56715"/>
    <w:rsid w:val="00F601F8"/>
    <w:rsid w:val="00F64D66"/>
    <w:rsid w:val="00F65195"/>
    <w:rsid w:val="00F66CEB"/>
    <w:rsid w:val="00F66D9E"/>
    <w:rsid w:val="00F7027C"/>
    <w:rsid w:val="00F70802"/>
    <w:rsid w:val="00F70C3F"/>
    <w:rsid w:val="00F72781"/>
    <w:rsid w:val="00F7312A"/>
    <w:rsid w:val="00F73243"/>
    <w:rsid w:val="00F7424F"/>
    <w:rsid w:val="00F74372"/>
    <w:rsid w:val="00F74C44"/>
    <w:rsid w:val="00F7636F"/>
    <w:rsid w:val="00F76C57"/>
    <w:rsid w:val="00F77877"/>
    <w:rsid w:val="00F778B1"/>
    <w:rsid w:val="00F8076B"/>
    <w:rsid w:val="00F866B9"/>
    <w:rsid w:val="00F87661"/>
    <w:rsid w:val="00F906F2"/>
    <w:rsid w:val="00F90EF8"/>
    <w:rsid w:val="00F931EE"/>
    <w:rsid w:val="00F9376F"/>
    <w:rsid w:val="00F9420E"/>
    <w:rsid w:val="00F95F26"/>
    <w:rsid w:val="00F966CC"/>
    <w:rsid w:val="00F979E2"/>
    <w:rsid w:val="00FA19F1"/>
    <w:rsid w:val="00FA20CA"/>
    <w:rsid w:val="00FA2448"/>
    <w:rsid w:val="00FA2B8F"/>
    <w:rsid w:val="00FA3E33"/>
    <w:rsid w:val="00FA4DBA"/>
    <w:rsid w:val="00FA7000"/>
    <w:rsid w:val="00FA7D5A"/>
    <w:rsid w:val="00FA7EFA"/>
    <w:rsid w:val="00FB00E7"/>
    <w:rsid w:val="00FB0390"/>
    <w:rsid w:val="00FB04EB"/>
    <w:rsid w:val="00FB19C9"/>
    <w:rsid w:val="00FB1ABC"/>
    <w:rsid w:val="00FB23D8"/>
    <w:rsid w:val="00FB26D9"/>
    <w:rsid w:val="00FB27E4"/>
    <w:rsid w:val="00FB3825"/>
    <w:rsid w:val="00FC089A"/>
    <w:rsid w:val="00FC16C5"/>
    <w:rsid w:val="00FC2174"/>
    <w:rsid w:val="00FC42AF"/>
    <w:rsid w:val="00FC54D5"/>
    <w:rsid w:val="00FC5663"/>
    <w:rsid w:val="00FD012F"/>
    <w:rsid w:val="00FD1502"/>
    <w:rsid w:val="00FD2026"/>
    <w:rsid w:val="00FD2FB2"/>
    <w:rsid w:val="00FD4B79"/>
    <w:rsid w:val="00FD51DF"/>
    <w:rsid w:val="00FE6078"/>
    <w:rsid w:val="00FE6170"/>
    <w:rsid w:val="00FE69DB"/>
    <w:rsid w:val="00FF1A11"/>
    <w:rsid w:val="00FF5F7C"/>
    <w:rsid w:val="00FF6BB6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92152"/>
  <w15:chartTrackingRefBased/>
  <w15:docId w15:val="{1EC940CB-B0CB-46A0-BF3D-C1C3DC7D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D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7BF"/>
    <w:pPr>
      <w:keepNext/>
      <w:spacing w:line="221" w:lineRule="auto"/>
      <w:jc w:val="center"/>
      <w:outlineLvl w:val="0"/>
    </w:pPr>
    <w:rPr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B7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rsid w:val="00BB79C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rsid w:val="00BB79C5"/>
    <w:pPr>
      <w:spacing w:before="100" w:beforeAutospacing="1" w:after="100" w:afterAutospacing="1"/>
    </w:pPr>
    <w:rPr>
      <w:rFonts w:ascii="Times New Roman" w:hAnsi="Times New Roman"/>
      <w:color w:val="auto"/>
      <w:lang w:val="ru-RU"/>
    </w:rPr>
  </w:style>
  <w:style w:type="character" w:customStyle="1" w:styleId="10">
    <w:name w:val="Заголовок 1 Знак"/>
    <w:link w:val="1"/>
    <w:rsid w:val="009657BF"/>
    <w:rPr>
      <w:rFonts w:ascii="Peterburg" w:eastAsia="Times New Roman" w:hAnsi="Peterburg" w:cs="Times New Roman"/>
      <w:sz w:val="28"/>
      <w:szCs w:val="24"/>
      <w:lang w:eastAsia="ru-RU"/>
    </w:rPr>
  </w:style>
  <w:style w:type="paragraph" w:styleId="a4">
    <w:name w:val="header"/>
    <w:basedOn w:val="a"/>
    <w:link w:val="a5"/>
    <w:rsid w:val="009657BF"/>
    <w:pPr>
      <w:tabs>
        <w:tab w:val="center" w:pos="4844"/>
        <w:tab w:val="right" w:pos="9689"/>
      </w:tabs>
    </w:pPr>
    <w:rPr>
      <w:rFonts w:ascii="Times New Roman" w:hAnsi="Times New Roman" w:cs="Mangal"/>
      <w:color w:val="auto"/>
      <w:szCs w:val="21"/>
      <w:lang w:val="ru-RU" w:bidi="hi-IN"/>
    </w:rPr>
  </w:style>
  <w:style w:type="character" w:customStyle="1" w:styleId="a5">
    <w:name w:val="Верхній колонтитул Знак"/>
    <w:link w:val="a4"/>
    <w:rsid w:val="009657BF"/>
    <w:rPr>
      <w:rFonts w:eastAsia="Times New Roman" w:cs="Mangal"/>
      <w:sz w:val="24"/>
      <w:szCs w:val="21"/>
      <w:lang w:val="ru-RU" w:eastAsia="ru-RU" w:bidi="hi-IN"/>
    </w:rPr>
  </w:style>
  <w:style w:type="paragraph" w:styleId="a6">
    <w:name w:val="footer"/>
    <w:basedOn w:val="a"/>
    <w:link w:val="a7"/>
    <w:uiPriority w:val="99"/>
    <w:unhideWhenUsed/>
    <w:rsid w:val="009657B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9657B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57B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9657B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E63218"/>
    <w:rPr>
      <w:sz w:val="20"/>
      <w:szCs w:val="20"/>
    </w:rPr>
  </w:style>
  <w:style w:type="character" w:customStyle="1" w:styleId="ab">
    <w:name w:val="Текст виноски Знак"/>
    <w:link w:val="aa"/>
    <w:uiPriority w:val="99"/>
    <w:semiHidden/>
    <w:rsid w:val="00E63218"/>
    <w:rPr>
      <w:rFonts w:ascii="Peterburg" w:eastAsia="Times New Roman" w:hAnsi="Peterburg" w:cs="Times New Roman"/>
      <w:color w:val="000000"/>
      <w:lang w:eastAsia="ru-RU"/>
    </w:rPr>
  </w:style>
  <w:style w:type="character" w:styleId="ac">
    <w:name w:val="footnote reference"/>
    <w:semiHidden/>
    <w:unhideWhenUsed/>
    <w:rsid w:val="00E63218"/>
    <w:rPr>
      <w:rFonts w:ascii="Times New Roman" w:hAnsi="Times New Roman" w:cs="Times New Roman" w:hint="default"/>
      <w:vertAlign w:val="superscript"/>
    </w:rPr>
  </w:style>
  <w:style w:type="character" w:styleId="ad">
    <w:name w:val="Hyperlink"/>
    <w:uiPriority w:val="99"/>
    <w:unhideWhenUsed/>
    <w:rsid w:val="00435285"/>
    <w:rPr>
      <w:color w:val="0563C1"/>
      <w:u w:val="single"/>
    </w:rPr>
  </w:style>
  <w:style w:type="character" w:customStyle="1" w:styleId="11">
    <w:name w:val="Заголовок №1_"/>
    <w:link w:val="12"/>
    <w:rsid w:val="00536758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536758"/>
    <w:pPr>
      <w:widowControl w:val="0"/>
      <w:shd w:val="clear" w:color="auto" w:fill="FFFFFF"/>
      <w:spacing w:before="1020" w:line="490" w:lineRule="exact"/>
      <w:jc w:val="center"/>
      <w:outlineLvl w:val="0"/>
    </w:pPr>
    <w:rPr>
      <w:rFonts w:ascii="Times New Roman" w:hAnsi="Times New Roman"/>
      <w:b/>
      <w:bCs/>
      <w:color w:val="auto"/>
      <w:sz w:val="28"/>
      <w:szCs w:val="28"/>
      <w:lang w:eastAsia="uk-UA"/>
    </w:rPr>
  </w:style>
  <w:style w:type="character" w:customStyle="1" w:styleId="5">
    <w:name w:val="Основний текст (5)_"/>
    <w:link w:val="50"/>
    <w:rsid w:val="00973DC0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ий текст (5)"/>
    <w:basedOn w:val="a"/>
    <w:link w:val="5"/>
    <w:rsid w:val="00973DC0"/>
    <w:pPr>
      <w:widowControl w:val="0"/>
      <w:shd w:val="clear" w:color="auto" w:fill="FFFFFF"/>
      <w:spacing w:before="420" w:after="420" w:line="475" w:lineRule="exact"/>
      <w:jc w:val="both"/>
    </w:pPr>
    <w:rPr>
      <w:rFonts w:ascii="Times New Roman" w:hAnsi="Times New Roman"/>
      <w:b/>
      <w:bCs/>
      <w:color w:val="auto"/>
      <w:sz w:val="28"/>
      <w:szCs w:val="28"/>
      <w:lang w:eastAsia="uk-UA"/>
    </w:rPr>
  </w:style>
  <w:style w:type="character" w:customStyle="1" w:styleId="2">
    <w:name w:val="Основний текст (2)_"/>
    <w:link w:val="20"/>
    <w:rsid w:val="009D06A8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9D06A8"/>
    <w:pPr>
      <w:widowControl w:val="0"/>
      <w:shd w:val="clear" w:color="auto" w:fill="FFFFFF"/>
      <w:spacing w:before="420" w:line="480" w:lineRule="exact"/>
      <w:jc w:val="both"/>
    </w:pPr>
    <w:rPr>
      <w:rFonts w:ascii="Times New Roman" w:hAnsi="Times New Roman"/>
      <w:color w:val="auto"/>
      <w:sz w:val="26"/>
      <w:szCs w:val="26"/>
      <w:lang w:eastAsia="uk-UA"/>
    </w:rPr>
  </w:style>
  <w:style w:type="paragraph" w:styleId="ae">
    <w:name w:val="List Paragraph"/>
    <w:basedOn w:val="a"/>
    <w:uiPriority w:val="34"/>
    <w:qFormat/>
    <w:rsid w:val="005262D9"/>
    <w:pPr>
      <w:ind w:left="708"/>
    </w:pPr>
  </w:style>
  <w:style w:type="character" w:customStyle="1" w:styleId="af">
    <w:name w:val="Основной текст_"/>
    <w:link w:val="13"/>
    <w:uiPriority w:val="99"/>
    <w:locked/>
    <w:rsid w:val="008E2020"/>
    <w:rPr>
      <w:shd w:val="clear" w:color="auto" w:fill="FFFFFF"/>
    </w:rPr>
  </w:style>
  <w:style w:type="paragraph" w:customStyle="1" w:styleId="13">
    <w:name w:val="Основной текст1"/>
    <w:basedOn w:val="a"/>
    <w:link w:val="af"/>
    <w:uiPriority w:val="99"/>
    <w:rsid w:val="008E2020"/>
    <w:pPr>
      <w:widowControl w:val="0"/>
      <w:shd w:val="clear" w:color="auto" w:fill="FFFFFF"/>
      <w:spacing w:line="396" w:lineRule="auto"/>
      <w:ind w:firstLine="400"/>
      <w:jc w:val="both"/>
    </w:pPr>
    <w:rPr>
      <w:rFonts w:ascii="Times New Roman" w:eastAsia="Calibri" w:hAnsi="Times New Roman" w:cs="Calibri"/>
      <w:color w:val="auto"/>
      <w:sz w:val="20"/>
      <w:szCs w:val="20"/>
      <w:lang w:eastAsia="uk-UA"/>
    </w:rPr>
  </w:style>
  <w:style w:type="character" w:customStyle="1" w:styleId="21">
    <w:name w:val="Заголовок №2_"/>
    <w:link w:val="22"/>
    <w:rsid w:val="00B6572D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B6572D"/>
    <w:pPr>
      <w:widowControl w:val="0"/>
      <w:shd w:val="clear" w:color="auto" w:fill="FFFFFF"/>
      <w:spacing w:before="420" w:line="374" w:lineRule="exact"/>
      <w:jc w:val="center"/>
      <w:outlineLvl w:val="1"/>
    </w:pPr>
    <w:rPr>
      <w:rFonts w:ascii="Times New Roman" w:hAnsi="Times New Roman"/>
      <w:b/>
      <w:bCs/>
      <w:color w:val="auto"/>
      <w:sz w:val="28"/>
      <w:szCs w:val="28"/>
      <w:lang w:eastAsia="uk-UA"/>
    </w:rPr>
  </w:style>
  <w:style w:type="paragraph" w:customStyle="1" w:styleId="p1">
    <w:name w:val="p1"/>
    <w:basedOn w:val="a"/>
    <w:rsid w:val="00E2749F"/>
    <w:pPr>
      <w:spacing w:before="100" w:beforeAutospacing="1" w:after="100" w:afterAutospacing="1"/>
    </w:pPr>
    <w:rPr>
      <w:rFonts w:ascii="Arial" w:hAnsi="Arial" w:cs="Arial"/>
      <w:b/>
      <w:bCs/>
      <w:color w:val="000080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574D6-9635-4721-AE6E-2E816795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6105</Words>
  <Characters>3481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Валентина М. Поліщук</cp:lastModifiedBy>
  <cp:revision>6</cp:revision>
  <cp:lastPrinted>2023-10-13T11:18:00Z</cp:lastPrinted>
  <dcterms:created xsi:type="dcterms:W3CDTF">2023-10-12T08:39:00Z</dcterms:created>
  <dcterms:modified xsi:type="dcterms:W3CDTF">2023-10-13T11:18:00Z</dcterms:modified>
</cp:coreProperties>
</file>