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E9" w:rsidRDefault="00D61EE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61EE9" w:rsidRDefault="00D61EE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61EE9" w:rsidRDefault="00D61EE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61EE9" w:rsidRDefault="00D61EE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61EE9" w:rsidRDefault="00D61EE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61EE9" w:rsidRDefault="00D61EE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61EE9" w:rsidRDefault="00D61EE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61EE9" w:rsidRDefault="00D61EE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61EE9" w:rsidRDefault="00D61EE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61EE9" w:rsidRDefault="00D61EE9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BB5821" w:rsidRDefault="00AD18EA" w:rsidP="00D61EE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5118B3" w:rsidRPr="005118B3">
        <w:rPr>
          <w:rFonts w:cs="Times New Roman"/>
          <w:b/>
          <w:sz w:val="28"/>
          <w:szCs w:val="28"/>
          <w:lang w:val="uk-UA"/>
        </w:rPr>
        <w:t xml:space="preserve">Яковенка Андрія Олександровича щодо відповідності Конституції України (конституційності) положень статті 368 Кодексу адміністративного судочинства </w:t>
      </w:r>
      <w:r w:rsidR="00D61EE9">
        <w:rPr>
          <w:rFonts w:cs="Times New Roman"/>
          <w:b/>
          <w:sz w:val="28"/>
          <w:szCs w:val="28"/>
          <w:lang w:val="uk-UA"/>
        </w:rPr>
        <w:br/>
      </w:r>
      <w:r w:rsidR="00D61EE9">
        <w:rPr>
          <w:rFonts w:cs="Times New Roman"/>
          <w:b/>
          <w:sz w:val="28"/>
          <w:szCs w:val="28"/>
          <w:lang w:val="uk-UA"/>
        </w:rPr>
        <w:tab/>
      </w:r>
      <w:r w:rsidR="00D61EE9">
        <w:rPr>
          <w:rFonts w:cs="Times New Roman"/>
          <w:b/>
          <w:sz w:val="28"/>
          <w:szCs w:val="28"/>
          <w:lang w:val="uk-UA"/>
        </w:rPr>
        <w:tab/>
      </w:r>
      <w:r w:rsidR="00D61EE9">
        <w:rPr>
          <w:rFonts w:cs="Times New Roman"/>
          <w:b/>
          <w:sz w:val="28"/>
          <w:szCs w:val="28"/>
          <w:lang w:val="uk-UA"/>
        </w:rPr>
        <w:tab/>
      </w:r>
      <w:r w:rsidR="00D61EE9">
        <w:rPr>
          <w:rFonts w:cs="Times New Roman"/>
          <w:b/>
          <w:sz w:val="28"/>
          <w:szCs w:val="28"/>
          <w:lang w:val="uk-UA"/>
        </w:rPr>
        <w:tab/>
        <w:t xml:space="preserve">    </w:t>
      </w:r>
      <w:r w:rsidR="005118B3" w:rsidRPr="005118B3">
        <w:rPr>
          <w:rFonts w:cs="Times New Roman"/>
          <w:b/>
          <w:sz w:val="28"/>
          <w:szCs w:val="28"/>
          <w:lang w:val="uk-UA"/>
        </w:rPr>
        <w:t>України</w:t>
      </w:r>
    </w:p>
    <w:p w:rsidR="009D072B" w:rsidRDefault="009D072B" w:rsidP="00D61EE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D61EE9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5118B3">
        <w:rPr>
          <w:rFonts w:cs="Times New Roman"/>
          <w:sz w:val="28"/>
          <w:szCs w:val="28"/>
          <w:lang w:val="uk-UA"/>
        </w:rPr>
        <w:t>105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BA1435">
        <w:rPr>
          <w:rFonts w:cs="Times New Roman"/>
          <w:sz w:val="28"/>
          <w:szCs w:val="28"/>
          <w:lang w:val="uk-UA"/>
        </w:rPr>
        <w:t>2</w:t>
      </w:r>
      <w:r w:rsidR="005118B3">
        <w:rPr>
          <w:rFonts w:cs="Times New Roman"/>
          <w:sz w:val="28"/>
          <w:szCs w:val="28"/>
          <w:lang w:val="uk-UA"/>
        </w:rPr>
        <w:t>34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3C52BE" w:rsidP="00D61EE9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30</w:t>
      </w:r>
      <w:r w:rsidR="000F071D">
        <w:rPr>
          <w:rFonts w:cs="Times New Roman"/>
          <w:sz w:val="28"/>
          <w:szCs w:val="28"/>
          <w:lang w:val="uk-UA"/>
        </w:rPr>
        <w:t xml:space="preserve"> </w:t>
      </w:r>
      <w:r w:rsidR="00277D9A">
        <w:rPr>
          <w:rFonts w:cs="Times New Roman"/>
          <w:sz w:val="28"/>
          <w:szCs w:val="28"/>
          <w:lang w:val="uk-UA"/>
        </w:rPr>
        <w:t>верес</w:t>
      </w:r>
      <w:r w:rsidR="00BB5821">
        <w:rPr>
          <w:rFonts w:cs="Times New Roman"/>
          <w:sz w:val="28"/>
          <w:szCs w:val="28"/>
          <w:lang w:val="uk-UA"/>
        </w:rPr>
        <w:t>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E5123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D61EE9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3C52BE">
        <w:rPr>
          <w:rFonts w:cs="Times New Roman"/>
          <w:sz w:val="28"/>
          <w:szCs w:val="28"/>
          <w:lang w:val="uk-UA"/>
        </w:rPr>
        <w:t>184</w:t>
      </w:r>
      <w:r w:rsidR="002E5123">
        <w:rPr>
          <w:rFonts w:cs="Times New Roman"/>
          <w:sz w:val="28"/>
          <w:szCs w:val="28"/>
          <w:lang w:val="uk-UA"/>
        </w:rPr>
        <w:t>-у/2021</w:t>
      </w:r>
    </w:p>
    <w:p w:rsidR="00AD18EA" w:rsidRPr="00083F72" w:rsidRDefault="00AD18EA" w:rsidP="00D61EE9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7413C7" w:rsidRDefault="007413C7" w:rsidP="00D61EE9">
      <w:pPr>
        <w:ind w:firstLine="709"/>
        <w:rPr>
          <w:rFonts w:cs="Times New Roman"/>
          <w:sz w:val="28"/>
          <w:szCs w:val="28"/>
          <w:lang w:val="uk-UA"/>
        </w:rPr>
      </w:pPr>
      <w:r w:rsidRPr="007413C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7413C7" w:rsidRDefault="007413C7" w:rsidP="00D61EE9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C52BE" w:rsidRDefault="003C52BE" w:rsidP="00D61EE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Головатого Сергія Петровича – головуючого,</w:t>
      </w:r>
    </w:p>
    <w:p w:rsidR="003C52BE" w:rsidRDefault="003C52BE" w:rsidP="00D61EE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Городовенка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Віктора Валентиновича,</w:t>
      </w:r>
    </w:p>
    <w:p w:rsidR="003C52BE" w:rsidRDefault="003C52BE" w:rsidP="00D61EE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Завгородньої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Ірини Миколаївни,</w:t>
      </w:r>
    </w:p>
    <w:p w:rsidR="003C52BE" w:rsidRDefault="003C52BE" w:rsidP="00D61EE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Кичуна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Віктора Івановича,</w:t>
      </w:r>
    </w:p>
    <w:p w:rsidR="003C52BE" w:rsidRDefault="003C52BE" w:rsidP="00D61EE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Колісника Віктора Павловича,</w:t>
      </w:r>
    </w:p>
    <w:p w:rsidR="003C52BE" w:rsidRDefault="003C52BE" w:rsidP="00D61EE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Кривенка Віктора Васильовича,</w:t>
      </w:r>
    </w:p>
    <w:p w:rsidR="003C52BE" w:rsidRDefault="003C52BE" w:rsidP="00D61EE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Литвинова Олександра Миколайовича,</w:t>
      </w:r>
    </w:p>
    <w:p w:rsidR="003C52BE" w:rsidRDefault="003C52BE" w:rsidP="00D61EE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Мойсика Володимира Романовича,</w:t>
      </w:r>
    </w:p>
    <w:p w:rsidR="003C52BE" w:rsidRDefault="003C52BE" w:rsidP="00D61EE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Первомайського Олега Олексійовича,</w:t>
      </w:r>
    </w:p>
    <w:p w:rsidR="003C52BE" w:rsidRDefault="003C52BE" w:rsidP="00D61EE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Саса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Сергія Володимировича – доповідача,</w:t>
      </w:r>
    </w:p>
    <w:p w:rsidR="003C52BE" w:rsidRDefault="003C52BE" w:rsidP="00D61EE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Сліденка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Ігоря Дмитровича,</w:t>
      </w:r>
    </w:p>
    <w:p w:rsidR="003C52BE" w:rsidRDefault="003C52BE" w:rsidP="00D61EE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Філюка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Петра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Тодосьовича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211942" w:rsidRDefault="00211942" w:rsidP="00D61E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D61E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5118B3" w:rsidRPr="005118B3">
        <w:rPr>
          <w:rFonts w:ascii="Times New Roman" w:hAnsi="Times New Roman" w:cs="Times New Roman"/>
          <w:sz w:val="28"/>
          <w:szCs w:val="28"/>
          <w:lang w:val="uk-UA"/>
        </w:rPr>
        <w:t xml:space="preserve">Яковенка Андрія Олександровича щодо відповідності Конституції України </w:t>
      </w:r>
      <w:r w:rsidR="005118B3" w:rsidRPr="005118B3">
        <w:rPr>
          <w:rFonts w:ascii="Times New Roman" w:hAnsi="Times New Roman" w:cs="Times New Roman"/>
          <w:sz w:val="28"/>
          <w:szCs w:val="28"/>
          <w:lang w:val="uk-UA"/>
        </w:rPr>
        <w:lastRenderedPageBreak/>
        <w:t>(конституційності) положень статті 368 Кодексу адміністративного судочинства України</w:t>
      </w:r>
      <w:r w:rsidR="00511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083F72" w:rsidRDefault="00AD18EA" w:rsidP="00D61EE9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D61EE9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D61EE9">
      <w:pPr>
        <w:shd w:val="clear" w:color="auto" w:fill="FFFFFF"/>
        <w:suppressAutoHyphens/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D61EE9">
      <w:pPr>
        <w:shd w:val="clear" w:color="auto" w:fill="FFFFFF"/>
        <w:suppressAutoHyphens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D61EE9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D61EE9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A4558" w:rsidRDefault="005A4558" w:rsidP="00D61EE9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A4558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>
        <w:rPr>
          <w:rFonts w:cs="Times New Roman"/>
          <w:sz w:val="28"/>
          <w:szCs w:val="28"/>
          <w:lang w:val="uk-UA"/>
        </w:rPr>
        <w:t>1</w:t>
      </w:r>
      <w:r w:rsidRPr="005A4558">
        <w:rPr>
          <w:rFonts w:cs="Times New Roman"/>
          <w:sz w:val="28"/>
          <w:szCs w:val="28"/>
          <w:lang w:val="uk-UA"/>
        </w:rPr>
        <w:t xml:space="preserve">5 </w:t>
      </w:r>
      <w:r>
        <w:rPr>
          <w:rFonts w:cs="Times New Roman"/>
          <w:sz w:val="28"/>
          <w:szCs w:val="28"/>
          <w:lang w:val="uk-UA"/>
        </w:rPr>
        <w:t>лип</w:t>
      </w:r>
      <w:r w:rsidRPr="005A4558">
        <w:rPr>
          <w:rFonts w:cs="Times New Roman"/>
          <w:sz w:val="28"/>
          <w:szCs w:val="28"/>
          <w:lang w:val="uk-UA"/>
        </w:rPr>
        <w:t xml:space="preserve">ня </w:t>
      </w:r>
      <w:r w:rsidRPr="005A4558">
        <w:rPr>
          <w:rFonts w:cs="Times New Roman"/>
          <w:sz w:val="28"/>
          <w:szCs w:val="28"/>
          <w:lang w:val="uk-UA"/>
        </w:rPr>
        <w:br/>
        <w:t xml:space="preserve">2021 року № </w:t>
      </w:r>
      <w:r>
        <w:rPr>
          <w:rFonts w:cs="Times New Roman"/>
          <w:sz w:val="28"/>
          <w:szCs w:val="28"/>
          <w:lang w:val="uk-UA"/>
        </w:rPr>
        <w:t>89</w:t>
      </w:r>
      <w:r w:rsidRPr="005A4558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31</w:t>
      </w:r>
      <w:r w:rsidRPr="005A4558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серп</w:t>
      </w:r>
      <w:r w:rsidRPr="005A4558">
        <w:rPr>
          <w:rFonts w:cs="Times New Roman"/>
          <w:sz w:val="28"/>
          <w:szCs w:val="28"/>
          <w:lang w:val="uk-UA"/>
        </w:rPr>
        <w:t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Яковенка Андрія Олександровича щодо відповідності Конституції України (конституційності) положень статті 368 Кодексу адміністративного судочинства України.</w:t>
      </w:r>
    </w:p>
    <w:p w:rsidR="00277D9A" w:rsidRDefault="00277D9A" w:rsidP="00D61EE9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A4558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>
        <w:rPr>
          <w:rFonts w:cs="Times New Roman"/>
          <w:sz w:val="28"/>
          <w:szCs w:val="28"/>
          <w:lang w:val="uk-UA"/>
        </w:rPr>
        <w:t>31</w:t>
      </w:r>
      <w:r w:rsidRPr="005A4558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серп</w:t>
      </w:r>
      <w:r w:rsidRPr="005A4558">
        <w:rPr>
          <w:rFonts w:cs="Times New Roman"/>
          <w:sz w:val="28"/>
          <w:szCs w:val="28"/>
          <w:lang w:val="uk-UA"/>
        </w:rPr>
        <w:t xml:space="preserve">ня </w:t>
      </w:r>
      <w:r w:rsidRPr="005A4558">
        <w:rPr>
          <w:rFonts w:cs="Times New Roman"/>
          <w:sz w:val="28"/>
          <w:szCs w:val="28"/>
          <w:lang w:val="uk-UA"/>
        </w:rPr>
        <w:br/>
        <w:t xml:space="preserve">2021 року № </w:t>
      </w:r>
      <w:r>
        <w:rPr>
          <w:rFonts w:cs="Times New Roman"/>
          <w:sz w:val="28"/>
          <w:szCs w:val="28"/>
          <w:lang w:val="uk-UA"/>
        </w:rPr>
        <w:t>128</w:t>
      </w:r>
      <w:r w:rsidRPr="005A4558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30</w:t>
      </w:r>
      <w:r w:rsidRPr="005A4558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верес</w:t>
      </w:r>
      <w:r w:rsidRPr="005A4558">
        <w:rPr>
          <w:rFonts w:cs="Times New Roman"/>
          <w:sz w:val="28"/>
          <w:szCs w:val="28"/>
          <w:lang w:val="uk-UA"/>
        </w:rPr>
        <w:t>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Яковенка Андрія Олександровича щодо відповідності Конституції України (конституційності) положень статті 368 Кодексу адміністративного судочинства України.</w:t>
      </w:r>
    </w:p>
    <w:p w:rsidR="00AD18EA" w:rsidRDefault="00AD18EA" w:rsidP="00D61EE9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5118B3" w:rsidRPr="005118B3">
        <w:rPr>
          <w:sz w:val="28"/>
          <w:szCs w:val="28"/>
          <w:lang w:val="uk-UA"/>
        </w:rPr>
        <w:t xml:space="preserve">Яковенка Андрія Олександровича щодо відповідності Конституції України (конституційності) положень статті 368 Кодексу адміністративного </w:t>
      </w:r>
      <w:r w:rsidR="005118B3" w:rsidRPr="005118B3">
        <w:rPr>
          <w:sz w:val="28"/>
          <w:szCs w:val="28"/>
          <w:lang w:val="uk-UA"/>
        </w:rPr>
        <w:lastRenderedPageBreak/>
        <w:t>судочинства України</w:t>
      </w:r>
      <w:r w:rsidR="00F507FA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5118B3">
        <w:rPr>
          <w:rFonts w:eastAsia="Times New Roman" w:cs="Times New Roman"/>
          <w:sz w:val="28"/>
          <w:szCs w:val="28"/>
          <w:lang w:val="uk-UA"/>
        </w:rPr>
        <w:t>18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B5821">
        <w:rPr>
          <w:rFonts w:eastAsia="Times New Roman" w:cs="Times New Roman"/>
          <w:sz w:val="28"/>
          <w:szCs w:val="28"/>
          <w:lang w:val="uk-UA"/>
        </w:rPr>
        <w:t>черв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D61EE9" w:rsidRPr="00083F72" w:rsidRDefault="00D61EE9" w:rsidP="00D61EE9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AD18EA" w:rsidP="00D61EE9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D61EE9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D61EE9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D61EE9">
      <w:pPr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D61EE9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3C52BE">
        <w:rPr>
          <w:rFonts w:cs="Times New Roman"/>
          <w:sz w:val="28"/>
          <w:szCs w:val="28"/>
          <w:lang w:val="uk-UA"/>
        </w:rPr>
        <w:t>28 жовтня 2021 року</w:t>
      </w:r>
      <w:r w:rsidRPr="00083F72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5118B3" w:rsidRPr="005118B3">
        <w:rPr>
          <w:sz w:val="28"/>
          <w:szCs w:val="28"/>
          <w:lang w:val="uk-UA"/>
        </w:rPr>
        <w:t>Яковенка Андрія Олександровича щодо відповідності Конституції України (конституційності) положень статті 368 Кодексу адміністративного судочинства України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1805B0" w:rsidRDefault="001805B0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1805B0" w:rsidRDefault="001805B0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1805B0" w:rsidRPr="004076F3" w:rsidRDefault="001805B0" w:rsidP="001805B0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4076F3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083F72" w:rsidRDefault="001805B0" w:rsidP="001805B0">
      <w:pPr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4076F3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083F72" w:rsidSect="00D61EE9">
      <w:headerReference w:type="default" r:id="rId6"/>
      <w:footerReference w:type="default" r:id="rId7"/>
      <w:footerReference w:type="first" r:id="rId8"/>
      <w:pgSz w:w="11907" w:h="16840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BF1" w:rsidRDefault="000F1BF1">
      <w:r>
        <w:separator/>
      </w:r>
    </w:p>
  </w:endnote>
  <w:endnote w:type="continuationSeparator" w:id="0">
    <w:p w:rsidR="000F1BF1" w:rsidRDefault="000F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E9" w:rsidRPr="00D61EE9" w:rsidRDefault="00D61EE9">
    <w:pPr>
      <w:pStyle w:val="a7"/>
      <w:rPr>
        <w:sz w:val="10"/>
        <w:szCs w:val="10"/>
      </w:rPr>
    </w:pPr>
    <w:r w:rsidRPr="00D61EE9">
      <w:rPr>
        <w:sz w:val="10"/>
        <w:szCs w:val="10"/>
      </w:rPr>
      <w:fldChar w:fldCharType="begin"/>
    </w:r>
    <w:r w:rsidRPr="00D61EE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D61EE9">
      <w:rPr>
        <w:sz w:val="10"/>
        <w:szCs w:val="10"/>
      </w:rPr>
      <w:fldChar w:fldCharType="separate"/>
    </w:r>
    <w:r w:rsidR="001805B0">
      <w:rPr>
        <w:rFonts w:cs="Arial Unicode MS"/>
        <w:noProof/>
        <w:sz w:val="10"/>
        <w:szCs w:val="10"/>
        <w:lang w:val="uk-UA"/>
      </w:rPr>
      <w:t>G:\2021\Suddi\Uhvala VP\212.docx</w:t>
    </w:r>
    <w:r w:rsidRPr="00D61EE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E9" w:rsidRPr="00D61EE9" w:rsidRDefault="00D61EE9">
    <w:pPr>
      <w:pStyle w:val="a7"/>
      <w:rPr>
        <w:sz w:val="10"/>
        <w:szCs w:val="10"/>
      </w:rPr>
    </w:pPr>
    <w:r w:rsidRPr="00D61EE9">
      <w:rPr>
        <w:sz w:val="10"/>
        <w:szCs w:val="10"/>
      </w:rPr>
      <w:fldChar w:fldCharType="begin"/>
    </w:r>
    <w:r w:rsidRPr="00D61EE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D61EE9">
      <w:rPr>
        <w:sz w:val="10"/>
        <w:szCs w:val="10"/>
      </w:rPr>
      <w:fldChar w:fldCharType="separate"/>
    </w:r>
    <w:r w:rsidR="001805B0">
      <w:rPr>
        <w:rFonts w:cs="Arial Unicode MS"/>
        <w:noProof/>
        <w:sz w:val="10"/>
        <w:szCs w:val="10"/>
        <w:lang w:val="uk-UA"/>
      </w:rPr>
      <w:t>G:\2021\Suddi\Uhvala VP\212.docx</w:t>
    </w:r>
    <w:r w:rsidRPr="00D61EE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BF1" w:rsidRDefault="000F1BF1">
      <w:r>
        <w:separator/>
      </w:r>
    </w:p>
  </w:footnote>
  <w:footnote w:type="continuationSeparator" w:id="0">
    <w:p w:rsidR="000F1BF1" w:rsidRDefault="000F1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1805B0" w:rsidRPr="001805B0">
      <w:rPr>
        <w:noProof/>
        <w:sz w:val="28"/>
        <w:szCs w:val="28"/>
        <w:lang w:val="uk-UA"/>
      </w:rPr>
      <w:t>2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75FE7"/>
    <w:rsid w:val="00083F72"/>
    <w:rsid w:val="000874F3"/>
    <w:rsid w:val="000B42A9"/>
    <w:rsid w:val="000F071D"/>
    <w:rsid w:val="000F1BF1"/>
    <w:rsid w:val="00107CAA"/>
    <w:rsid w:val="00116C08"/>
    <w:rsid w:val="00123B7C"/>
    <w:rsid w:val="00142078"/>
    <w:rsid w:val="001445BD"/>
    <w:rsid w:val="001805B0"/>
    <w:rsid w:val="001D2CC6"/>
    <w:rsid w:val="00204A7F"/>
    <w:rsid w:val="002106C6"/>
    <w:rsid w:val="00211942"/>
    <w:rsid w:val="00211B41"/>
    <w:rsid w:val="00256AB7"/>
    <w:rsid w:val="00261758"/>
    <w:rsid w:val="002759E3"/>
    <w:rsid w:val="00277D9A"/>
    <w:rsid w:val="002815D0"/>
    <w:rsid w:val="00286DB9"/>
    <w:rsid w:val="002A2798"/>
    <w:rsid w:val="002B0974"/>
    <w:rsid w:val="002B3798"/>
    <w:rsid w:val="002E5123"/>
    <w:rsid w:val="003366EE"/>
    <w:rsid w:val="00362C18"/>
    <w:rsid w:val="003665D5"/>
    <w:rsid w:val="00385552"/>
    <w:rsid w:val="003A5CF4"/>
    <w:rsid w:val="003C52BE"/>
    <w:rsid w:val="00412DF4"/>
    <w:rsid w:val="004D1D06"/>
    <w:rsid w:val="004D6C32"/>
    <w:rsid w:val="004F2469"/>
    <w:rsid w:val="004F3046"/>
    <w:rsid w:val="00507EA5"/>
    <w:rsid w:val="00510882"/>
    <w:rsid w:val="005118B3"/>
    <w:rsid w:val="005319B4"/>
    <w:rsid w:val="00545EBD"/>
    <w:rsid w:val="00573C08"/>
    <w:rsid w:val="00586443"/>
    <w:rsid w:val="005A4558"/>
    <w:rsid w:val="005E5376"/>
    <w:rsid w:val="006B1AE3"/>
    <w:rsid w:val="006C16A6"/>
    <w:rsid w:val="006E076E"/>
    <w:rsid w:val="007025CC"/>
    <w:rsid w:val="00704A93"/>
    <w:rsid w:val="007413C7"/>
    <w:rsid w:val="00751205"/>
    <w:rsid w:val="00757C05"/>
    <w:rsid w:val="007B7060"/>
    <w:rsid w:val="007C2035"/>
    <w:rsid w:val="007E1876"/>
    <w:rsid w:val="007E4799"/>
    <w:rsid w:val="00870814"/>
    <w:rsid w:val="008C670B"/>
    <w:rsid w:val="008D1AF3"/>
    <w:rsid w:val="008E0101"/>
    <w:rsid w:val="008F13BB"/>
    <w:rsid w:val="00967848"/>
    <w:rsid w:val="009A0F3B"/>
    <w:rsid w:val="009B7385"/>
    <w:rsid w:val="009D072B"/>
    <w:rsid w:val="009E72D2"/>
    <w:rsid w:val="00A13654"/>
    <w:rsid w:val="00A46850"/>
    <w:rsid w:val="00AD18EA"/>
    <w:rsid w:val="00B07705"/>
    <w:rsid w:val="00B349AC"/>
    <w:rsid w:val="00B43A4A"/>
    <w:rsid w:val="00B577B2"/>
    <w:rsid w:val="00BA1435"/>
    <w:rsid w:val="00BB5821"/>
    <w:rsid w:val="00BC6D41"/>
    <w:rsid w:val="00BD595E"/>
    <w:rsid w:val="00BD7D5D"/>
    <w:rsid w:val="00C1368F"/>
    <w:rsid w:val="00C17CBA"/>
    <w:rsid w:val="00C42BCB"/>
    <w:rsid w:val="00C7613C"/>
    <w:rsid w:val="00D01D29"/>
    <w:rsid w:val="00D43388"/>
    <w:rsid w:val="00D61EE9"/>
    <w:rsid w:val="00E263A1"/>
    <w:rsid w:val="00E31B17"/>
    <w:rsid w:val="00E33B47"/>
    <w:rsid w:val="00E942E0"/>
    <w:rsid w:val="00EA6DC7"/>
    <w:rsid w:val="00F1542E"/>
    <w:rsid w:val="00F507FA"/>
    <w:rsid w:val="00F624B1"/>
    <w:rsid w:val="00F85F39"/>
    <w:rsid w:val="00FA3C85"/>
    <w:rsid w:val="00FA6FBF"/>
    <w:rsid w:val="00FB29F8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8156"/>
  <w15:chartTrackingRefBased/>
  <w15:docId w15:val="{9273CC5C-6F7A-430F-8B88-EB11584C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  <w:style w:type="character" w:styleId="a9">
    <w:name w:val="Placeholder Text"/>
    <w:basedOn w:val="a0"/>
    <w:uiPriority w:val="99"/>
    <w:semiHidden/>
    <w:rsid w:val="00D61E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2631</Words>
  <Characters>1500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2021-10-05T13:31:00Z</cp:lastPrinted>
  <dcterms:created xsi:type="dcterms:W3CDTF">2021-09-30T11:25:00Z</dcterms:created>
  <dcterms:modified xsi:type="dcterms:W3CDTF">2021-10-05T13:31:00Z</dcterms:modified>
</cp:coreProperties>
</file>