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A2A" w:rsidRDefault="00EA1A2A" w:rsidP="00EA1A2A">
      <w:pPr>
        <w:spacing w:after="0" w:line="240" w:lineRule="auto"/>
        <w:jc w:val="both"/>
        <w:rPr>
          <w:rFonts w:ascii="Times New Roman" w:hAnsi="Times New Roman"/>
          <w:b/>
          <w:sz w:val="28"/>
          <w:szCs w:val="28"/>
        </w:rPr>
      </w:pPr>
    </w:p>
    <w:p w:rsidR="00EA1A2A" w:rsidRDefault="00EA1A2A" w:rsidP="00EA1A2A">
      <w:pPr>
        <w:spacing w:after="0" w:line="240" w:lineRule="auto"/>
        <w:jc w:val="both"/>
        <w:rPr>
          <w:rFonts w:ascii="Times New Roman" w:hAnsi="Times New Roman"/>
          <w:b/>
          <w:sz w:val="28"/>
          <w:szCs w:val="28"/>
        </w:rPr>
      </w:pPr>
    </w:p>
    <w:p w:rsidR="00EA1A2A" w:rsidRDefault="00EA1A2A" w:rsidP="00EA1A2A">
      <w:pPr>
        <w:spacing w:after="0" w:line="240" w:lineRule="auto"/>
        <w:jc w:val="both"/>
        <w:rPr>
          <w:rFonts w:ascii="Times New Roman" w:hAnsi="Times New Roman"/>
          <w:b/>
          <w:sz w:val="28"/>
          <w:szCs w:val="28"/>
        </w:rPr>
      </w:pPr>
    </w:p>
    <w:p w:rsidR="00EA1A2A" w:rsidRDefault="00EA1A2A" w:rsidP="00EA1A2A">
      <w:pPr>
        <w:spacing w:after="0" w:line="240" w:lineRule="auto"/>
        <w:jc w:val="both"/>
        <w:rPr>
          <w:rFonts w:ascii="Times New Roman" w:hAnsi="Times New Roman"/>
          <w:b/>
          <w:sz w:val="28"/>
          <w:szCs w:val="28"/>
        </w:rPr>
      </w:pPr>
    </w:p>
    <w:p w:rsidR="00EA1A2A" w:rsidRDefault="00EA1A2A" w:rsidP="00EA1A2A">
      <w:pPr>
        <w:spacing w:after="0" w:line="240" w:lineRule="auto"/>
        <w:jc w:val="both"/>
        <w:rPr>
          <w:rFonts w:ascii="Times New Roman" w:hAnsi="Times New Roman"/>
          <w:b/>
          <w:sz w:val="28"/>
          <w:szCs w:val="28"/>
        </w:rPr>
      </w:pPr>
    </w:p>
    <w:p w:rsidR="00EA1A2A" w:rsidRDefault="00EA1A2A" w:rsidP="00EA1A2A">
      <w:pPr>
        <w:spacing w:after="0" w:line="240" w:lineRule="auto"/>
        <w:jc w:val="both"/>
        <w:rPr>
          <w:rFonts w:ascii="Times New Roman" w:hAnsi="Times New Roman"/>
          <w:b/>
          <w:sz w:val="28"/>
          <w:szCs w:val="28"/>
        </w:rPr>
      </w:pPr>
    </w:p>
    <w:p w:rsidR="00EA1A2A" w:rsidRDefault="00EA1A2A" w:rsidP="00EA1A2A">
      <w:pPr>
        <w:spacing w:after="0" w:line="240" w:lineRule="auto"/>
        <w:jc w:val="both"/>
        <w:rPr>
          <w:rFonts w:ascii="Times New Roman" w:hAnsi="Times New Roman"/>
          <w:b/>
          <w:sz w:val="28"/>
          <w:szCs w:val="28"/>
        </w:rPr>
      </w:pPr>
    </w:p>
    <w:p w:rsidR="00BE01C6" w:rsidRPr="00EA1A2A" w:rsidRDefault="00BE01C6" w:rsidP="00EA1A2A">
      <w:pPr>
        <w:tabs>
          <w:tab w:val="center" w:pos="4820"/>
        </w:tabs>
        <w:spacing w:after="0" w:line="240" w:lineRule="auto"/>
        <w:jc w:val="both"/>
        <w:rPr>
          <w:rFonts w:ascii="Times New Roman" w:hAnsi="Times New Roman"/>
          <w:b/>
          <w:sz w:val="28"/>
          <w:szCs w:val="28"/>
        </w:rPr>
      </w:pPr>
      <w:r w:rsidRPr="00EA1A2A">
        <w:rPr>
          <w:rFonts w:ascii="Times New Roman" w:hAnsi="Times New Roman"/>
          <w:b/>
          <w:sz w:val="28"/>
          <w:szCs w:val="28"/>
        </w:rPr>
        <w:t xml:space="preserve">про відмову у відкритті конституційного провадження у справі за конституційною скаргою Ковтуна Валентина Миколайовича щодо відповідності Конституції України (конституційності) частини першої статті 335, абзацу першого частини другої статті 392 Кримінального </w:t>
      </w:r>
      <w:r w:rsidR="00EA1A2A">
        <w:rPr>
          <w:rFonts w:ascii="Times New Roman" w:hAnsi="Times New Roman"/>
          <w:b/>
          <w:sz w:val="28"/>
          <w:szCs w:val="28"/>
        </w:rPr>
        <w:br/>
      </w:r>
      <w:r w:rsidR="00EA1A2A">
        <w:rPr>
          <w:rFonts w:ascii="Times New Roman" w:hAnsi="Times New Roman"/>
          <w:b/>
          <w:sz w:val="28"/>
          <w:szCs w:val="28"/>
        </w:rPr>
        <w:tab/>
      </w:r>
      <w:r w:rsidRPr="00EA1A2A">
        <w:rPr>
          <w:rFonts w:ascii="Times New Roman" w:hAnsi="Times New Roman"/>
          <w:b/>
          <w:sz w:val="28"/>
          <w:szCs w:val="28"/>
        </w:rPr>
        <w:t>процесуального кодексу України</w:t>
      </w:r>
    </w:p>
    <w:p w:rsidR="00BE01C6" w:rsidRPr="00EA1A2A" w:rsidRDefault="00BE01C6" w:rsidP="00EA1A2A">
      <w:pPr>
        <w:spacing w:after="0" w:line="240" w:lineRule="auto"/>
        <w:jc w:val="both"/>
        <w:rPr>
          <w:rFonts w:ascii="Times New Roman" w:hAnsi="Times New Roman"/>
          <w:sz w:val="28"/>
          <w:szCs w:val="28"/>
        </w:rPr>
      </w:pPr>
    </w:p>
    <w:p w:rsidR="00BE01C6" w:rsidRPr="00EA1A2A" w:rsidRDefault="00BE01C6" w:rsidP="00EA1A2A">
      <w:pPr>
        <w:tabs>
          <w:tab w:val="right" w:pos="9638"/>
        </w:tabs>
        <w:spacing w:after="0" w:line="240" w:lineRule="auto"/>
        <w:rPr>
          <w:rFonts w:ascii="Times New Roman" w:hAnsi="Times New Roman"/>
          <w:sz w:val="28"/>
          <w:szCs w:val="28"/>
        </w:rPr>
      </w:pPr>
      <w:r w:rsidRPr="00EA1A2A">
        <w:rPr>
          <w:rFonts w:ascii="Times New Roman" w:hAnsi="Times New Roman"/>
          <w:sz w:val="28"/>
          <w:szCs w:val="28"/>
        </w:rPr>
        <w:t xml:space="preserve">К и ї в </w:t>
      </w:r>
      <w:r w:rsidRPr="00EA1A2A">
        <w:rPr>
          <w:rFonts w:ascii="Times New Roman" w:hAnsi="Times New Roman"/>
          <w:sz w:val="28"/>
          <w:szCs w:val="28"/>
        </w:rPr>
        <w:tab/>
        <w:t>Справа № 3-180/2025(363/25)</w:t>
      </w:r>
    </w:p>
    <w:p w:rsidR="00BE01C6" w:rsidRPr="00EA1A2A" w:rsidRDefault="009D41C6" w:rsidP="00EA1A2A">
      <w:pPr>
        <w:spacing w:after="0" w:line="240" w:lineRule="auto"/>
        <w:rPr>
          <w:rFonts w:ascii="Times New Roman" w:hAnsi="Times New Roman"/>
          <w:sz w:val="28"/>
          <w:szCs w:val="28"/>
        </w:rPr>
      </w:pPr>
      <w:r w:rsidRPr="00EA1A2A">
        <w:rPr>
          <w:rFonts w:ascii="Times New Roman" w:hAnsi="Times New Roman"/>
          <w:sz w:val="28"/>
          <w:szCs w:val="28"/>
        </w:rPr>
        <w:t xml:space="preserve">5 </w:t>
      </w:r>
      <w:r w:rsidR="00F123EF" w:rsidRPr="00EA1A2A">
        <w:rPr>
          <w:rFonts w:ascii="Times New Roman" w:hAnsi="Times New Roman"/>
          <w:sz w:val="28"/>
          <w:szCs w:val="28"/>
        </w:rPr>
        <w:t>листопада</w:t>
      </w:r>
      <w:r w:rsidR="00BE01C6" w:rsidRPr="00EA1A2A">
        <w:rPr>
          <w:rFonts w:ascii="Times New Roman" w:hAnsi="Times New Roman"/>
          <w:sz w:val="28"/>
          <w:szCs w:val="28"/>
        </w:rPr>
        <w:t xml:space="preserve"> 2025 року</w:t>
      </w:r>
    </w:p>
    <w:p w:rsidR="00BE01C6" w:rsidRPr="00EA1A2A" w:rsidRDefault="009D41C6" w:rsidP="00EA1A2A">
      <w:pPr>
        <w:spacing w:after="0" w:line="240" w:lineRule="auto"/>
        <w:jc w:val="both"/>
        <w:rPr>
          <w:rFonts w:ascii="Times New Roman" w:hAnsi="Times New Roman"/>
          <w:sz w:val="28"/>
          <w:szCs w:val="28"/>
        </w:rPr>
      </w:pPr>
      <w:r w:rsidRPr="00EA1A2A">
        <w:rPr>
          <w:rFonts w:ascii="Times New Roman" w:hAnsi="Times New Roman"/>
          <w:sz w:val="28"/>
          <w:szCs w:val="28"/>
        </w:rPr>
        <w:t>№ 198</w:t>
      </w:r>
      <w:r w:rsidR="00BE01C6" w:rsidRPr="00EA1A2A">
        <w:rPr>
          <w:rFonts w:ascii="Times New Roman" w:hAnsi="Times New Roman"/>
          <w:sz w:val="28"/>
          <w:szCs w:val="28"/>
        </w:rPr>
        <w:t>-3(ІІ)/2025</w:t>
      </w:r>
    </w:p>
    <w:p w:rsidR="00BE01C6" w:rsidRPr="00EA1A2A" w:rsidRDefault="00BE01C6" w:rsidP="00EA1A2A">
      <w:pPr>
        <w:spacing w:after="0" w:line="240" w:lineRule="auto"/>
        <w:jc w:val="both"/>
        <w:rPr>
          <w:rFonts w:ascii="Times New Roman" w:hAnsi="Times New Roman"/>
          <w:sz w:val="28"/>
          <w:szCs w:val="28"/>
        </w:rPr>
      </w:pPr>
    </w:p>
    <w:p w:rsidR="00BE01C6" w:rsidRPr="00EA1A2A" w:rsidRDefault="00BE01C6" w:rsidP="00EA1A2A">
      <w:pPr>
        <w:spacing w:after="0" w:line="240" w:lineRule="auto"/>
        <w:ind w:firstLine="567"/>
        <w:jc w:val="both"/>
        <w:rPr>
          <w:rFonts w:ascii="Times New Roman" w:hAnsi="Times New Roman"/>
          <w:sz w:val="28"/>
          <w:szCs w:val="28"/>
        </w:rPr>
      </w:pPr>
      <w:r w:rsidRPr="00EA1A2A">
        <w:rPr>
          <w:rFonts w:ascii="Times New Roman" w:hAnsi="Times New Roman"/>
          <w:sz w:val="28"/>
          <w:szCs w:val="28"/>
        </w:rPr>
        <w:t xml:space="preserve">Третя колегія суддів Другого сенату Конституційного Суду України у </w:t>
      </w:r>
      <w:r w:rsidR="00B81C34" w:rsidRPr="00EA1A2A">
        <w:rPr>
          <w:rFonts w:ascii="Times New Roman" w:hAnsi="Times New Roman"/>
          <w:sz w:val="28"/>
          <w:szCs w:val="28"/>
        </w:rPr>
        <w:t xml:space="preserve">такому </w:t>
      </w:r>
      <w:r w:rsidRPr="00EA1A2A">
        <w:rPr>
          <w:rFonts w:ascii="Times New Roman" w:hAnsi="Times New Roman"/>
          <w:sz w:val="28"/>
          <w:szCs w:val="28"/>
        </w:rPr>
        <w:t>складі:</w:t>
      </w:r>
    </w:p>
    <w:p w:rsidR="00BE01C6" w:rsidRPr="00EA1A2A" w:rsidRDefault="00BE01C6" w:rsidP="00EA1A2A">
      <w:pPr>
        <w:spacing w:after="0" w:line="240" w:lineRule="auto"/>
        <w:ind w:firstLine="567"/>
        <w:jc w:val="both"/>
        <w:rPr>
          <w:rFonts w:ascii="Times New Roman" w:hAnsi="Times New Roman"/>
          <w:sz w:val="28"/>
          <w:szCs w:val="28"/>
        </w:rPr>
      </w:pPr>
    </w:p>
    <w:p w:rsidR="00BE01C6" w:rsidRPr="00EA1A2A" w:rsidRDefault="00BE01C6" w:rsidP="00EA1A2A">
      <w:pPr>
        <w:spacing w:after="0" w:line="240" w:lineRule="auto"/>
        <w:ind w:firstLine="567"/>
        <w:jc w:val="both"/>
        <w:rPr>
          <w:rFonts w:ascii="Times New Roman" w:hAnsi="Times New Roman"/>
          <w:sz w:val="28"/>
          <w:szCs w:val="28"/>
        </w:rPr>
      </w:pPr>
      <w:r w:rsidRPr="00EA1A2A">
        <w:rPr>
          <w:rFonts w:ascii="Times New Roman" w:hAnsi="Times New Roman"/>
          <w:sz w:val="28"/>
          <w:szCs w:val="28"/>
        </w:rPr>
        <w:t xml:space="preserve">Городовенко Віктор Валентинович </w:t>
      </w:r>
      <w:r w:rsidR="00B81C34" w:rsidRPr="00EA1A2A">
        <w:rPr>
          <w:rFonts w:ascii="Times New Roman" w:hAnsi="Times New Roman"/>
          <w:sz w:val="28"/>
          <w:szCs w:val="28"/>
        </w:rPr>
        <w:t xml:space="preserve">– </w:t>
      </w:r>
      <w:r w:rsidRPr="00EA1A2A">
        <w:rPr>
          <w:rFonts w:ascii="Times New Roman" w:hAnsi="Times New Roman"/>
          <w:sz w:val="28"/>
          <w:szCs w:val="28"/>
        </w:rPr>
        <w:t>головуючий,</w:t>
      </w:r>
    </w:p>
    <w:p w:rsidR="00BE01C6" w:rsidRPr="00EA1A2A" w:rsidRDefault="00BE01C6" w:rsidP="00EA1A2A">
      <w:pPr>
        <w:spacing w:after="0" w:line="240" w:lineRule="auto"/>
        <w:ind w:firstLine="567"/>
        <w:jc w:val="both"/>
        <w:rPr>
          <w:rFonts w:ascii="Times New Roman" w:hAnsi="Times New Roman"/>
          <w:sz w:val="28"/>
          <w:szCs w:val="28"/>
        </w:rPr>
      </w:pPr>
      <w:r w:rsidRPr="00EA1A2A">
        <w:rPr>
          <w:rFonts w:ascii="Times New Roman" w:hAnsi="Times New Roman"/>
          <w:sz w:val="28"/>
          <w:szCs w:val="28"/>
        </w:rPr>
        <w:t>Первомайський Олег Олексійович,</w:t>
      </w:r>
    </w:p>
    <w:p w:rsidR="00BE01C6" w:rsidRPr="00EA1A2A" w:rsidRDefault="00BE01C6" w:rsidP="00EA1A2A">
      <w:pPr>
        <w:autoSpaceDE w:val="0"/>
        <w:autoSpaceDN w:val="0"/>
        <w:adjustRightInd w:val="0"/>
        <w:spacing w:after="0" w:line="240" w:lineRule="auto"/>
        <w:ind w:firstLine="567"/>
        <w:jc w:val="both"/>
        <w:rPr>
          <w:rFonts w:ascii="Times New Roman" w:hAnsi="Times New Roman"/>
          <w:sz w:val="28"/>
          <w:szCs w:val="28"/>
        </w:rPr>
      </w:pPr>
      <w:r w:rsidRPr="00EA1A2A">
        <w:rPr>
          <w:rFonts w:ascii="Times New Roman" w:hAnsi="Times New Roman"/>
          <w:sz w:val="28"/>
          <w:szCs w:val="28"/>
        </w:rPr>
        <w:t xml:space="preserve">Різник Сергій Васильович </w:t>
      </w:r>
      <w:r w:rsidR="00B81C34" w:rsidRPr="00EA1A2A">
        <w:rPr>
          <w:rFonts w:ascii="Times New Roman" w:hAnsi="Times New Roman"/>
          <w:sz w:val="28"/>
          <w:szCs w:val="28"/>
        </w:rPr>
        <w:t xml:space="preserve">– </w:t>
      </w:r>
      <w:r w:rsidRPr="00EA1A2A">
        <w:rPr>
          <w:rFonts w:ascii="Times New Roman" w:hAnsi="Times New Roman"/>
          <w:sz w:val="28"/>
          <w:szCs w:val="28"/>
        </w:rPr>
        <w:t>доповідач,</w:t>
      </w:r>
    </w:p>
    <w:p w:rsidR="00BE01C6" w:rsidRPr="00EA1A2A" w:rsidRDefault="00BE01C6" w:rsidP="00EA1A2A">
      <w:pPr>
        <w:autoSpaceDE w:val="0"/>
        <w:autoSpaceDN w:val="0"/>
        <w:adjustRightInd w:val="0"/>
        <w:spacing w:after="0" w:line="240" w:lineRule="auto"/>
        <w:ind w:firstLine="567"/>
        <w:jc w:val="both"/>
        <w:rPr>
          <w:rFonts w:ascii="Times New Roman" w:hAnsi="Times New Roman"/>
          <w:sz w:val="28"/>
          <w:szCs w:val="28"/>
        </w:rPr>
      </w:pPr>
    </w:p>
    <w:p w:rsidR="00BE01C6" w:rsidRPr="00EA1A2A" w:rsidRDefault="00BE01C6" w:rsidP="00EA1A2A">
      <w:pPr>
        <w:spacing w:after="0" w:line="348" w:lineRule="auto"/>
        <w:ind w:firstLine="567"/>
        <w:jc w:val="both"/>
        <w:rPr>
          <w:rFonts w:ascii="Times New Roman" w:hAnsi="Times New Roman"/>
          <w:sz w:val="28"/>
          <w:szCs w:val="28"/>
        </w:rPr>
      </w:pPr>
      <w:r w:rsidRPr="00EA1A2A">
        <w:rPr>
          <w:rFonts w:ascii="Times New Roman" w:hAnsi="Times New Roman"/>
          <w:sz w:val="28"/>
          <w:szCs w:val="28"/>
        </w:rPr>
        <w:t>розглянула на засіданні питання щодо відкриття конституційного провадження у справі за конституційною скаргою Ковтуна Валентина Миколайовича</w:t>
      </w:r>
      <w:r w:rsidR="00D02F8B" w:rsidRPr="00EA1A2A">
        <w:rPr>
          <w:rFonts w:ascii="Times New Roman" w:hAnsi="Times New Roman"/>
          <w:sz w:val="28"/>
          <w:szCs w:val="28"/>
        </w:rPr>
        <w:t xml:space="preserve"> щодо відповідності Конституції України (конституційності) частини першої статті 335, абзацу першого частини другої статті 392 Кримінального процесуального кодексу України.</w:t>
      </w:r>
    </w:p>
    <w:p w:rsidR="00BE01C6" w:rsidRPr="00EA1A2A" w:rsidRDefault="00BE01C6" w:rsidP="00EA1A2A">
      <w:pPr>
        <w:autoSpaceDE w:val="0"/>
        <w:autoSpaceDN w:val="0"/>
        <w:adjustRightInd w:val="0"/>
        <w:spacing w:after="0" w:line="348" w:lineRule="auto"/>
        <w:ind w:firstLine="567"/>
        <w:jc w:val="both"/>
        <w:rPr>
          <w:rFonts w:ascii="Times New Roman" w:hAnsi="Times New Roman"/>
          <w:sz w:val="28"/>
          <w:szCs w:val="28"/>
        </w:rPr>
      </w:pPr>
    </w:p>
    <w:p w:rsidR="00BE01C6" w:rsidRPr="00EA1A2A" w:rsidRDefault="00BE01C6" w:rsidP="00EA1A2A">
      <w:pPr>
        <w:autoSpaceDE w:val="0"/>
        <w:autoSpaceDN w:val="0"/>
        <w:adjustRightInd w:val="0"/>
        <w:spacing w:after="0" w:line="348" w:lineRule="auto"/>
        <w:ind w:firstLine="567"/>
        <w:jc w:val="both"/>
        <w:rPr>
          <w:rFonts w:ascii="Times New Roman" w:hAnsi="Times New Roman"/>
          <w:sz w:val="28"/>
          <w:szCs w:val="28"/>
        </w:rPr>
      </w:pPr>
      <w:r w:rsidRPr="00EA1A2A">
        <w:rPr>
          <w:rFonts w:ascii="Times New Roman" w:hAnsi="Times New Roman"/>
          <w:sz w:val="28"/>
          <w:szCs w:val="28"/>
        </w:rPr>
        <w:t xml:space="preserve">Заслухавши суддю-доповідача Різника С.В. та дослідивши матеріали справи, Третя колегія суддів Другого сенату Конституційного Суду України </w:t>
      </w:r>
    </w:p>
    <w:p w:rsidR="00BE01C6" w:rsidRPr="00EA1A2A" w:rsidRDefault="00BE01C6" w:rsidP="00EA1A2A">
      <w:pPr>
        <w:autoSpaceDE w:val="0"/>
        <w:autoSpaceDN w:val="0"/>
        <w:adjustRightInd w:val="0"/>
        <w:spacing w:after="0" w:line="348" w:lineRule="auto"/>
        <w:ind w:firstLine="567"/>
        <w:jc w:val="center"/>
        <w:rPr>
          <w:rFonts w:ascii="Times New Roman" w:hAnsi="Times New Roman"/>
          <w:b/>
          <w:sz w:val="28"/>
          <w:szCs w:val="28"/>
        </w:rPr>
      </w:pPr>
    </w:p>
    <w:p w:rsidR="00BE01C6" w:rsidRPr="00EA1A2A" w:rsidRDefault="00BE01C6" w:rsidP="00EA1A2A">
      <w:pPr>
        <w:autoSpaceDE w:val="0"/>
        <w:autoSpaceDN w:val="0"/>
        <w:adjustRightInd w:val="0"/>
        <w:spacing w:after="0" w:line="348" w:lineRule="auto"/>
        <w:jc w:val="center"/>
        <w:rPr>
          <w:rFonts w:ascii="Times New Roman" w:hAnsi="Times New Roman"/>
          <w:b/>
          <w:sz w:val="28"/>
          <w:szCs w:val="28"/>
        </w:rPr>
      </w:pPr>
      <w:r w:rsidRPr="00EA1A2A">
        <w:rPr>
          <w:rFonts w:ascii="Times New Roman" w:hAnsi="Times New Roman"/>
          <w:b/>
          <w:sz w:val="28"/>
          <w:szCs w:val="28"/>
        </w:rPr>
        <w:t>у с т а н о в и л а:</w:t>
      </w:r>
    </w:p>
    <w:p w:rsidR="00D27C77" w:rsidRPr="00EA1A2A" w:rsidRDefault="00D27C77" w:rsidP="00EA1A2A">
      <w:pPr>
        <w:autoSpaceDE w:val="0"/>
        <w:autoSpaceDN w:val="0"/>
        <w:adjustRightInd w:val="0"/>
        <w:spacing w:after="0" w:line="348" w:lineRule="auto"/>
        <w:ind w:firstLine="567"/>
        <w:jc w:val="center"/>
        <w:rPr>
          <w:rFonts w:ascii="Times New Roman" w:hAnsi="Times New Roman"/>
          <w:b/>
          <w:sz w:val="28"/>
          <w:szCs w:val="28"/>
        </w:rPr>
      </w:pPr>
    </w:p>
    <w:p w:rsidR="0058323C" w:rsidRPr="00EA1A2A" w:rsidRDefault="00D27C77" w:rsidP="00EA1A2A">
      <w:pPr>
        <w:spacing w:after="0" w:line="348" w:lineRule="auto"/>
        <w:ind w:firstLine="567"/>
        <w:jc w:val="both"/>
        <w:rPr>
          <w:rFonts w:ascii="Times New Roman" w:hAnsi="Times New Roman"/>
          <w:sz w:val="28"/>
          <w:szCs w:val="28"/>
        </w:rPr>
      </w:pPr>
      <w:r w:rsidRPr="00EA1A2A">
        <w:rPr>
          <w:rFonts w:ascii="Times New Roman" w:hAnsi="Times New Roman"/>
          <w:sz w:val="28"/>
          <w:szCs w:val="28"/>
        </w:rPr>
        <w:t xml:space="preserve">1. Ковтун В.М. звернувся до Конституційного </w:t>
      </w:r>
      <w:r w:rsidR="008F162D" w:rsidRPr="00EA1A2A">
        <w:rPr>
          <w:rFonts w:ascii="Times New Roman" w:hAnsi="Times New Roman"/>
          <w:sz w:val="28"/>
          <w:szCs w:val="28"/>
        </w:rPr>
        <w:t xml:space="preserve">Суду України з клопотанням (вх. </w:t>
      </w:r>
      <w:r w:rsidR="00952675" w:rsidRPr="00EA1A2A">
        <w:rPr>
          <w:rFonts w:ascii="Times New Roman" w:hAnsi="Times New Roman"/>
          <w:sz w:val="28"/>
          <w:szCs w:val="28"/>
        </w:rPr>
        <w:t xml:space="preserve">№ 18/363 </w:t>
      </w:r>
      <w:r w:rsidRPr="00EA1A2A">
        <w:rPr>
          <w:rFonts w:ascii="Times New Roman" w:hAnsi="Times New Roman"/>
          <w:sz w:val="28"/>
          <w:szCs w:val="28"/>
        </w:rPr>
        <w:t xml:space="preserve">від </w:t>
      </w:r>
      <w:r w:rsidR="00952675" w:rsidRPr="00EA1A2A">
        <w:rPr>
          <w:rFonts w:ascii="Times New Roman" w:hAnsi="Times New Roman"/>
          <w:sz w:val="28"/>
          <w:szCs w:val="28"/>
        </w:rPr>
        <w:t>26</w:t>
      </w:r>
      <w:r w:rsidRPr="00EA1A2A">
        <w:rPr>
          <w:rFonts w:ascii="Times New Roman" w:hAnsi="Times New Roman"/>
          <w:sz w:val="28"/>
          <w:szCs w:val="28"/>
        </w:rPr>
        <w:t xml:space="preserve"> вересня 2025 року) визнати такими, що не відповідають Конституції України (є неконституційними), </w:t>
      </w:r>
      <w:r w:rsidR="00B81C34" w:rsidRPr="00EA1A2A">
        <w:rPr>
          <w:rFonts w:ascii="Times New Roman" w:hAnsi="Times New Roman"/>
          <w:sz w:val="28"/>
          <w:szCs w:val="28"/>
        </w:rPr>
        <w:t>частину першу</w:t>
      </w:r>
      <w:r w:rsidRPr="00EA1A2A">
        <w:rPr>
          <w:rFonts w:ascii="Times New Roman" w:hAnsi="Times New Roman"/>
          <w:sz w:val="28"/>
          <w:szCs w:val="28"/>
        </w:rPr>
        <w:t xml:space="preserve"> статті 335,</w:t>
      </w:r>
      <w:r w:rsidR="00EA1A2A">
        <w:rPr>
          <w:rFonts w:ascii="Times New Roman" w:hAnsi="Times New Roman"/>
          <w:sz w:val="28"/>
          <w:szCs w:val="28"/>
        </w:rPr>
        <w:br/>
      </w:r>
      <w:r w:rsidRPr="00EA1A2A">
        <w:rPr>
          <w:rFonts w:ascii="Times New Roman" w:hAnsi="Times New Roman"/>
          <w:sz w:val="28"/>
          <w:szCs w:val="28"/>
        </w:rPr>
        <w:lastRenderedPageBreak/>
        <w:t>абзац перший частини другої статті 392 Кримінального процесуального кодексу України (далі – Кодекс).</w:t>
      </w:r>
    </w:p>
    <w:p w:rsidR="00D27C77" w:rsidRPr="00EA1A2A" w:rsidRDefault="00D27C77" w:rsidP="00EA1A2A">
      <w:pPr>
        <w:autoSpaceDE w:val="0"/>
        <w:autoSpaceDN w:val="0"/>
        <w:adjustRightInd w:val="0"/>
        <w:spacing w:after="0" w:line="348" w:lineRule="auto"/>
        <w:ind w:firstLine="567"/>
        <w:jc w:val="both"/>
        <w:rPr>
          <w:rFonts w:ascii="Times New Roman" w:hAnsi="Times New Roman"/>
          <w:sz w:val="28"/>
          <w:szCs w:val="28"/>
        </w:rPr>
      </w:pPr>
      <w:r w:rsidRPr="00EA1A2A">
        <w:rPr>
          <w:rFonts w:ascii="Times New Roman" w:hAnsi="Times New Roman"/>
          <w:sz w:val="28"/>
          <w:szCs w:val="28"/>
        </w:rPr>
        <w:t xml:space="preserve">Відповідно до частини першої статті 335 Кодексу </w:t>
      </w:r>
      <w:r w:rsidR="008A30DC" w:rsidRPr="00EA1A2A">
        <w:rPr>
          <w:rFonts w:ascii="Times New Roman" w:hAnsi="Times New Roman"/>
          <w:sz w:val="28"/>
          <w:szCs w:val="28"/>
        </w:rPr>
        <w:t>„</w:t>
      </w:r>
      <w:r w:rsidRPr="00EA1A2A">
        <w:rPr>
          <w:rFonts w:ascii="Times New Roman" w:hAnsi="Times New Roman"/>
          <w:sz w:val="28"/>
          <w:szCs w:val="28"/>
        </w:rPr>
        <w:t>у разі якщо обвинувачений ухилився від явки до суду або захворів на психічну чи іншу тяжку тривалу хворобу, яка виключає його участь у судовому провадженні, або був призваний для проходження військової служби за призовом під час мобілізац</w:t>
      </w:r>
      <w:r w:rsidR="008A30DC" w:rsidRPr="00EA1A2A">
        <w:rPr>
          <w:rFonts w:ascii="Times New Roman" w:hAnsi="Times New Roman"/>
          <w:sz w:val="28"/>
          <w:szCs w:val="28"/>
        </w:rPr>
        <w:t>ії,</w:t>
      </w:r>
      <w:r w:rsidRPr="00EA1A2A">
        <w:rPr>
          <w:rFonts w:ascii="Times New Roman" w:hAnsi="Times New Roman"/>
          <w:sz w:val="28"/>
          <w:szCs w:val="28"/>
        </w:rPr>
        <w:t xml:space="preserve"> на особливий період, суд зупиняє судове провадження стосовно такого обвинуваченого до його розшуку, видужання або звільнення з військової служби і продовжує судове провадження стосовно інших обвинувачених, якщо воно здійснюється щодо декількох осіб. Розшук обвинуваченого, який ухилився від суду, оголошується ухвалою суду, організація виконання якої доручається слідчому та/або прокурору</w:t>
      </w:r>
      <w:r w:rsidR="008A30DC" w:rsidRPr="00EA1A2A">
        <w:rPr>
          <w:rFonts w:ascii="Times New Roman" w:hAnsi="Times New Roman"/>
          <w:sz w:val="28"/>
          <w:szCs w:val="28"/>
        </w:rPr>
        <w:t>“</w:t>
      </w:r>
      <w:r w:rsidRPr="00EA1A2A">
        <w:rPr>
          <w:rFonts w:ascii="Times New Roman" w:hAnsi="Times New Roman"/>
          <w:sz w:val="28"/>
          <w:szCs w:val="28"/>
        </w:rPr>
        <w:t>.</w:t>
      </w:r>
    </w:p>
    <w:p w:rsidR="00D27C77" w:rsidRPr="00EA1A2A" w:rsidRDefault="00B81C34" w:rsidP="00EA1A2A">
      <w:pPr>
        <w:autoSpaceDE w:val="0"/>
        <w:autoSpaceDN w:val="0"/>
        <w:adjustRightInd w:val="0"/>
        <w:spacing w:after="0" w:line="348" w:lineRule="auto"/>
        <w:ind w:firstLine="567"/>
        <w:jc w:val="both"/>
        <w:rPr>
          <w:rFonts w:ascii="Times New Roman" w:hAnsi="Times New Roman"/>
          <w:sz w:val="28"/>
          <w:szCs w:val="28"/>
        </w:rPr>
      </w:pPr>
      <w:r w:rsidRPr="00EA1A2A">
        <w:rPr>
          <w:rFonts w:ascii="Times New Roman" w:hAnsi="Times New Roman"/>
          <w:sz w:val="28"/>
          <w:szCs w:val="28"/>
        </w:rPr>
        <w:t>Згідно з абзацом першим частини другої</w:t>
      </w:r>
      <w:r w:rsidR="00D27C77" w:rsidRPr="00EA1A2A">
        <w:rPr>
          <w:rFonts w:ascii="Times New Roman" w:hAnsi="Times New Roman"/>
          <w:sz w:val="28"/>
          <w:szCs w:val="28"/>
        </w:rPr>
        <w:t xml:space="preserve"> статті 392 Кодексу </w:t>
      </w:r>
      <w:r w:rsidR="008A30DC" w:rsidRPr="00EA1A2A">
        <w:rPr>
          <w:rFonts w:ascii="Times New Roman" w:hAnsi="Times New Roman"/>
          <w:sz w:val="28"/>
          <w:szCs w:val="28"/>
        </w:rPr>
        <w:t>„</w:t>
      </w:r>
      <w:r w:rsidR="00D27C77" w:rsidRPr="00EA1A2A">
        <w:rPr>
          <w:rFonts w:ascii="Times New Roman" w:hAnsi="Times New Roman"/>
          <w:sz w:val="28"/>
          <w:szCs w:val="28"/>
        </w:rPr>
        <w:t>ухвали, постановлені під час судового провадження в суді першої інстанції до ухвалення судових рішень, передбачених частиною першою цієї статті, окремому оскарженню не підлягають, крім випадків, визначених цим Кодексом. Заперечення проти таких ухвал можуть бути включені до апеляційної скарги на судове рішення, передбачене частиною першою цієї статті</w:t>
      </w:r>
      <w:r w:rsidR="008A30DC" w:rsidRPr="00EA1A2A">
        <w:rPr>
          <w:rFonts w:ascii="Times New Roman" w:hAnsi="Times New Roman"/>
          <w:sz w:val="28"/>
          <w:szCs w:val="28"/>
        </w:rPr>
        <w:t>“</w:t>
      </w:r>
      <w:r w:rsidR="00D27C77" w:rsidRPr="00EA1A2A">
        <w:rPr>
          <w:rFonts w:ascii="Times New Roman" w:hAnsi="Times New Roman"/>
          <w:sz w:val="28"/>
          <w:szCs w:val="28"/>
        </w:rPr>
        <w:t>.</w:t>
      </w:r>
    </w:p>
    <w:p w:rsidR="00D27C77" w:rsidRPr="00EA1A2A" w:rsidRDefault="00D27C77" w:rsidP="00EA1A2A">
      <w:pPr>
        <w:spacing w:after="0" w:line="348" w:lineRule="auto"/>
        <w:ind w:firstLine="567"/>
        <w:jc w:val="both"/>
        <w:rPr>
          <w:rFonts w:ascii="Times New Roman" w:hAnsi="Times New Roman"/>
          <w:sz w:val="28"/>
          <w:szCs w:val="28"/>
        </w:rPr>
      </w:pPr>
      <w:r w:rsidRPr="00EA1A2A">
        <w:rPr>
          <w:rFonts w:ascii="Times New Roman" w:hAnsi="Times New Roman"/>
          <w:sz w:val="28"/>
          <w:szCs w:val="28"/>
        </w:rPr>
        <w:t xml:space="preserve">Суб’єкт права на конституційну скаргу </w:t>
      </w:r>
      <w:r w:rsidR="00EF1CB3" w:rsidRPr="00EA1A2A">
        <w:rPr>
          <w:rFonts w:ascii="Times New Roman" w:hAnsi="Times New Roman"/>
          <w:sz w:val="28"/>
          <w:szCs w:val="28"/>
        </w:rPr>
        <w:t>вважає, що частина перша статті 335, абзац перший частини другої статті 392</w:t>
      </w:r>
      <w:r w:rsidR="00BC480D" w:rsidRPr="00EA1A2A">
        <w:rPr>
          <w:rFonts w:ascii="Times New Roman" w:hAnsi="Times New Roman"/>
          <w:sz w:val="28"/>
          <w:szCs w:val="28"/>
        </w:rPr>
        <w:t xml:space="preserve"> Кодексу</w:t>
      </w:r>
      <w:r w:rsidR="00EF1CB3" w:rsidRPr="00EA1A2A">
        <w:rPr>
          <w:rFonts w:ascii="Times New Roman" w:hAnsi="Times New Roman"/>
          <w:sz w:val="28"/>
          <w:szCs w:val="28"/>
        </w:rPr>
        <w:t xml:space="preserve"> є такими, що не відповідають частині першій статті 8, частині другій статті 55, частині першій, пунктам 3, 7, 8 частини другої статті 129 Конституції України</w:t>
      </w:r>
      <w:r w:rsidRPr="00EA1A2A">
        <w:rPr>
          <w:rFonts w:ascii="Times New Roman" w:hAnsi="Times New Roman"/>
          <w:sz w:val="28"/>
          <w:szCs w:val="28"/>
        </w:rPr>
        <w:t>.</w:t>
      </w:r>
    </w:p>
    <w:p w:rsidR="00D27C77" w:rsidRPr="00EA1A2A" w:rsidRDefault="00D27C77" w:rsidP="00EA1A2A">
      <w:pPr>
        <w:spacing w:after="0" w:line="360" w:lineRule="auto"/>
        <w:ind w:firstLine="567"/>
        <w:jc w:val="both"/>
        <w:rPr>
          <w:rFonts w:ascii="Times New Roman" w:hAnsi="Times New Roman"/>
          <w:sz w:val="28"/>
          <w:szCs w:val="28"/>
        </w:rPr>
      </w:pPr>
    </w:p>
    <w:p w:rsidR="00EF1CB3" w:rsidRPr="00EA1A2A" w:rsidRDefault="00EF1CB3" w:rsidP="00EA1A2A">
      <w:pPr>
        <w:autoSpaceDE w:val="0"/>
        <w:autoSpaceDN w:val="0"/>
        <w:adjustRightInd w:val="0"/>
        <w:spacing w:after="0" w:line="348" w:lineRule="auto"/>
        <w:ind w:firstLine="567"/>
        <w:jc w:val="both"/>
        <w:rPr>
          <w:rFonts w:ascii="Times New Roman" w:hAnsi="Times New Roman"/>
          <w:sz w:val="28"/>
          <w:szCs w:val="28"/>
        </w:rPr>
      </w:pPr>
      <w:r w:rsidRPr="00EA1A2A">
        <w:rPr>
          <w:rFonts w:ascii="Times New Roman" w:hAnsi="Times New Roman"/>
          <w:sz w:val="28"/>
          <w:szCs w:val="28"/>
        </w:rPr>
        <w:t>2. Зі змісту конституційної скарги та долучених до неї документів і матеріалів випливає таке.</w:t>
      </w:r>
    </w:p>
    <w:p w:rsidR="00EF1CB3" w:rsidRPr="00EA1A2A" w:rsidRDefault="00EF1CB3" w:rsidP="00EA1A2A">
      <w:pPr>
        <w:spacing w:after="0" w:line="360" w:lineRule="auto"/>
        <w:ind w:firstLine="567"/>
        <w:jc w:val="both"/>
        <w:rPr>
          <w:rFonts w:ascii="Times New Roman" w:hAnsi="Times New Roman"/>
          <w:sz w:val="28"/>
          <w:szCs w:val="28"/>
        </w:rPr>
      </w:pPr>
    </w:p>
    <w:p w:rsidR="008F162D" w:rsidRPr="00EA1A2A" w:rsidRDefault="00EF1CB3" w:rsidP="00EA1A2A">
      <w:pPr>
        <w:spacing w:after="0" w:line="348" w:lineRule="auto"/>
        <w:ind w:firstLine="567"/>
        <w:jc w:val="both"/>
        <w:rPr>
          <w:rFonts w:ascii="Times New Roman" w:hAnsi="Times New Roman"/>
          <w:sz w:val="28"/>
          <w:szCs w:val="28"/>
        </w:rPr>
      </w:pPr>
      <w:r w:rsidRPr="00EA1A2A">
        <w:rPr>
          <w:rFonts w:ascii="Times New Roman" w:hAnsi="Times New Roman"/>
          <w:sz w:val="28"/>
          <w:szCs w:val="28"/>
        </w:rPr>
        <w:t>2.1</w:t>
      </w:r>
      <w:r w:rsidR="00116EA5" w:rsidRPr="00EA1A2A">
        <w:rPr>
          <w:rFonts w:ascii="Times New Roman" w:hAnsi="Times New Roman"/>
          <w:sz w:val="28"/>
          <w:szCs w:val="28"/>
        </w:rPr>
        <w:t>.</w:t>
      </w:r>
      <w:r w:rsidR="008F162D" w:rsidRPr="00EA1A2A">
        <w:rPr>
          <w:rFonts w:ascii="Times New Roman" w:hAnsi="Times New Roman"/>
          <w:sz w:val="28"/>
          <w:szCs w:val="28"/>
        </w:rPr>
        <w:t xml:space="preserve"> Ковтун В.М</w:t>
      </w:r>
      <w:r w:rsidR="00B81C34" w:rsidRPr="00EA1A2A">
        <w:rPr>
          <w:rFonts w:ascii="Times New Roman" w:hAnsi="Times New Roman"/>
          <w:sz w:val="28"/>
          <w:szCs w:val="28"/>
        </w:rPr>
        <w:t>. є потерпілою особою у кримінальному провадженні за обвинуваченням особи у вчинен</w:t>
      </w:r>
      <w:r w:rsidR="00F123EF" w:rsidRPr="00EA1A2A">
        <w:rPr>
          <w:rFonts w:ascii="Times New Roman" w:hAnsi="Times New Roman"/>
          <w:sz w:val="28"/>
          <w:szCs w:val="28"/>
        </w:rPr>
        <w:t>н</w:t>
      </w:r>
      <w:r w:rsidR="00B81C34" w:rsidRPr="00EA1A2A">
        <w:rPr>
          <w:rFonts w:ascii="Times New Roman" w:hAnsi="Times New Roman"/>
          <w:sz w:val="28"/>
          <w:szCs w:val="28"/>
        </w:rPr>
        <w:t>і</w:t>
      </w:r>
      <w:r w:rsidR="00F123EF" w:rsidRPr="00EA1A2A">
        <w:rPr>
          <w:rFonts w:ascii="Times New Roman" w:hAnsi="Times New Roman"/>
          <w:sz w:val="28"/>
          <w:szCs w:val="28"/>
        </w:rPr>
        <w:t xml:space="preserve"> кримінального правопорушення, у</w:t>
      </w:r>
      <w:r w:rsidR="00B81C34" w:rsidRPr="00EA1A2A">
        <w:rPr>
          <w:rFonts w:ascii="Times New Roman" w:hAnsi="Times New Roman"/>
          <w:sz w:val="28"/>
          <w:szCs w:val="28"/>
        </w:rPr>
        <w:t>становленого частиною першою статті 286 Кримінального кодексу України</w:t>
      </w:r>
      <w:r w:rsidR="008F162D" w:rsidRPr="00EA1A2A">
        <w:rPr>
          <w:rFonts w:ascii="Times New Roman" w:hAnsi="Times New Roman"/>
          <w:sz w:val="28"/>
          <w:szCs w:val="28"/>
        </w:rPr>
        <w:t xml:space="preserve">. Від захисника обвинуваченого до суду надійшло клопотання про зупинення розгляду </w:t>
      </w:r>
      <w:r w:rsidR="0033611E" w:rsidRPr="00EA1A2A">
        <w:rPr>
          <w:rFonts w:ascii="Times New Roman" w:hAnsi="Times New Roman"/>
          <w:sz w:val="28"/>
          <w:szCs w:val="28"/>
        </w:rPr>
        <w:t xml:space="preserve">зазначеного </w:t>
      </w:r>
      <w:r w:rsidR="008F162D" w:rsidRPr="00EA1A2A">
        <w:rPr>
          <w:rFonts w:ascii="Times New Roman" w:hAnsi="Times New Roman"/>
          <w:sz w:val="28"/>
          <w:szCs w:val="28"/>
        </w:rPr>
        <w:t xml:space="preserve">кримінального провадження </w:t>
      </w:r>
      <w:r w:rsidR="0033611E" w:rsidRPr="00EA1A2A">
        <w:rPr>
          <w:rFonts w:ascii="Times New Roman" w:hAnsi="Times New Roman"/>
          <w:sz w:val="28"/>
          <w:szCs w:val="28"/>
        </w:rPr>
        <w:t>з огляду на</w:t>
      </w:r>
      <w:r w:rsidR="008F162D" w:rsidRPr="00EA1A2A">
        <w:rPr>
          <w:rFonts w:ascii="Times New Roman" w:hAnsi="Times New Roman"/>
          <w:sz w:val="28"/>
          <w:szCs w:val="28"/>
        </w:rPr>
        <w:t xml:space="preserve"> те, що </w:t>
      </w:r>
      <w:r w:rsidR="008F162D" w:rsidRPr="00EA1A2A">
        <w:rPr>
          <w:rFonts w:ascii="Times New Roman" w:hAnsi="Times New Roman"/>
          <w:sz w:val="28"/>
          <w:szCs w:val="28"/>
        </w:rPr>
        <w:lastRenderedPageBreak/>
        <w:t>обвинувач</w:t>
      </w:r>
      <w:r w:rsidR="00F123EF" w:rsidRPr="00EA1A2A">
        <w:rPr>
          <w:rFonts w:ascii="Times New Roman" w:hAnsi="Times New Roman"/>
          <w:sz w:val="28"/>
          <w:szCs w:val="28"/>
        </w:rPr>
        <w:t>еного призвано</w:t>
      </w:r>
      <w:r w:rsidR="008F162D" w:rsidRPr="00EA1A2A">
        <w:rPr>
          <w:rFonts w:ascii="Times New Roman" w:hAnsi="Times New Roman"/>
          <w:sz w:val="28"/>
          <w:szCs w:val="28"/>
        </w:rPr>
        <w:t xml:space="preserve"> для проходження військової служби у Збройні Сили України</w:t>
      </w:r>
      <w:r w:rsidR="00F661DC" w:rsidRPr="00EA1A2A">
        <w:rPr>
          <w:rFonts w:ascii="Times New Roman" w:hAnsi="Times New Roman"/>
          <w:sz w:val="28"/>
          <w:szCs w:val="28"/>
        </w:rPr>
        <w:t xml:space="preserve"> </w:t>
      </w:r>
      <w:r w:rsidR="008F162D" w:rsidRPr="00EA1A2A">
        <w:rPr>
          <w:rFonts w:ascii="Times New Roman" w:hAnsi="Times New Roman"/>
          <w:sz w:val="28"/>
          <w:szCs w:val="28"/>
        </w:rPr>
        <w:t xml:space="preserve">за призовом під час мобілізації. </w:t>
      </w:r>
    </w:p>
    <w:p w:rsidR="008F162D" w:rsidRPr="00EA1A2A" w:rsidRDefault="008F162D" w:rsidP="00EA1A2A">
      <w:pPr>
        <w:spacing w:after="0" w:line="348" w:lineRule="auto"/>
        <w:ind w:firstLine="567"/>
        <w:jc w:val="both"/>
        <w:rPr>
          <w:rFonts w:ascii="Times New Roman" w:hAnsi="Times New Roman"/>
          <w:sz w:val="28"/>
          <w:szCs w:val="28"/>
        </w:rPr>
      </w:pPr>
      <w:r w:rsidRPr="00EA1A2A">
        <w:rPr>
          <w:rFonts w:ascii="Times New Roman" w:hAnsi="Times New Roman"/>
          <w:sz w:val="28"/>
          <w:szCs w:val="28"/>
        </w:rPr>
        <w:t>Новоград-Волинський міськрайонний суд Житомирської області</w:t>
      </w:r>
      <w:r w:rsidR="00F123EF" w:rsidRPr="00EA1A2A">
        <w:rPr>
          <w:rFonts w:ascii="Times New Roman" w:hAnsi="Times New Roman"/>
          <w:sz w:val="28"/>
          <w:szCs w:val="28"/>
        </w:rPr>
        <w:t>, керуючись статтею 335 Кодексу,</w:t>
      </w:r>
      <w:r w:rsidRPr="00EA1A2A">
        <w:rPr>
          <w:rFonts w:ascii="Times New Roman" w:hAnsi="Times New Roman"/>
          <w:sz w:val="28"/>
          <w:szCs w:val="28"/>
        </w:rPr>
        <w:t xml:space="preserve"> ухвалою від 20 березня 2025 року</w:t>
      </w:r>
      <w:r w:rsidR="00F123EF" w:rsidRPr="00EA1A2A">
        <w:rPr>
          <w:rFonts w:ascii="Times New Roman" w:hAnsi="Times New Roman"/>
          <w:sz w:val="28"/>
          <w:szCs w:val="28"/>
        </w:rPr>
        <w:t xml:space="preserve"> вказане</w:t>
      </w:r>
      <w:r w:rsidRPr="00EA1A2A">
        <w:rPr>
          <w:rFonts w:ascii="Times New Roman" w:hAnsi="Times New Roman"/>
          <w:sz w:val="28"/>
          <w:szCs w:val="28"/>
        </w:rPr>
        <w:t xml:space="preserve"> клопотання задовольнив і зупинив судове провадження у справі </w:t>
      </w:r>
      <w:r w:rsidR="005B6399" w:rsidRPr="00EA1A2A">
        <w:rPr>
          <w:rFonts w:ascii="Times New Roman" w:hAnsi="Times New Roman"/>
          <w:sz w:val="28"/>
          <w:szCs w:val="28"/>
        </w:rPr>
        <w:t xml:space="preserve">стосовно обвинуваченого до </w:t>
      </w:r>
      <w:r w:rsidR="00F123EF" w:rsidRPr="00EA1A2A">
        <w:rPr>
          <w:rFonts w:ascii="Times New Roman" w:hAnsi="Times New Roman"/>
          <w:sz w:val="28"/>
          <w:szCs w:val="28"/>
        </w:rPr>
        <w:t>звільнення</w:t>
      </w:r>
      <w:r w:rsidR="005B6399" w:rsidRPr="00EA1A2A">
        <w:rPr>
          <w:rFonts w:ascii="Times New Roman" w:hAnsi="Times New Roman"/>
          <w:sz w:val="28"/>
          <w:szCs w:val="28"/>
        </w:rPr>
        <w:t xml:space="preserve"> його</w:t>
      </w:r>
      <w:r w:rsidR="00F123EF" w:rsidRPr="00EA1A2A">
        <w:rPr>
          <w:rFonts w:ascii="Times New Roman" w:hAnsi="Times New Roman"/>
          <w:sz w:val="28"/>
          <w:szCs w:val="28"/>
        </w:rPr>
        <w:t xml:space="preserve"> з військової служби</w:t>
      </w:r>
      <w:r w:rsidRPr="00EA1A2A">
        <w:rPr>
          <w:rFonts w:ascii="Times New Roman" w:hAnsi="Times New Roman"/>
          <w:sz w:val="28"/>
          <w:szCs w:val="28"/>
        </w:rPr>
        <w:t>. Представник потерпілого</w:t>
      </w:r>
      <w:r w:rsidR="00F123EF" w:rsidRPr="00EA1A2A">
        <w:rPr>
          <w:rFonts w:ascii="Times New Roman" w:hAnsi="Times New Roman"/>
          <w:sz w:val="28"/>
          <w:szCs w:val="28"/>
        </w:rPr>
        <w:t xml:space="preserve"> Ковтуна В.М.</w:t>
      </w:r>
      <w:r w:rsidRPr="00EA1A2A">
        <w:rPr>
          <w:rFonts w:ascii="Times New Roman" w:hAnsi="Times New Roman"/>
          <w:sz w:val="28"/>
          <w:szCs w:val="28"/>
        </w:rPr>
        <w:t xml:space="preserve"> </w:t>
      </w:r>
      <w:r w:rsidR="0033611E" w:rsidRPr="00EA1A2A">
        <w:rPr>
          <w:rFonts w:ascii="Times New Roman" w:hAnsi="Times New Roman"/>
          <w:sz w:val="28"/>
          <w:szCs w:val="28"/>
        </w:rPr>
        <w:t>оскаржив зазначену ухвалу суду першої інстанції в апеляційному порядку</w:t>
      </w:r>
      <w:r w:rsidRPr="00EA1A2A">
        <w:rPr>
          <w:rFonts w:ascii="Times New Roman" w:hAnsi="Times New Roman"/>
          <w:sz w:val="28"/>
          <w:szCs w:val="28"/>
        </w:rPr>
        <w:t xml:space="preserve">. </w:t>
      </w:r>
    </w:p>
    <w:p w:rsidR="003B5DC4" w:rsidRPr="00EA1A2A" w:rsidRDefault="003B5DC4" w:rsidP="00EA1A2A">
      <w:pPr>
        <w:spacing w:after="0" w:line="240" w:lineRule="auto"/>
        <w:ind w:firstLine="567"/>
        <w:jc w:val="both"/>
        <w:rPr>
          <w:rFonts w:ascii="Times New Roman" w:hAnsi="Times New Roman"/>
          <w:sz w:val="28"/>
          <w:szCs w:val="28"/>
        </w:rPr>
      </w:pPr>
    </w:p>
    <w:p w:rsidR="00BC480D" w:rsidRPr="00EA1A2A" w:rsidRDefault="008F162D" w:rsidP="00EA1A2A">
      <w:pPr>
        <w:spacing w:after="0" w:line="348" w:lineRule="auto"/>
        <w:ind w:firstLine="567"/>
        <w:jc w:val="both"/>
        <w:rPr>
          <w:rFonts w:ascii="Times New Roman" w:hAnsi="Times New Roman"/>
          <w:sz w:val="28"/>
          <w:szCs w:val="28"/>
        </w:rPr>
      </w:pPr>
      <w:r w:rsidRPr="00EA1A2A">
        <w:rPr>
          <w:rFonts w:ascii="Times New Roman" w:hAnsi="Times New Roman"/>
          <w:sz w:val="28"/>
          <w:szCs w:val="28"/>
        </w:rPr>
        <w:t>2.2</w:t>
      </w:r>
      <w:r w:rsidR="00116EA5" w:rsidRPr="00EA1A2A">
        <w:rPr>
          <w:rFonts w:ascii="Times New Roman" w:hAnsi="Times New Roman"/>
          <w:sz w:val="28"/>
          <w:szCs w:val="28"/>
        </w:rPr>
        <w:t>.</w:t>
      </w:r>
      <w:r w:rsidRPr="00EA1A2A">
        <w:rPr>
          <w:rFonts w:ascii="Times New Roman" w:hAnsi="Times New Roman"/>
          <w:sz w:val="28"/>
          <w:szCs w:val="28"/>
        </w:rPr>
        <w:t xml:space="preserve"> </w:t>
      </w:r>
      <w:r w:rsidR="0033611E" w:rsidRPr="00EA1A2A">
        <w:rPr>
          <w:rFonts w:ascii="Times New Roman" w:hAnsi="Times New Roman"/>
          <w:sz w:val="28"/>
          <w:szCs w:val="28"/>
        </w:rPr>
        <w:t>Житомирський</w:t>
      </w:r>
      <w:r w:rsidRPr="00EA1A2A">
        <w:rPr>
          <w:rFonts w:ascii="Times New Roman" w:hAnsi="Times New Roman"/>
          <w:sz w:val="28"/>
          <w:szCs w:val="28"/>
        </w:rPr>
        <w:t xml:space="preserve"> а</w:t>
      </w:r>
      <w:r w:rsidR="0033611E" w:rsidRPr="00EA1A2A">
        <w:rPr>
          <w:rFonts w:ascii="Times New Roman" w:hAnsi="Times New Roman"/>
          <w:sz w:val="28"/>
          <w:szCs w:val="28"/>
        </w:rPr>
        <w:t>пеляційний суд</w:t>
      </w:r>
      <w:r w:rsidRPr="00EA1A2A">
        <w:rPr>
          <w:rFonts w:ascii="Times New Roman" w:hAnsi="Times New Roman"/>
          <w:sz w:val="28"/>
          <w:szCs w:val="28"/>
        </w:rPr>
        <w:t xml:space="preserve"> ухвалою від 10 квітня 2025 року відмовив у відк</w:t>
      </w:r>
      <w:r w:rsidR="0033611E" w:rsidRPr="00EA1A2A">
        <w:rPr>
          <w:rFonts w:ascii="Times New Roman" w:hAnsi="Times New Roman"/>
          <w:sz w:val="28"/>
          <w:szCs w:val="28"/>
        </w:rPr>
        <w:t xml:space="preserve">ритті апеляційного провадження, мотивувавши це </w:t>
      </w:r>
      <w:r w:rsidRPr="00EA1A2A">
        <w:rPr>
          <w:rFonts w:ascii="Times New Roman" w:hAnsi="Times New Roman"/>
          <w:sz w:val="28"/>
          <w:szCs w:val="28"/>
        </w:rPr>
        <w:t xml:space="preserve">тим, що </w:t>
      </w:r>
      <w:r w:rsidR="0033611E" w:rsidRPr="00EA1A2A">
        <w:rPr>
          <w:rFonts w:ascii="Times New Roman" w:hAnsi="Times New Roman"/>
          <w:sz w:val="28"/>
          <w:szCs w:val="28"/>
        </w:rPr>
        <w:t>відповідно до статті</w:t>
      </w:r>
      <w:r w:rsidRPr="00EA1A2A">
        <w:rPr>
          <w:rFonts w:ascii="Times New Roman" w:hAnsi="Times New Roman"/>
          <w:sz w:val="28"/>
          <w:szCs w:val="28"/>
        </w:rPr>
        <w:t xml:space="preserve"> 392 Кодек</w:t>
      </w:r>
      <w:r w:rsidR="00F123EF" w:rsidRPr="00EA1A2A">
        <w:rPr>
          <w:rFonts w:ascii="Times New Roman" w:hAnsi="Times New Roman"/>
          <w:sz w:val="28"/>
          <w:szCs w:val="28"/>
        </w:rPr>
        <w:t>су судове рішення, на яке подано апеляційну скаргу</w:t>
      </w:r>
      <w:r w:rsidRPr="00EA1A2A">
        <w:rPr>
          <w:rFonts w:ascii="Times New Roman" w:hAnsi="Times New Roman"/>
          <w:sz w:val="28"/>
          <w:szCs w:val="28"/>
        </w:rPr>
        <w:t xml:space="preserve">, окремому апеляційному оскарженню не підлягає. </w:t>
      </w:r>
    </w:p>
    <w:p w:rsidR="003B5DC4" w:rsidRPr="00EA1A2A" w:rsidRDefault="003B5DC4" w:rsidP="00EA1A2A">
      <w:pPr>
        <w:spacing w:after="0" w:line="240" w:lineRule="auto"/>
        <w:ind w:firstLine="567"/>
        <w:jc w:val="both"/>
        <w:rPr>
          <w:rFonts w:ascii="Times New Roman" w:hAnsi="Times New Roman"/>
          <w:sz w:val="28"/>
          <w:szCs w:val="28"/>
        </w:rPr>
      </w:pPr>
    </w:p>
    <w:p w:rsidR="00BC480D" w:rsidRPr="00EA1A2A" w:rsidRDefault="00BC480D" w:rsidP="00EA1A2A">
      <w:pPr>
        <w:spacing w:after="0" w:line="348" w:lineRule="auto"/>
        <w:ind w:firstLine="567"/>
        <w:jc w:val="both"/>
        <w:rPr>
          <w:rFonts w:ascii="Times New Roman" w:hAnsi="Times New Roman"/>
          <w:sz w:val="28"/>
          <w:szCs w:val="28"/>
        </w:rPr>
      </w:pPr>
      <w:r w:rsidRPr="00EA1A2A">
        <w:rPr>
          <w:rFonts w:ascii="Times New Roman" w:hAnsi="Times New Roman"/>
          <w:sz w:val="28"/>
          <w:szCs w:val="28"/>
        </w:rPr>
        <w:t>2.3</w:t>
      </w:r>
      <w:r w:rsidR="00116EA5" w:rsidRPr="00EA1A2A">
        <w:rPr>
          <w:rFonts w:ascii="Times New Roman" w:hAnsi="Times New Roman"/>
          <w:sz w:val="28"/>
          <w:szCs w:val="28"/>
        </w:rPr>
        <w:t>.</w:t>
      </w:r>
      <w:r w:rsidRPr="00EA1A2A">
        <w:rPr>
          <w:rFonts w:ascii="Times New Roman" w:hAnsi="Times New Roman"/>
          <w:sz w:val="28"/>
          <w:szCs w:val="28"/>
        </w:rPr>
        <w:t xml:space="preserve"> </w:t>
      </w:r>
      <w:r w:rsidR="008F162D" w:rsidRPr="00EA1A2A">
        <w:rPr>
          <w:rFonts w:ascii="Times New Roman" w:hAnsi="Times New Roman"/>
          <w:sz w:val="28"/>
          <w:szCs w:val="28"/>
        </w:rPr>
        <w:t>Верховний Суд у складі колегії суддів Другої судової палати Касаційного кримінального суду ухвалою від 29 травня 2025 року відмовив у відкритті касаційного провадження за касаційною скаргою представника потерпілого Ковтуна В.М. на ухвалу Житомир</w:t>
      </w:r>
      <w:r w:rsidRPr="00EA1A2A">
        <w:rPr>
          <w:rFonts w:ascii="Times New Roman" w:hAnsi="Times New Roman"/>
          <w:sz w:val="28"/>
          <w:szCs w:val="28"/>
        </w:rPr>
        <w:t>ського апеляційного суду</w:t>
      </w:r>
      <w:r w:rsidR="00EA1A2A">
        <w:rPr>
          <w:rFonts w:ascii="Times New Roman" w:hAnsi="Times New Roman"/>
          <w:sz w:val="28"/>
          <w:szCs w:val="28"/>
        </w:rPr>
        <w:br/>
      </w:r>
      <w:r w:rsidRPr="00EA1A2A">
        <w:rPr>
          <w:rFonts w:ascii="Times New Roman" w:hAnsi="Times New Roman"/>
          <w:sz w:val="28"/>
          <w:szCs w:val="28"/>
        </w:rPr>
        <w:t>від 10</w:t>
      </w:r>
      <w:r w:rsidR="0033611E" w:rsidRPr="00EA1A2A">
        <w:rPr>
          <w:rFonts w:ascii="Times New Roman" w:hAnsi="Times New Roman"/>
          <w:sz w:val="28"/>
          <w:szCs w:val="28"/>
        </w:rPr>
        <w:t xml:space="preserve"> квітня 2025 року</w:t>
      </w:r>
      <w:r w:rsidRPr="00EA1A2A">
        <w:rPr>
          <w:rFonts w:ascii="Times New Roman" w:hAnsi="Times New Roman"/>
          <w:sz w:val="28"/>
          <w:szCs w:val="28"/>
        </w:rPr>
        <w:t xml:space="preserve">. </w:t>
      </w:r>
    </w:p>
    <w:p w:rsidR="00BC480D" w:rsidRPr="00EA1A2A" w:rsidRDefault="008F162D" w:rsidP="00EA1A2A">
      <w:pPr>
        <w:spacing w:after="0" w:line="348" w:lineRule="auto"/>
        <w:ind w:firstLine="567"/>
        <w:jc w:val="both"/>
        <w:rPr>
          <w:rFonts w:ascii="Times New Roman" w:hAnsi="Times New Roman"/>
          <w:sz w:val="28"/>
          <w:szCs w:val="28"/>
        </w:rPr>
      </w:pPr>
      <w:r w:rsidRPr="00EA1A2A">
        <w:rPr>
          <w:rFonts w:ascii="Times New Roman" w:hAnsi="Times New Roman"/>
          <w:sz w:val="28"/>
          <w:szCs w:val="28"/>
        </w:rPr>
        <w:t>Верховний Суд зазначив, що ухвала суду першої інстанції, якою зупинено судове провадження, окремому</w:t>
      </w:r>
      <w:r w:rsidR="0085280B">
        <w:rPr>
          <w:rFonts w:ascii="Times New Roman" w:hAnsi="Times New Roman"/>
          <w:sz w:val="28"/>
          <w:szCs w:val="28"/>
        </w:rPr>
        <w:t xml:space="preserve"> апеляційному</w:t>
      </w:r>
      <w:r w:rsidRPr="00EA1A2A">
        <w:rPr>
          <w:rFonts w:ascii="Times New Roman" w:hAnsi="Times New Roman"/>
          <w:sz w:val="28"/>
          <w:szCs w:val="28"/>
        </w:rPr>
        <w:t xml:space="preserve"> </w:t>
      </w:r>
      <w:r w:rsidR="00F661DC" w:rsidRPr="00EA1A2A">
        <w:rPr>
          <w:rFonts w:ascii="Times New Roman" w:hAnsi="Times New Roman"/>
          <w:sz w:val="28"/>
          <w:szCs w:val="28"/>
        </w:rPr>
        <w:t xml:space="preserve">оскарженню не підлягає, </w:t>
      </w:r>
      <w:r w:rsidR="0033611E" w:rsidRPr="00EA1A2A">
        <w:rPr>
          <w:rFonts w:ascii="Times New Roman" w:hAnsi="Times New Roman"/>
          <w:sz w:val="28"/>
          <w:szCs w:val="28"/>
        </w:rPr>
        <w:t>тому суд апеляційної інстанції</w:t>
      </w:r>
      <w:r w:rsidR="00F661DC" w:rsidRPr="00EA1A2A">
        <w:rPr>
          <w:rFonts w:ascii="Times New Roman" w:hAnsi="Times New Roman"/>
          <w:sz w:val="28"/>
          <w:szCs w:val="28"/>
        </w:rPr>
        <w:t xml:space="preserve"> </w:t>
      </w:r>
      <w:r w:rsidRPr="00EA1A2A">
        <w:rPr>
          <w:rFonts w:ascii="Times New Roman" w:hAnsi="Times New Roman"/>
          <w:sz w:val="28"/>
          <w:szCs w:val="28"/>
        </w:rPr>
        <w:t xml:space="preserve">діяв відповідно до вимог кримінального процесуального закону та дійшов правильного висновку про відмову у відкритті апеляційного провадження. </w:t>
      </w:r>
    </w:p>
    <w:p w:rsidR="00BC480D" w:rsidRPr="00EA1A2A" w:rsidRDefault="008F162D" w:rsidP="00EA1A2A">
      <w:pPr>
        <w:spacing w:after="0" w:line="348" w:lineRule="auto"/>
        <w:ind w:firstLine="567"/>
        <w:jc w:val="both"/>
        <w:rPr>
          <w:rFonts w:ascii="Times New Roman" w:hAnsi="Times New Roman"/>
          <w:sz w:val="28"/>
          <w:szCs w:val="28"/>
        </w:rPr>
      </w:pPr>
      <w:r w:rsidRPr="00EA1A2A">
        <w:rPr>
          <w:rFonts w:ascii="Times New Roman" w:hAnsi="Times New Roman"/>
          <w:sz w:val="28"/>
          <w:szCs w:val="28"/>
        </w:rPr>
        <w:t xml:space="preserve">Суд </w:t>
      </w:r>
      <w:r w:rsidR="0033611E" w:rsidRPr="00EA1A2A">
        <w:rPr>
          <w:rFonts w:ascii="Times New Roman" w:hAnsi="Times New Roman"/>
          <w:sz w:val="28"/>
          <w:szCs w:val="28"/>
        </w:rPr>
        <w:t xml:space="preserve">касаційної інстанції </w:t>
      </w:r>
      <w:r w:rsidRPr="00EA1A2A">
        <w:rPr>
          <w:rFonts w:ascii="Times New Roman" w:hAnsi="Times New Roman"/>
          <w:sz w:val="28"/>
          <w:szCs w:val="28"/>
        </w:rPr>
        <w:t xml:space="preserve">також зауважив, що зупинення судового провадження у справі є тимчасовою перервою у здійсненні провадження судом, </w:t>
      </w:r>
      <w:r w:rsidR="00F123EF" w:rsidRPr="00EA1A2A">
        <w:rPr>
          <w:rFonts w:ascii="Times New Roman" w:hAnsi="Times New Roman"/>
          <w:sz w:val="28"/>
          <w:szCs w:val="28"/>
        </w:rPr>
        <w:t xml:space="preserve">що викликана однією </w:t>
      </w:r>
      <w:r w:rsidRPr="00EA1A2A">
        <w:rPr>
          <w:rFonts w:ascii="Times New Roman" w:hAnsi="Times New Roman"/>
          <w:sz w:val="28"/>
          <w:szCs w:val="28"/>
        </w:rPr>
        <w:t>з визначених у статті 335 Кодексу обставин, після усунення якої суд</w:t>
      </w:r>
      <w:r w:rsidR="003B5DC4" w:rsidRPr="00EA1A2A">
        <w:rPr>
          <w:rFonts w:ascii="Times New Roman" w:hAnsi="Times New Roman"/>
          <w:sz w:val="28"/>
          <w:szCs w:val="28"/>
        </w:rPr>
        <w:t xml:space="preserve">ове провадження </w:t>
      </w:r>
      <w:r w:rsidR="00F123EF" w:rsidRPr="00EA1A2A">
        <w:rPr>
          <w:rFonts w:ascii="Times New Roman" w:hAnsi="Times New Roman"/>
          <w:sz w:val="28"/>
          <w:szCs w:val="28"/>
        </w:rPr>
        <w:t>буде продовжене</w:t>
      </w:r>
      <w:r w:rsidR="003B5DC4" w:rsidRPr="00EA1A2A">
        <w:rPr>
          <w:rFonts w:ascii="Times New Roman" w:hAnsi="Times New Roman"/>
          <w:sz w:val="28"/>
          <w:szCs w:val="28"/>
        </w:rPr>
        <w:t>.</w:t>
      </w:r>
    </w:p>
    <w:p w:rsidR="00EA1A2A" w:rsidRDefault="00EA1A2A" w:rsidP="00EA1A2A">
      <w:pPr>
        <w:spacing w:after="0" w:line="240" w:lineRule="auto"/>
        <w:ind w:firstLine="567"/>
        <w:jc w:val="both"/>
        <w:rPr>
          <w:rFonts w:ascii="Times New Roman" w:hAnsi="Times New Roman"/>
          <w:sz w:val="28"/>
          <w:szCs w:val="28"/>
        </w:rPr>
      </w:pPr>
    </w:p>
    <w:p w:rsidR="00BC480D" w:rsidRPr="00EA1A2A" w:rsidRDefault="00BC480D" w:rsidP="00EA1A2A">
      <w:pPr>
        <w:spacing w:after="0" w:line="348" w:lineRule="auto"/>
        <w:ind w:firstLine="567"/>
        <w:jc w:val="both"/>
        <w:rPr>
          <w:rFonts w:ascii="Times New Roman" w:hAnsi="Times New Roman"/>
          <w:sz w:val="28"/>
          <w:szCs w:val="28"/>
        </w:rPr>
      </w:pPr>
      <w:r w:rsidRPr="00EA1A2A">
        <w:rPr>
          <w:rFonts w:ascii="Times New Roman" w:hAnsi="Times New Roman"/>
          <w:sz w:val="28"/>
          <w:szCs w:val="28"/>
        </w:rPr>
        <w:t>3. Розв’язуючи питання щодо відкриття конституційного провадження у справі, Третя колегія суддів Другого сенату Конституційного Суду України виходить із такого.</w:t>
      </w:r>
    </w:p>
    <w:p w:rsidR="0033611E" w:rsidRPr="00EA1A2A" w:rsidRDefault="0033611E" w:rsidP="00EA1A2A">
      <w:pPr>
        <w:spacing w:after="0" w:line="348" w:lineRule="auto"/>
        <w:ind w:firstLine="567"/>
        <w:jc w:val="both"/>
        <w:rPr>
          <w:rFonts w:ascii="Times New Roman" w:hAnsi="Times New Roman"/>
          <w:sz w:val="28"/>
          <w:szCs w:val="28"/>
        </w:rPr>
      </w:pPr>
      <w:r w:rsidRPr="00EA1A2A">
        <w:rPr>
          <w:rFonts w:ascii="Times New Roman" w:hAnsi="Times New Roman"/>
          <w:sz w:val="28"/>
          <w:szCs w:val="28"/>
        </w:rPr>
        <w:lastRenderedPageBreak/>
        <w:t>3.1</w:t>
      </w:r>
      <w:r w:rsidR="00116EA5" w:rsidRPr="00EA1A2A">
        <w:rPr>
          <w:rFonts w:ascii="Times New Roman" w:hAnsi="Times New Roman"/>
          <w:sz w:val="28"/>
          <w:szCs w:val="28"/>
        </w:rPr>
        <w:t>.</w:t>
      </w:r>
      <w:r w:rsidRPr="00EA1A2A">
        <w:rPr>
          <w:rFonts w:ascii="Times New Roman" w:hAnsi="Times New Roman"/>
          <w:sz w:val="28"/>
          <w:szCs w:val="28"/>
        </w:rPr>
        <w:t xml:space="preserve"> Відповідно до статті 77 Закону України „Про Конституційний Суд України“ конституційна скарга є прийнятною за умов її відповідності вимогам, визначеним статтям</w:t>
      </w:r>
      <w:r w:rsidR="00F123EF" w:rsidRPr="00EA1A2A">
        <w:rPr>
          <w:rFonts w:ascii="Times New Roman" w:hAnsi="Times New Roman"/>
          <w:sz w:val="28"/>
          <w:szCs w:val="28"/>
        </w:rPr>
        <w:t xml:space="preserve">и 55, 56 цього закону, та якщо </w:t>
      </w:r>
      <w:r w:rsidRPr="00EA1A2A">
        <w:rPr>
          <w:rFonts w:ascii="Times New Roman" w:hAnsi="Times New Roman"/>
          <w:sz w:val="28"/>
          <w:szCs w:val="28"/>
        </w:rPr>
        <w:t>з дня набрання законної сили остаточним судовим рішенням, у якому застосовано закон України (його окремі приписи), сплинуло не більше трьох місяців (абзац перший,</w:t>
      </w:r>
      <w:r w:rsidR="00EA1A2A">
        <w:rPr>
          <w:rFonts w:ascii="Times New Roman" w:hAnsi="Times New Roman"/>
          <w:sz w:val="28"/>
          <w:szCs w:val="28"/>
        </w:rPr>
        <w:t xml:space="preserve"> </w:t>
      </w:r>
      <w:r w:rsidRPr="00EA1A2A">
        <w:rPr>
          <w:rFonts w:ascii="Times New Roman" w:hAnsi="Times New Roman"/>
          <w:sz w:val="28"/>
          <w:szCs w:val="28"/>
        </w:rPr>
        <w:t>пункт 2</w:t>
      </w:r>
      <w:r w:rsidR="00EA1A2A">
        <w:rPr>
          <w:rFonts w:ascii="Times New Roman" w:hAnsi="Times New Roman"/>
          <w:sz w:val="28"/>
          <w:szCs w:val="28"/>
        </w:rPr>
        <w:br/>
      </w:r>
      <w:r w:rsidRPr="00EA1A2A">
        <w:rPr>
          <w:rFonts w:ascii="Times New Roman" w:hAnsi="Times New Roman"/>
          <w:sz w:val="28"/>
          <w:szCs w:val="28"/>
        </w:rPr>
        <w:t>частини першої); якщо суб’єкт права на конституційну скаргу пропустив строк подання конституційної скарги у зв’язку з тим, що не мав повного тексту судового рішення, він має право висловити у конституційній скарзі клопотання про поновлення пропущеного строку (частина третя).</w:t>
      </w:r>
    </w:p>
    <w:p w:rsidR="00983281" w:rsidRPr="00EA1A2A" w:rsidRDefault="00983281" w:rsidP="00EA1A2A">
      <w:pPr>
        <w:spacing w:after="0" w:line="348" w:lineRule="auto"/>
        <w:ind w:firstLine="567"/>
        <w:jc w:val="both"/>
        <w:rPr>
          <w:rFonts w:ascii="Times New Roman" w:hAnsi="Times New Roman"/>
          <w:sz w:val="28"/>
          <w:szCs w:val="28"/>
        </w:rPr>
      </w:pPr>
    </w:p>
    <w:p w:rsidR="00983281" w:rsidRPr="00EA1A2A" w:rsidRDefault="00983281" w:rsidP="00EA1A2A">
      <w:pPr>
        <w:autoSpaceDE w:val="0"/>
        <w:autoSpaceDN w:val="0"/>
        <w:adjustRightInd w:val="0"/>
        <w:spacing w:after="0" w:line="348" w:lineRule="auto"/>
        <w:ind w:firstLine="567"/>
        <w:jc w:val="both"/>
        <w:rPr>
          <w:rFonts w:ascii="Times New Roman" w:hAnsi="Times New Roman"/>
          <w:sz w:val="28"/>
          <w:szCs w:val="28"/>
        </w:rPr>
      </w:pPr>
      <w:r w:rsidRPr="00EA1A2A">
        <w:rPr>
          <w:rFonts w:ascii="Times New Roman" w:hAnsi="Times New Roman"/>
          <w:sz w:val="28"/>
          <w:szCs w:val="28"/>
        </w:rPr>
        <w:t xml:space="preserve">3.1.1. Остаточним судовим рішенням у справі Ковтуна В.М. є ухвала Верховного Суду у складі колегії суддів Другої судової палати Касаційного кримінального суду  від 29 травня 2025 року. </w:t>
      </w:r>
    </w:p>
    <w:p w:rsidR="00983281" w:rsidRPr="00EA1A2A" w:rsidRDefault="00983281" w:rsidP="00EA1A2A">
      <w:pPr>
        <w:autoSpaceDE w:val="0"/>
        <w:autoSpaceDN w:val="0"/>
        <w:adjustRightInd w:val="0"/>
        <w:spacing w:after="0" w:line="348" w:lineRule="auto"/>
        <w:ind w:firstLine="567"/>
        <w:jc w:val="both"/>
        <w:rPr>
          <w:rFonts w:ascii="Times New Roman" w:hAnsi="Times New Roman"/>
          <w:sz w:val="28"/>
          <w:szCs w:val="28"/>
        </w:rPr>
      </w:pPr>
      <w:r w:rsidRPr="00EA1A2A">
        <w:rPr>
          <w:rFonts w:ascii="Times New Roman" w:hAnsi="Times New Roman"/>
          <w:sz w:val="28"/>
          <w:szCs w:val="28"/>
        </w:rPr>
        <w:t xml:space="preserve">Отже, перебіг тримісячного строку для подання конституційної скарги розпочався 29 травня 2025 року, тому </w:t>
      </w:r>
      <w:r w:rsidR="00F123EF" w:rsidRPr="00EA1A2A">
        <w:rPr>
          <w:rFonts w:ascii="Times New Roman" w:hAnsi="Times New Roman"/>
          <w:sz w:val="28"/>
          <w:szCs w:val="28"/>
        </w:rPr>
        <w:t>Ковтун В.М.</w:t>
      </w:r>
      <w:r w:rsidRPr="00EA1A2A">
        <w:rPr>
          <w:rFonts w:ascii="Times New Roman" w:hAnsi="Times New Roman"/>
          <w:sz w:val="28"/>
          <w:szCs w:val="28"/>
        </w:rPr>
        <w:t xml:space="preserve"> мав реалізувати своє право на звернення до Конституційного Суду України до 29 серпня 2025 року. </w:t>
      </w:r>
    </w:p>
    <w:p w:rsidR="003B5DC4" w:rsidRPr="00EA1A2A" w:rsidRDefault="003B5DC4" w:rsidP="00EA1A2A">
      <w:pPr>
        <w:spacing w:after="0" w:line="348" w:lineRule="auto"/>
        <w:ind w:firstLine="567"/>
        <w:jc w:val="both"/>
        <w:rPr>
          <w:rFonts w:ascii="Times New Roman" w:hAnsi="Times New Roman"/>
          <w:sz w:val="28"/>
          <w:szCs w:val="28"/>
        </w:rPr>
      </w:pPr>
    </w:p>
    <w:p w:rsidR="0033611E" w:rsidRPr="00EA1A2A" w:rsidRDefault="00983281" w:rsidP="00EA1A2A">
      <w:pPr>
        <w:autoSpaceDE w:val="0"/>
        <w:autoSpaceDN w:val="0"/>
        <w:adjustRightInd w:val="0"/>
        <w:spacing w:after="0" w:line="348" w:lineRule="auto"/>
        <w:ind w:firstLine="567"/>
        <w:jc w:val="both"/>
        <w:rPr>
          <w:rFonts w:ascii="Times New Roman" w:hAnsi="Times New Roman"/>
          <w:sz w:val="28"/>
          <w:szCs w:val="28"/>
        </w:rPr>
      </w:pPr>
      <w:r w:rsidRPr="00EA1A2A">
        <w:rPr>
          <w:rFonts w:ascii="Times New Roman" w:hAnsi="Times New Roman"/>
          <w:sz w:val="28"/>
          <w:szCs w:val="28"/>
        </w:rPr>
        <w:t>3.1.2.</w:t>
      </w:r>
      <w:r w:rsidR="0033611E" w:rsidRPr="00EA1A2A">
        <w:rPr>
          <w:rFonts w:ascii="Times New Roman" w:hAnsi="Times New Roman"/>
          <w:sz w:val="28"/>
          <w:szCs w:val="28"/>
        </w:rPr>
        <w:t xml:space="preserve"> Ковтун В.М. уперше </w:t>
      </w:r>
      <w:r w:rsidRPr="00EA1A2A">
        <w:rPr>
          <w:rFonts w:ascii="Times New Roman" w:hAnsi="Times New Roman"/>
          <w:sz w:val="28"/>
          <w:szCs w:val="28"/>
        </w:rPr>
        <w:t>звернувся</w:t>
      </w:r>
      <w:r w:rsidR="0085280B">
        <w:rPr>
          <w:rFonts w:ascii="Times New Roman" w:hAnsi="Times New Roman"/>
          <w:sz w:val="28"/>
          <w:szCs w:val="28"/>
        </w:rPr>
        <w:t xml:space="preserve"> до Конституційного Суду України</w:t>
      </w:r>
      <w:r w:rsidRPr="00EA1A2A">
        <w:rPr>
          <w:rFonts w:ascii="Times New Roman" w:hAnsi="Times New Roman"/>
          <w:sz w:val="28"/>
          <w:szCs w:val="28"/>
        </w:rPr>
        <w:t xml:space="preserve"> з конституційною скаргою щодо відповідності Конституції України</w:t>
      </w:r>
      <w:r w:rsidR="0085280B">
        <w:rPr>
          <w:rFonts w:ascii="Times New Roman" w:hAnsi="Times New Roman"/>
          <w:sz w:val="28"/>
          <w:szCs w:val="28"/>
        </w:rPr>
        <w:br/>
      </w:r>
      <w:r w:rsidRPr="00EA1A2A">
        <w:rPr>
          <w:rFonts w:ascii="Times New Roman" w:hAnsi="Times New Roman"/>
          <w:sz w:val="28"/>
          <w:szCs w:val="28"/>
        </w:rPr>
        <w:t>частини першої статті 335, абзацу першого частини другої статті 392 Кодексу</w:t>
      </w:r>
      <w:r w:rsidR="0033611E" w:rsidRPr="00EA1A2A">
        <w:rPr>
          <w:rFonts w:ascii="Times New Roman" w:hAnsi="Times New Roman"/>
          <w:sz w:val="28"/>
          <w:szCs w:val="28"/>
        </w:rPr>
        <w:t xml:space="preserve"> засобами поштового зв’язку</w:t>
      </w:r>
      <w:r w:rsidR="00EA1A2A">
        <w:rPr>
          <w:rFonts w:ascii="Times New Roman" w:hAnsi="Times New Roman"/>
          <w:sz w:val="28"/>
          <w:szCs w:val="28"/>
        </w:rPr>
        <w:t xml:space="preserve"> 28 серпня</w:t>
      </w:r>
      <w:r w:rsidR="0085280B">
        <w:rPr>
          <w:rFonts w:ascii="Times New Roman" w:hAnsi="Times New Roman"/>
          <w:sz w:val="28"/>
          <w:szCs w:val="28"/>
        </w:rPr>
        <w:t xml:space="preserve"> </w:t>
      </w:r>
      <w:r w:rsidR="00AE46AC" w:rsidRPr="00EA1A2A">
        <w:rPr>
          <w:rFonts w:ascii="Times New Roman" w:hAnsi="Times New Roman"/>
          <w:sz w:val="28"/>
          <w:szCs w:val="28"/>
        </w:rPr>
        <w:t>2025 року</w:t>
      </w:r>
      <w:r w:rsidR="00F123EF" w:rsidRPr="00EA1A2A">
        <w:rPr>
          <w:rFonts w:ascii="Times New Roman" w:hAnsi="Times New Roman"/>
          <w:sz w:val="28"/>
          <w:szCs w:val="28"/>
        </w:rPr>
        <w:t>. К</w:t>
      </w:r>
      <w:r w:rsidR="0033611E" w:rsidRPr="00EA1A2A">
        <w:rPr>
          <w:rFonts w:ascii="Times New Roman" w:hAnsi="Times New Roman"/>
          <w:sz w:val="28"/>
          <w:szCs w:val="28"/>
        </w:rPr>
        <w:t>онституційна скарга надійшла до Конституційного Суду України</w:t>
      </w:r>
      <w:r w:rsidR="0085280B">
        <w:rPr>
          <w:rFonts w:ascii="Times New Roman" w:hAnsi="Times New Roman"/>
          <w:sz w:val="28"/>
          <w:szCs w:val="28"/>
        </w:rPr>
        <w:t xml:space="preserve"> </w:t>
      </w:r>
      <w:r w:rsidR="00AE46AC" w:rsidRPr="00EA1A2A">
        <w:rPr>
          <w:rFonts w:ascii="Times New Roman" w:hAnsi="Times New Roman"/>
          <w:sz w:val="28"/>
          <w:szCs w:val="28"/>
        </w:rPr>
        <w:t>2 вересня 2025 року</w:t>
      </w:r>
      <w:r w:rsidR="0033611E" w:rsidRPr="00EA1A2A">
        <w:rPr>
          <w:rFonts w:ascii="Times New Roman" w:hAnsi="Times New Roman"/>
          <w:sz w:val="28"/>
          <w:szCs w:val="28"/>
        </w:rPr>
        <w:t xml:space="preserve"> і була зареєстрована за</w:t>
      </w:r>
      <w:r w:rsidRPr="00EA1A2A">
        <w:rPr>
          <w:rFonts w:ascii="Times New Roman" w:hAnsi="Times New Roman"/>
          <w:sz w:val="28"/>
          <w:szCs w:val="28"/>
        </w:rPr>
        <w:t xml:space="preserve"> </w:t>
      </w:r>
      <w:r w:rsidR="0033611E" w:rsidRPr="00EA1A2A">
        <w:rPr>
          <w:rFonts w:ascii="Times New Roman" w:hAnsi="Times New Roman"/>
          <w:sz w:val="28"/>
          <w:szCs w:val="28"/>
        </w:rPr>
        <w:t>вх. № 18/</w:t>
      </w:r>
      <w:r w:rsidR="00AE46AC" w:rsidRPr="00EA1A2A">
        <w:rPr>
          <w:rFonts w:ascii="Times New Roman" w:hAnsi="Times New Roman"/>
          <w:sz w:val="28"/>
          <w:szCs w:val="28"/>
        </w:rPr>
        <w:t>335</w:t>
      </w:r>
      <w:r w:rsidR="0033611E" w:rsidRPr="00EA1A2A">
        <w:rPr>
          <w:rFonts w:ascii="Times New Roman" w:hAnsi="Times New Roman"/>
          <w:sz w:val="28"/>
          <w:szCs w:val="28"/>
        </w:rPr>
        <w:t xml:space="preserve">. У зв’язку з тим, що конституційна скарга за формою не відповідала вимогам Закону України „Про Конституційний Суд України“, керівник Секретаріату Конституційного Суду України повернув її </w:t>
      </w:r>
      <w:r w:rsidR="008F39D4" w:rsidRPr="00EA1A2A">
        <w:rPr>
          <w:rFonts w:ascii="Times New Roman" w:hAnsi="Times New Roman"/>
          <w:sz w:val="28"/>
          <w:szCs w:val="28"/>
        </w:rPr>
        <w:t>Ковтуну В.М</w:t>
      </w:r>
      <w:r w:rsidR="0033611E" w:rsidRPr="00EA1A2A">
        <w:rPr>
          <w:rFonts w:ascii="Times New Roman" w:hAnsi="Times New Roman"/>
          <w:sz w:val="28"/>
          <w:szCs w:val="28"/>
        </w:rPr>
        <w:t>. з відповідними роз’ясненнями</w:t>
      </w:r>
      <w:r w:rsidR="00F123EF" w:rsidRPr="00EA1A2A">
        <w:rPr>
          <w:rFonts w:ascii="Times New Roman" w:hAnsi="Times New Roman"/>
          <w:sz w:val="28"/>
          <w:szCs w:val="28"/>
        </w:rPr>
        <w:t xml:space="preserve"> листом</w:t>
      </w:r>
      <w:r w:rsidR="0085280B">
        <w:rPr>
          <w:rFonts w:ascii="Times New Roman" w:hAnsi="Times New Roman"/>
          <w:sz w:val="28"/>
          <w:szCs w:val="28"/>
        </w:rPr>
        <w:t xml:space="preserve"> </w:t>
      </w:r>
      <w:r w:rsidR="00F123EF" w:rsidRPr="00EA1A2A">
        <w:rPr>
          <w:rFonts w:ascii="Times New Roman" w:hAnsi="Times New Roman"/>
          <w:sz w:val="28"/>
          <w:szCs w:val="28"/>
        </w:rPr>
        <w:t>від 5 вересня 2025 року</w:t>
      </w:r>
      <w:r w:rsidR="00AE46AC" w:rsidRPr="00EA1A2A">
        <w:rPr>
          <w:rFonts w:ascii="Times New Roman" w:hAnsi="Times New Roman"/>
          <w:sz w:val="28"/>
          <w:szCs w:val="28"/>
        </w:rPr>
        <w:t xml:space="preserve">, </w:t>
      </w:r>
      <w:r w:rsidRPr="00EA1A2A">
        <w:rPr>
          <w:rFonts w:ascii="Times New Roman" w:hAnsi="Times New Roman"/>
          <w:sz w:val="28"/>
          <w:szCs w:val="28"/>
        </w:rPr>
        <w:t>який він</w:t>
      </w:r>
      <w:r w:rsidR="00AE46AC" w:rsidRPr="00EA1A2A">
        <w:rPr>
          <w:rFonts w:ascii="Times New Roman" w:hAnsi="Times New Roman"/>
          <w:sz w:val="28"/>
          <w:szCs w:val="28"/>
        </w:rPr>
        <w:t xml:space="preserve"> отримав 22 вересня 2025 року.</w:t>
      </w:r>
    </w:p>
    <w:p w:rsidR="0033611E" w:rsidRPr="00EA1A2A" w:rsidRDefault="0033611E" w:rsidP="00EA1A2A">
      <w:pPr>
        <w:autoSpaceDE w:val="0"/>
        <w:autoSpaceDN w:val="0"/>
        <w:adjustRightInd w:val="0"/>
        <w:spacing w:after="0" w:line="348" w:lineRule="auto"/>
        <w:ind w:firstLine="567"/>
        <w:jc w:val="both"/>
        <w:rPr>
          <w:rStyle w:val="11"/>
          <w:rFonts w:ascii="Times New Roman" w:hAnsi="Times New Roman" w:cs="Times New Roman"/>
        </w:rPr>
      </w:pPr>
      <w:r w:rsidRPr="00EA1A2A">
        <w:rPr>
          <w:rFonts w:ascii="Times New Roman" w:hAnsi="Times New Roman"/>
          <w:sz w:val="28"/>
          <w:szCs w:val="28"/>
        </w:rPr>
        <w:t xml:space="preserve">Суб’єкт права на конституційну скаргу, усунувши недоліки, зазначені в листі керівника Секретаріату Конституційного Суду України, </w:t>
      </w:r>
      <w:r w:rsidR="00AE46AC" w:rsidRPr="00EA1A2A">
        <w:rPr>
          <w:rFonts w:ascii="Times New Roman" w:hAnsi="Times New Roman"/>
          <w:sz w:val="28"/>
          <w:szCs w:val="28"/>
        </w:rPr>
        <w:t>24 вересня</w:t>
      </w:r>
      <w:r w:rsidR="00EA1A2A">
        <w:rPr>
          <w:rFonts w:ascii="Times New Roman" w:hAnsi="Times New Roman"/>
          <w:sz w:val="28"/>
          <w:szCs w:val="28"/>
        </w:rPr>
        <w:br/>
      </w:r>
      <w:r w:rsidRPr="00EA1A2A">
        <w:rPr>
          <w:rFonts w:ascii="Times New Roman" w:hAnsi="Times New Roman"/>
          <w:sz w:val="28"/>
          <w:szCs w:val="28"/>
        </w:rPr>
        <w:t>2025 року</w:t>
      </w:r>
      <w:r w:rsidRPr="00EA1A2A">
        <w:rPr>
          <w:rFonts w:ascii="Times New Roman" w:hAnsi="Times New Roman"/>
          <w:color w:val="FF0000"/>
          <w:sz w:val="28"/>
          <w:szCs w:val="28"/>
        </w:rPr>
        <w:t xml:space="preserve"> </w:t>
      </w:r>
      <w:r w:rsidR="00983281" w:rsidRPr="00EA1A2A">
        <w:rPr>
          <w:rFonts w:ascii="Times New Roman" w:hAnsi="Times New Roman"/>
          <w:sz w:val="28"/>
          <w:szCs w:val="28"/>
        </w:rPr>
        <w:t>повторно</w:t>
      </w:r>
      <w:r w:rsidRPr="00EA1A2A">
        <w:rPr>
          <w:rFonts w:ascii="Times New Roman" w:hAnsi="Times New Roman"/>
          <w:sz w:val="28"/>
          <w:szCs w:val="28"/>
        </w:rPr>
        <w:t xml:space="preserve"> звернувся засобами поштового зв’язку з конституційною скаргою, яка надійшла до Конституційного Суду України </w:t>
      </w:r>
      <w:r w:rsidR="00AE46AC" w:rsidRPr="00EA1A2A">
        <w:rPr>
          <w:rFonts w:ascii="Times New Roman" w:hAnsi="Times New Roman"/>
          <w:sz w:val="28"/>
          <w:szCs w:val="28"/>
        </w:rPr>
        <w:t>26 вересня</w:t>
      </w:r>
      <w:r w:rsidRPr="00EA1A2A">
        <w:rPr>
          <w:rFonts w:ascii="Times New Roman" w:hAnsi="Times New Roman"/>
          <w:sz w:val="28"/>
          <w:szCs w:val="28"/>
        </w:rPr>
        <w:t xml:space="preserve"> 2025 року і </w:t>
      </w:r>
      <w:r w:rsidRPr="00EA1A2A">
        <w:rPr>
          <w:rFonts w:ascii="Times New Roman" w:hAnsi="Times New Roman"/>
          <w:sz w:val="28"/>
          <w:szCs w:val="28"/>
        </w:rPr>
        <w:lastRenderedPageBreak/>
        <w:t>була зареєстрована за вх. № 18/</w:t>
      </w:r>
      <w:r w:rsidR="00983281" w:rsidRPr="00EA1A2A">
        <w:rPr>
          <w:rFonts w:ascii="Times New Roman" w:hAnsi="Times New Roman"/>
          <w:sz w:val="28"/>
          <w:szCs w:val="28"/>
        </w:rPr>
        <w:t xml:space="preserve">363. Ця конституційна скарга </w:t>
      </w:r>
      <w:r w:rsidR="00AE46AC" w:rsidRPr="00EA1A2A">
        <w:rPr>
          <w:rFonts w:ascii="Times New Roman" w:hAnsi="Times New Roman"/>
          <w:sz w:val="28"/>
          <w:szCs w:val="28"/>
        </w:rPr>
        <w:t>за формою відповіда</w:t>
      </w:r>
      <w:r w:rsidR="005E2D3A">
        <w:rPr>
          <w:rFonts w:ascii="Times New Roman" w:hAnsi="Times New Roman"/>
          <w:sz w:val="28"/>
          <w:szCs w:val="28"/>
        </w:rPr>
        <w:t>є</w:t>
      </w:r>
      <w:r w:rsidR="00AE46AC" w:rsidRPr="00EA1A2A">
        <w:rPr>
          <w:rFonts w:ascii="Times New Roman" w:hAnsi="Times New Roman"/>
          <w:sz w:val="28"/>
          <w:szCs w:val="28"/>
        </w:rPr>
        <w:t xml:space="preserve"> вимогам </w:t>
      </w:r>
      <w:r w:rsidR="00AE46AC" w:rsidRPr="00EA1A2A">
        <w:rPr>
          <w:rStyle w:val="11"/>
          <w:rFonts w:ascii="Times New Roman" w:hAnsi="Times New Roman" w:cs="Times New Roman"/>
        </w:rPr>
        <w:t>Закону України „Про Конституційний Суд України“.</w:t>
      </w:r>
    </w:p>
    <w:p w:rsidR="00FD17B7" w:rsidRPr="00EA1A2A" w:rsidRDefault="00FD17B7" w:rsidP="00EA1A2A">
      <w:pPr>
        <w:spacing w:after="0" w:line="348" w:lineRule="auto"/>
        <w:ind w:firstLine="567"/>
        <w:jc w:val="both"/>
        <w:rPr>
          <w:rFonts w:ascii="Times New Roman" w:hAnsi="Times New Roman"/>
          <w:sz w:val="28"/>
          <w:szCs w:val="28"/>
        </w:rPr>
      </w:pPr>
      <w:r w:rsidRPr="00EA1A2A">
        <w:rPr>
          <w:rFonts w:ascii="Times New Roman" w:hAnsi="Times New Roman"/>
          <w:sz w:val="28"/>
          <w:szCs w:val="28"/>
        </w:rPr>
        <w:t xml:space="preserve">Другий сенат Конституційного Суду України </w:t>
      </w:r>
      <w:r w:rsidR="00F123EF" w:rsidRPr="00EA1A2A">
        <w:rPr>
          <w:rFonts w:ascii="Times New Roman" w:hAnsi="Times New Roman"/>
          <w:sz w:val="28"/>
          <w:szCs w:val="28"/>
        </w:rPr>
        <w:t xml:space="preserve">в Ухвалі від 17 </w:t>
      </w:r>
      <w:r w:rsidR="00EA1A2A">
        <w:rPr>
          <w:rFonts w:ascii="Times New Roman" w:hAnsi="Times New Roman"/>
          <w:sz w:val="28"/>
          <w:szCs w:val="28"/>
        </w:rPr>
        <w:t>вересня</w:t>
      </w:r>
      <w:r w:rsidR="00EA1A2A">
        <w:rPr>
          <w:rFonts w:ascii="Times New Roman" w:hAnsi="Times New Roman"/>
          <w:sz w:val="28"/>
          <w:szCs w:val="28"/>
        </w:rPr>
        <w:br/>
      </w:r>
      <w:r w:rsidR="00F123EF" w:rsidRPr="00EA1A2A">
        <w:rPr>
          <w:rFonts w:ascii="Times New Roman" w:hAnsi="Times New Roman"/>
          <w:sz w:val="28"/>
          <w:szCs w:val="28"/>
        </w:rPr>
        <w:t xml:space="preserve">2025 року № 29-у(ІІ)/2025 </w:t>
      </w:r>
      <w:r w:rsidRPr="00EA1A2A">
        <w:rPr>
          <w:rFonts w:ascii="Times New Roman" w:hAnsi="Times New Roman"/>
          <w:sz w:val="28"/>
          <w:szCs w:val="28"/>
        </w:rPr>
        <w:t>зазначив, що «повторне звернення з конституційною скаргою після усунення недоліків протягом розумного строку, але поза межами вимог, установлених пунктом 2 частини першої статті 77 Закону України „Про Конституційний Суд України“, є підставою для поновлення пропущеного строку подання конституційної скарги».</w:t>
      </w:r>
    </w:p>
    <w:p w:rsidR="0033611E" w:rsidRPr="00EA1A2A" w:rsidRDefault="00FD17B7" w:rsidP="00EA1A2A">
      <w:pPr>
        <w:autoSpaceDE w:val="0"/>
        <w:autoSpaceDN w:val="0"/>
        <w:adjustRightInd w:val="0"/>
        <w:spacing w:after="0" w:line="348" w:lineRule="auto"/>
        <w:ind w:firstLine="567"/>
        <w:jc w:val="both"/>
        <w:rPr>
          <w:rFonts w:ascii="Times New Roman" w:hAnsi="Times New Roman"/>
          <w:sz w:val="28"/>
          <w:szCs w:val="28"/>
        </w:rPr>
      </w:pPr>
      <w:r w:rsidRPr="00EA1A2A">
        <w:rPr>
          <w:rFonts w:ascii="Times New Roman" w:hAnsi="Times New Roman"/>
          <w:sz w:val="28"/>
          <w:szCs w:val="28"/>
        </w:rPr>
        <w:t>Отже, з огляду на те, що Ковтун В.М</w:t>
      </w:r>
      <w:r w:rsidR="00F123EF" w:rsidRPr="00EA1A2A">
        <w:rPr>
          <w:rFonts w:ascii="Times New Roman" w:hAnsi="Times New Roman"/>
          <w:sz w:val="28"/>
          <w:szCs w:val="28"/>
        </w:rPr>
        <w:t>. у</w:t>
      </w:r>
      <w:r w:rsidRPr="00EA1A2A">
        <w:rPr>
          <w:rFonts w:ascii="Times New Roman" w:hAnsi="Times New Roman"/>
          <w:sz w:val="28"/>
          <w:szCs w:val="28"/>
        </w:rPr>
        <w:t>перше звернувся до Конституційного Суду України з конституційною скаргою протягом трьох місяців із дня набрання законної сили остаточним судовим рішенням, у якому застосовано</w:t>
      </w:r>
      <w:r w:rsidR="00983281" w:rsidRPr="00EA1A2A">
        <w:rPr>
          <w:rFonts w:ascii="Times New Roman" w:hAnsi="Times New Roman"/>
          <w:sz w:val="28"/>
          <w:szCs w:val="28"/>
        </w:rPr>
        <w:t xml:space="preserve"> </w:t>
      </w:r>
      <w:r w:rsidR="005B6399" w:rsidRPr="00EA1A2A">
        <w:rPr>
          <w:rFonts w:ascii="Times New Roman" w:hAnsi="Times New Roman"/>
          <w:sz w:val="28"/>
          <w:szCs w:val="28"/>
        </w:rPr>
        <w:t>оскаржувані</w:t>
      </w:r>
      <w:r w:rsidRPr="00EA1A2A">
        <w:rPr>
          <w:rFonts w:ascii="Times New Roman" w:hAnsi="Times New Roman"/>
          <w:sz w:val="28"/>
          <w:szCs w:val="28"/>
        </w:rPr>
        <w:t xml:space="preserve"> припис</w:t>
      </w:r>
      <w:r w:rsidR="00983281" w:rsidRPr="00EA1A2A">
        <w:rPr>
          <w:rFonts w:ascii="Times New Roman" w:hAnsi="Times New Roman"/>
          <w:sz w:val="28"/>
          <w:szCs w:val="28"/>
        </w:rPr>
        <w:t>и</w:t>
      </w:r>
      <w:r w:rsidRPr="00EA1A2A">
        <w:rPr>
          <w:rFonts w:ascii="Times New Roman" w:hAnsi="Times New Roman"/>
          <w:sz w:val="28"/>
          <w:szCs w:val="28"/>
        </w:rPr>
        <w:t xml:space="preserve"> Кодексу, без зволікань у межах розумного строку усунув недоліки поданої конституційної скарги та повторно надіслав </w:t>
      </w:r>
      <w:r w:rsidR="00F123EF" w:rsidRPr="00EA1A2A">
        <w:rPr>
          <w:rFonts w:ascii="Times New Roman" w:hAnsi="Times New Roman"/>
          <w:sz w:val="28"/>
          <w:szCs w:val="28"/>
        </w:rPr>
        <w:t xml:space="preserve">конституційну </w:t>
      </w:r>
      <w:r w:rsidRPr="00EA1A2A">
        <w:rPr>
          <w:rFonts w:ascii="Times New Roman" w:hAnsi="Times New Roman"/>
          <w:sz w:val="28"/>
          <w:szCs w:val="28"/>
        </w:rPr>
        <w:t xml:space="preserve">скаргу, яка за формою відповідає вимогам Закону України „Про Конституційний Суд України“, </w:t>
      </w:r>
      <w:r w:rsidR="00983281" w:rsidRPr="00EA1A2A">
        <w:rPr>
          <w:rFonts w:ascii="Times New Roman" w:hAnsi="Times New Roman"/>
          <w:sz w:val="28"/>
          <w:szCs w:val="28"/>
        </w:rPr>
        <w:t xml:space="preserve">Третя колегія суддів </w:t>
      </w:r>
      <w:r w:rsidRPr="00EA1A2A">
        <w:rPr>
          <w:rFonts w:ascii="Times New Roman" w:hAnsi="Times New Roman"/>
          <w:sz w:val="28"/>
          <w:szCs w:val="28"/>
        </w:rPr>
        <w:t>Друг</w:t>
      </w:r>
      <w:r w:rsidR="00983281" w:rsidRPr="00EA1A2A">
        <w:rPr>
          <w:rFonts w:ascii="Times New Roman" w:hAnsi="Times New Roman"/>
          <w:sz w:val="28"/>
          <w:szCs w:val="28"/>
        </w:rPr>
        <w:t>ого</w:t>
      </w:r>
      <w:r w:rsidRPr="00EA1A2A">
        <w:rPr>
          <w:rFonts w:ascii="Times New Roman" w:hAnsi="Times New Roman"/>
          <w:sz w:val="28"/>
          <w:szCs w:val="28"/>
        </w:rPr>
        <w:t xml:space="preserve"> сенат</w:t>
      </w:r>
      <w:r w:rsidR="00983281" w:rsidRPr="00EA1A2A">
        <w:rPr>
          <w:rFonts w:ascii="Times New Roman" w:hAnsi="Times New Roman"/>
          <w:sz w:val="28"/>
          <w:szCs w:val="28"/>
        </w:rPr>
        <w:t>у</w:t>
      </w:r>
      <w:r w:rsidRPr="00EA1A2A">
        <w:rPr>
          <w:rFonts w:ascii="Times New Roman" w:hAnsi="Times New Roman"/>
          <w:sz w:val="28"/>
          <w:szCs w:val="28"/>
        </w:rPr>
        <w:t xml:space="preserve"> Конституційного Суду України вважає, що строк звернення з конституційною скаргою підлягає поновленню.</w:t>
      </w:r>
    </w:p>
    <w:p w:rsidR="008A30DC" w:rsidRPr="00EA1A2A" w:rsidRDefault="008A30DC" w:rsidP="00EA1A2A">
      <w:pPr>
        <w:spacing w:after="0" w:line="348" w:lineRule="auto"/>
        <w:ind w:firstLine="567"/>
        <w:jc w:val="both"/>
        <w:rPr>
          <w:rFonts w:ascii="Times New Roman" w:hAnsi="Times New Roman"/>
          <w:sz w:val="28"/>
          <w:szCs w:val="28"/>
        </w:rPr>
      </w:pPr>
    </w:p>
    <w:p w:rsidR="00BC480D" w:rsidRPr="00EA1A2A" w:rsidRDefault="0033611E" w:rsidP="00EA1A2A">
      <w:pPr>
        <w:spacing w:after="0" w:line="348" w:lineRule="auto"/>
        <w:ind w:firstLine="567"/>
        <w:jc w:val="both"/>
        <w:rPr>
          <w:rStyle w:val="11"/>
          <w:rFonts w:ascii="Times New Roman" w:hAnsi="Times New Roman" w:cs="Times New Roman"/>
        </w:rPr>
      </w:pPr>
      <w:r w:rsidRPr="00EA1A2A">
        <w:rPr>
          <w:rFonts w:ascii="Times New Roman" w:hAnsi="Times New Roman"/>
          <w:sz w:val="28"/>
          <w:szCs w:val="28"/>
        </w:rPr>
        <w:t>3.2</w:t>
      </w:r>
      <w:r w:rsidR="00116EA5" w:rsidRPr="00EA1A2A">
        <w:rPr>
          <w:rFonts w:ascii="Times New Roman" w:hAnsi="Times New Roman"/>
          <w:sz w:val="28"/>
          <w:szCs w:val="28"/>
        </w:rPr>
        <w:t>.</w:t>
      </w:r>
      <w:r w:rsidR="00BC480D" w:rsidRPr="00EA1A2A">
        <w:rPr>
          <w:rFonts w:ascii="Times New Roman" w:hAnsi="Times New Roman"/>
          <w:sz w:val="28"/>
          <w:szCs w:val="28"/>
        </w:rPr>
        <w:t xml:space="preserve"> </w:t>
      </w:r>
      <w:r w:rsidR="00BC480D" w:rsidRPr="00EA1A2A">
        <w:rPr>
          <w:rStyle w:val="11"/>
          <w:rFonts w:ascii="Times New Roman" w:hAnsi="Times New Roman" w:cs="Times New Roman"/>
        </w:rPr>
        <w:t>Відповідно до Закону України „Про Конституційний Суд України“ конституційна скарга має містити обґрунтування тверджень щодо неконституційності закону України (його окремих приписів) із зазначенням того, яке з гарантованих Конституцією України прав людини, на думку суб’єкта права на конституційну скаргу, зазнало порушення внаслідок застосування закону (пункт 6 частини другої статті 55); конституційна скарга є прийнятною за умов її відповідності вимогам, визначеним, зокрема, статтею 55 цього закону</w:t>
      </w:r>
      <w:r w:rsidR="00BC480D" w:rsidRPr="00EA1A2A">
        <w:rPr>
          <w:rStyle w:val="11"/>
          <w:rFonts w:ascii="Times New Roman" w:hAnsi="Times New Roman" w:cs="Times New Roman"/>
        </w:rPr>
        <w:br/>
        <w:t>(абзац перший частини першої статті 77).</w:t>
      </w:r>
    </w:p>
    <w:p w:rsidR="003B5DC4" w:rsidRPr="00EA1A2A" w:rsidRDefault="003B5DC4" w:rsidP="00EA1A2A">
      <w:pPr>
        <w:spacing w:after="0" w:line="348" w:lineRule="auto"/>
        <w:ind w:firstLine="567"/>
        <w:jc w:val="both"/>
        <w:rPr>
          <w:rStyle w:val="11"/>
          <w:rFonts w:ascii="Times New Roman" w:hAnsi="Times New Roman" w:cs="Times New Roman"/>
        </w:rPr>
      </w:pPr>
    </w:p>
    <w:p w:rsidR="0083066F" w:rsidRPr="00EA1A2A" w:rsidRDefault="00983281" w:rsidP="00EA1A2A">
      <w:pPr>
        <w:autoSpaceDE w:val="0"/>
        <w:autoSpaceDN w:val="0"/>
        <w:adjustRightInd w:val="0"/>
        <w:spacing w:after="0" w:line="348" w:lineRule="auto"/>
        <w:ind w:firstLine="567"/>
        <w:jc w:val="both"/>
        <w:rPr>
          <w:rFonts w:ascii="Times New Roman" w:hAnsi="Times New Roman"/>
          <w:sz w:val="28"/>
          <w:szCs w:val="28"/>
        </w:rPr>
      </w:pPr>
      <w:r w:rsidRPr="00EA1A2A">
        <w:rPr>
          <w:rFonts w:ascii="Times New Roman" w:hAnsi="Times New Roman"/>
          <w:sz w:val="28"/>
          <w:szCs w:val="28"/>
        </w:rPr>
        <w:t>3.</w:t>
      </w:r>
      <w:r w:rsidR="008A30DC" w:rsidRPr="00EA1A2A">
        <w:rPr>
          <w:rFonts w:ascii="Times New Roman" w:hAnsi="Times New Roman"/>
          <w:sz w:val="28"/>
          <w:szCs w:val="28"/>
        </w:rPr>
        <w:t>3</w:t>
      </w:r>
      <w:r w:rsidRPr="00EA1A2A">
        <w:rPr>
          <w:rFonts w:ascii="Times New Roman" w:hAnsi="Times New Roman"/>
          <w:sz w:val="28"/>
          <w:szCs w:val="28"/>
        </w:rPr>
        <w:t>.</w:t>
      </w:r>
      <w:r w:rsidR="00BC480D" w:rsidRPr="00EA1A2A">
        <w:rPr>
          <w:rFonts w:ascii="Times New Roman" w:hAnsi="Times New Roman"/>
          <w:sz w:val="28"/>
          <w:szCs w:val="28"/>
        </w:rPr>
        <w:t xml:space="preserve"> Обґрунтовуючи невідповідність</w:t>
      </w:r>
      <w:r w:rsidR="00FD17B7" w:rsidRPr="00EA1A2A">
        <w:rPr>
          <w:rFonts w:ascii="Times New Roman" w:hAnsi="Times New Roman"/>
          <w:sz w:val="28"/>
          <w:szCs w:val="28"/>
        </w:rPr>
        <w:t xml:space="preserve"> Конституції України</w:t>
      </w:r>
      <w:r w:rsidR="002373CD" w:rsidRPr="00EA1A2A">
        <w:rPr>
          <w:rFonts w:ascii="Times New Roman" w:hAnsi="Times New Roman"/>
          <w:sz w:val="28"/>
          <w:szCs w:val="28"/>
        </w:rPr>
        <w:t xml:space="preserve"> </w:t>
      </w:r>
      <w:r w:rsidR="00FD17B7" w:rsidRPr="00EA1A2A">
        <w:rPr>
          <w:rFonts w:ascii="Times New Roman" w:hAnsi="Times New Roman"/>
          <w:sz w:val="28"/>
          <w:szCs w:val="28"/>
        </w:rPr>
        <w:t>частини першої</w:t>
      </w:r>
      <w:r w:rsidR="00BC480D" w:rsidRPr="00EA1A2A">
        <w:rPr>
          <w:rFonts w:ascii="Times New Roman" w:hAnsi="Times New Roman"/>
          <w:sz w:val="28"/>
          <w:szCs w:val="28"/>
        </w:rPr>
        <w:t xml:space="preserve"> статті 335, абзац</w:t>
      </w:r>
      <w:r w:rsidR="00FD17B7" w:rsidRPr="00EA1A2A">
        <w:rPr>
          <w:rFonts w:ascii="Times New Roman" w:hAnsi="Times New Roman"/>
          <w:sz w:val="28"/>
          <w:szCs w:val="28"/>
        </w:rPr>
        <w:t>у першого</w:t>
      </w:r>
      <w:r w:rsidR="00BC480D" w:rsidRPr="00EA1A2A">
        <w:rPr>
          <w:rFonts w:ascii="Times New Roman" w:hAnsi="Times New Roman"/>
          <w:sz w:val="28"/>
          <w:szCs w:val="28"/>
        </w:rPr>
        <w:t xml:space="preserve"> частини другої статті 392 Кодексу</w:t>
      </w:r>
      <w:r w:rsidR="002373CD" w:rsidRPr="00EA1A2A">
        <w:rPr>
          <w:rFonts w:ascii="Times New Roman" w:hAnsi="Times New Roman"/>
          <w:sz w:val="28"/>
          <w:szCs w:val="28"/>
        </w:rPr>
        <w:t xml:space="preserve">, Ковтун В.М. </w:t>
      </w:r>
      <w:r w:rsidR="0083066F" w:rsidRPr="00EA1A2A">
        <w:rPr>
          <w:rFonts w:ascii="Times New Roman" w:hAnsi="Times New Roman"/>
          <w:sz w:val="28"/>
          <w:szCs w:val="28"/>
        </w:rPr>
        <w:t>стверджує, що оспорювані приписи Кодексу</w:t>
      </w:r>
      <w:r w:rsidR="006540A2" w:rsidRPr="00EA1A2A">
        <w:rPr>
          <w:rFonts w:ascii="Times New Roman" w:hAnsi="Times New Roman"/>
          <w:sz w:val="28"/>
          <w:szCs w:val="28"/>
        </w:rPr>
        <w:t xml:space="preserve"> </w:t>
      </w:r>
      <w:r w:rsidR="008C465D" w:rsidRPr="00EA1A2A">
        <w:rPr>
          <w:rFonts w:ascii="Times New Roman" w:hAnsi="Times New Roman"/>
          <w:sz w:val="28"/>
          <w:szCs w:val="28"/>
        </w:rPr>
        <w:t>„</w:t>
      </w:r>
      <w:r w:rsidR="0083066F" w:rsidRPr="00EA1A2A">
        <w:rPr>
          <w:rFonts w:ascii="Times New Roman" w:hAnsi="Times New Roman"/>
          <w:sz w:val="28"/>
          <w:szCs w:val="28"/>
        </w:rPr>
        <w:t>позбавляють особу ефективного засобу захисту її прав у кримінальному провадженні, порушуючи принципи верховенства права, змагальності сторін, розумності строків розгляду</w:t>
      </w:r>
      <w:r w:rsidR="0085280B">
        <w:rPr>
          <w:rFonts w:ascii="Times New Roman" w:hAnsi="Times New Roman"/>
          <w:sz w:val="28"/>
          <w:szCs w:val="28"/>
        </w:rPr>
        <w:br/>
      </w:r>
      <w:r w:rsidR="0083066F" w:rsidRPr="00EA1A2A">
        <w:rPr>
          <w:rFonts w:ascii="Times New Roman" w:hAnsi="Times New Roman"/>
          <w:sz w:val="28"/>
          <w:szCs w:val="28"/>
        </w:rPr>
        <w:lastRenderedPageBreak/>
        <w:t xml:space="preserve">справи судом та забезпечення права </w:t>
      </w:r>
      <w:r w:rsidR="006540A2" w:rsidRPr="00EA1A2A">
        <w:rPr>
          <w:rFonts w:ascii="Times New Roman" w:hAnsi="Times New Roman"/>
          <w:sz w:val="28"/>
          <w:szCs w:val="28"/>
        </w:rPr>
        <w:t>на апеляційний перегляд справи“</w:t>
      </w:r>
      <w:r w:rsidR="0085280B">
        <w:rPr>
          <w:rFonts w:ascii="Times New Roman" w:hAnsi="Times New Roman"/>
          <w:sz w:val="28"/>
          <w:szCs w:val="28"/>
        </w:rPr>
        <w:t>,</w:t>
      </w:r>
      <w:r w:rsidR="0085280B">
        <w:rPr>
          <w:rFonts w:ascii="Times New Roman" w:hAnsi="Times New Roman"/>
          <w:sz w:val="28"/>
          <w:szCs w:val="28"/>
        </w:rPr>
        <w:br/>
      </w:r>
      <w:r w:rsidR="0083066F" w:rsidRPr="00EA1A2A">
        <w:rPr>
          <w:rFonts w:ascii="Times New Roman" w:hAnsi="Times New Roman"/>
          <w:sz w:val="28"/>
          <w:szCs w:val="28"/>
        </w:rPr>
        <w:t>ча</w:t>
      </w:r>
      <w:r w:rsidR="006540A2" w:rsidRPr="00EA1A2A">
        <w:rPr>
          <w:rFonts w:ascii="Times New Roman" w:hAnsi="Times New Roman"/>
          <w:sz w:val="28"/>
          <w:szCs w:val="28"/>
        </w:rPr>
        <w:t>стина перша статті 335 Кодексу „</w:t>
      </w:r>
      <w:r w:rsidR="0083066F" w:rsidRPr="00EA1A2A">
        <w:rPr>
          <w:rFonts w:ascii="Times New Roman" w:hAnsi="Times New Roman"/>
          <w:sz w:val="28"/>
          <w:szCs w:val="28"/>
        </w:rPr>
        <w:t>фактично уможливила тривале</w:t>
      </w:r>
      <w:r w:rsidR="008C465D" w:rsidRPr="00EA1A2A">
        <w:rPr>
          <w:rFonts w:ascii="Times New Roman" w:hAnsi="Times New Roman"/>
          <w:sz w:val="28"/>
          <w:szCs w:val="28"/>
        </w:rPr>
        <w:t xml:space="preserve"> призупинення судового розгляду“</w:t>
      </w:r>
      <w:r w:rsidR="0083066F" w:rsidRPr="00EA1A2A">
        <w:rPr>
          <w:rFonts w:ascii="Times New Roman" w:hAnsi="Times New Roman"/>
          <w:sz w:val="28"/>
          <w:szCs w:val="28"/>
        </w:rPr>
        <w:t>, що порушує критерій розумності строків, а приписи</w:t>
      </w:r>
      <w:r w:rsidR="00EA1A2A">
        <w:rPr>
          <w:rFonts w:ascii="Times New Roman" w:hAnsi="Times New Roman"/>
          <w:sz w:val="28"/>
          <w:szCs w:val="28"/>
        </w:rPr>
        <w:br/>
      </w:r>
      <w:r w:rsidR="0083066F" w:rsidRPr="00EA1A2A">
        <w:rPr>
          <w:rFonts w:ascii="Times New Roman" w:hAnsi="Times New Roman"/>
          <w:sz w:val="28"/>
          <w:szCs w:val="28"/>
        </w:rPr>
        <w:t>абзацу першого частини другої статті 39</w:t>
      </w:r>
      <w:r w:rsidR="008C465D" w:rsidRPr="00EA1A2A">
        <w:rPr>
          <w:rFonts w:ascii="Times New Roman" w:hAnsi="Times New Roman"/>
          <w:sz w:val="28"/>
          <w:szCs w:val="28"/>
        </w:rPr>
        <w:t>2 Кодексу „позбавили можливості“</w:t>
      </w:r>
      <w:r w:rsidR="0083066F" w:rsidRPr="00EA1A2A">
        <w:rPr>
          <w:rFonts w:ascii="Times New Roman" w:hAnsi="Times New Roman"/>
          <w:sz w:val="28"/>
          <w:szCs w:val="28"/>
        </w:rPr>
        <w:t xml:space="preserve"> суд апеляційної інстанції переглянути ухвалу суду першо</w:t>
      </w:r>
      <w:r w:rsidR="008C465D" w:rsidRPr="00EA1A2A">
        <w:rPr>
          <w:rFonts w:ascii="Times New Roman" w:hAnsi="Times New Roman"/>
          <w:sz w:val="28"/>
          <w:szCs w:val="28"/>
        </w:rPr>
        <w:t>ї інстанції,</w:t>
      </w:r>
      <w:r w:rsidR="005E2D3A">
        <w:rPr>
          <w:rFonts w:ascii="Times New Roman" w:hAnsi="Times New Roman"/>
          <w:sz w:val="28"/>
          <w:szCs w:val="28"/>
        </w:rPr>
        <w:t xml:space="preserve"> навіть</w:t>
      </w:r>
      <w:r w:rsidR="008C465D" w:rsidRPr="00EA1A2A">
        <w:rPr>
          <w:rFonts w:ascii="Times New Roman" w:hAnsi="Times New Roman"/>
          <w:sz w:val="28"/>
          <w:szCs w:val="28"/>
        </w:rPr>
        <w:t xml:space="preserve"> з огляду на „</w:t>
      </w:r>
      <w:r w:rsidR="0083066F" w:rsidRPr="00EA1A2A">
        <w:rPr>
          <w:rFonts w:ascii="Times New Roman" w:hAnsi="Times New Roman"/>
          <w:sz w:val="28"/>
          <w:szCs w:val="28"/>
        </w:rPr>
        <w:t>можливі допуще</w:t>
      </w:r>
      <w:r w:rsidR="008C465D" w:rsidRPr="00EA1A2A">
        <w:rPr>
          <w:rFonts w:ascii="Times New Roman" w:hAnsi="Times New Roman"/>
          <w:sz w:val="28"/>
          <w:szCs w:val="28"/>
        </w:rPr>
        <w:t>ні судом процесуальні порушення“</w:t>
      </w:r>
      <w:r w:rsidR="0083066F" w:rsidRPr="00EA1A2A">
        <w:rPr>
          <w:rFonts w:ascii="Times New Roman" w:hAnsi="Times New Roman"/>
          <w:sz w:val="28"/>
          <w:szCs w:val="28"/>
        </w:rPr>
        <w:t xml:space="preserve">. </w:t>
      </w:r>
    </w:p>
    <w:p w:rsidR="00E751A7" w:rsidRPr="00EA1A2A" w:rsidRDefault="00983281" w:rsidP="00EA1A2A">
      <w:pPr>
        <w:spacing w:after="0" w:line="348" w:lineRule="auto"/>
        <w:ind w:firstLine="567"/>
        <w:jc w:val="both"/>
        <w:rPr>
          <w:rFonts w:ascii="Times New Roman" w:hAnsi="Times New Roman"/>
          <w:sz w:val="28"/>
          <w:szCs w:val="28"/>
        </w:rPr>
      </w:pPr>
      <w:r w:rsidRPr="00EA1A2A">
        <w:rPr>
          <w:rFonts w:ascii="Times New Roman" w:hAnsi="Times New Roman"/>
          <w:sz w:val="28"/>
          <w:szCs w:val="28"/>
        </w:rPr>
        <w:t>Обґрунтовує ці твердження Ковтун В.М. у спосіб цитування приписів Конституції України та викладення хронології розгляду судом сп</w:t>
      </w:r>
      <w:r w:rsidR="008C465D" w:rsidRPr="00EA1A2A">
        <w:rPr>
          <w:rFonts w:ascii="Times New Roman" w:hAnsi="Times New Roman"/>
          <w:sz w:val="28"/>
          <w:szCs w:val="28"/>
        </w:rPr>
        <w:t>рави, у якій він є потерпілим. Із</w:t>
      </w:r>
      <w:r w:rsidRPr="00EA1A2A">
        <w:rPr>
          <w:rFonts w:ascii="Times New Roman" w:hAnsi="Times New Roman"/>
          <w:sz w:val="28"/>
          <w:szCs w:val="28"/>
        </w:rPr>
        <w:t xml:space="preserve"> наведен</w:t>
      </w:r>
      <w:r w:rsidR="008C465D" w:rsidRPr="00EA1A2A">
        <w:rPr>
          <w:rFonts w:ascii="Times New Roman" w:hAnsi="Times New Roman"/>
          <w:sz w:val="28"/>
          <w:szCs w:val="28"/>
        </w:rPr>
        <w:t>их у конституційній скарзі доводів</w:t>
      </w:r>
      <w:r w:rsidRPr="00EA1A2A">
        <w:rPr>
          <w:rFonts w:ascii="Times New Roman" w:hAnsi="Times New Roman"/>
          <w:sz w:val="28"/>
          <w:szCs w:val="28"/>
        </w:rPr>
        <w:t xml:space="preserve"> </w:t>
      </w:r>
      <w:r w:rsidR="008C465D" w:rsidRPr="00EA1A2A">
        <w:rPr>
          <w:rFonts w:ascii="Times New Roman" w:hAnsi="Times New Roman"/>
          <w:sz w:val="28"/>
          <w:szCs w:val="28"/>
        </w:rPr>
        <w:t>у</w:t>
      </w:r>
      <w:r w:rsidRPr="00EA1A2A">
        <w:rPr>
          <w:rFonts w:ascii="Times New Roman" w:hAnsi="Times New Roman"/>
          <w:sz w:val="28"/>
          <w:szCs w:val="28"/>
        </w:rPr>
        <w:t>бачається, що су</w:t>
      </w:r>
      <w:r w:rsidR="008C465D" w:rsidRPr="00EA1A2A">
        <w:rPr>
          <w:rFonts w:ascii="Times New Roman" w:hAnsi="Times New Roman"/>
          <w:sz w:val="28"/>
          <w:szCs w:val="28"/>
        </w:rPr>
        <w:t>довий розгляд цієї справи триває п’ять років</w:t>
      </w:r>
      <w:r w:rsidR="008A30DC" w:rsidRPr="00EA1A2A">
        <w:rPr>
          <w:rFonts w:ascii="Times New Roman" w:hAnsi="Times New Roman"/>
          <w:sz w:val="28"/>
          <w:szCs w:val="28"/>
        </w:rPr>
        <w:t>.</w:t>
      </w:r>
      <w:r w:rsidR="0085280B">
        <w:rPr>
          <w:rFonts w:ascii="Times New Roman" w:hAnsi="Times New Roman"/>
          <w:sz w:val="28"/>
          <w:szCs w:val="28"/>
        </w:rPr>
        <w:t xml:space="preserve"> </w:t>
      </w:r>
      <w:r w:rsidR="008A30DC" w:rsidRPr="00EA1A2A">
        <w:rPr>
          <w:rFonts w:ascii="Times New Roman" w:hAnsi="Times New Roman"/>
          <w:sz w:val="28"/>
          <w:szCs w:val="28"/>
        </w:rPr>
        <w:t>Це дає підстави вважати</w:t>
      </w:r>
      <w:r w:rsidR="00CF3F46" w:rsidRPr="00EA1A2A">
        <w:rPr>
          <w:rFonts w:ascii="Times New Roman" w:hAnsi="Times New Roman"/>
          <w:sz w:val="28"/>
          <w:szCs w:val="28"/>
        </w:rPr>
        <w:t>, що</w:t>
      </w:r>
      <w:r w:rsidR="008A30DC" w:rsidRPr="00EA1A2A">
        <w:rPr>
          <w:rFonts w:ascii="Times New Roman" w:hAnsi="Times New Roman"/>
          <w:sz w:val="28"/>
          <w:szCs w:val="28"/>
        </w:rPr>
        <w:t xml:space="preserve"> така тривалість судового розгляду зазначеної справи безпосередньо не пов’язана із </w:t>
      </w:r>
      <w:r w:rsidR="00CF3F46" w:rsidRPr="00EA1A2A">
        <w:rPr>
          <w:rFonts w:ascii="Times New Roman" w:hAnsi="Times New Roman"/>
          <w:sz w:val="28"/>
          <w:szCs w:val="28"/>
        </w:rPr>
        <w:t>застосування</w:t>
      </w:r>
      <w:r w:rsidR="008A30DC" w:rsidRPr="00EA1A2A">
        <w:rPr>
          <w:rFonts w:ascii="Times New Roman" w:hAnsi="Times New Roman"/>
          <w:sz w:val="28"/>
          <w:szCs w:val="28"/>
        </w:rPr>
        <w:t>м судами</w:t>
      </w:r>
      <w:r w:rsidR="00CF3F46" w:rsidRPr="00EA1A2A">
        <w:rPr>
          <w:rFonts w:ascii="Times New Roman" w:hAnsi="Times New Roman"/>
          <w:sz w:val="28"/>
          <w:szCs w:val="28"/>
        </w:rPr>
        <w:t xml:space="preserve"> </w:t>
      </w:r>
      <w:r w:rsidR="005B6399" w:rsidRPr="00EA1A2A">
        <w:rPr>
          <w:rFonts w:ascii="Times New Roman" w:hAnsi="Times New Roman"/>
          <w:sz w:val="28"/>
          <w:szCs w:val="28"/>
        </w:rPr>
        <w:t>частини першої</w:t>
      </w:r>
      <w:r w:rsidR="00CF3F46" w:rsidRPr="00EA1A2A">
        <w:rPr>
          <w:rFonts w:ascii="Times New Roman" w:hAnsi="Times New Roman"/>
          <w:sz w:val="28"/>
          <w:szCs w:val="28"/>
        </w:rPr>
        <w:t xml:space="preserve"> </w:t>
      </w:r>
      <w:r w:rsidR="003B5DC4" w:rsidRPr="00EA1A2A">
        <w:rPr>
          <w:rFonts w:ascii="Times New Roman" w:hAnsi="Times New Roman"/>
          <w:sz w:val="28"/>
          <w:szCs w:val="28"/>
        </w:rPr>
        <w:t xml:space="preserve">статті 335 </w:t>
      </w:r>
      <w:r w:rsidR="00CF3F46" w:rsidRPr="00EA1A2A">
        <w:rPr>
          <w:rFonts w:ascii="Times New Roman" w:hAnsi="Times New Roman"/>
          <w:sz w:val="28"/>
          <w:szCs w:val="28"/>
        </w:rPr>
        <w:t xml:space="preserve">Кодексу. </w:t>
      </w:r>
    </w:p>
    <w:p w:rsidR="003B5DC4" w:rsidRPr="00EA1A2A" w:rsidRDefault="003B5DC4" w:rsidP="00EA1A2A">
      <w:pPr>
        <w:spacing w:after="0" w:line="348" w:lineRule="auto"/>
        <w:ind w:firstLine="567"/>
        <w:jc w:val="both"/>
        <w:rPr>
          <w:rFonts w:ascii="Times New Roman" w:hAnsi="Times New Roman"/>
          <w:sz w:val="28"/>
          <w:szCs w:val="28"/>
        </w:rPr>
      </w:pPr>
      <w:r w:rsidRPr="00EA1A2A">
        <w:rPr>
          <w:rFonts w:ascii="Times New Roman" w:hAnsi="Times New Roman"/>
          <w:sz w:val="28"/>
          <w:szCs w:val="28"/>
        </w:rPr>
        <w:t>Крім того, за даними Єдиного державного реєстру судових рішень Звягельський міськрайонний суд Житомирської області ухвалою від 16 вересня 2025 року відновив кримінальне провадження у справі</w:t>
      </w:r>
      <w:r w:rsidR="008C465D" w:rsidRPr="00EA1A2A">
        <w:rPr>
          <w:rFonts w:ascii="Times New Roman" w:hAnsi="Times New Roman"/>
          <w:sz w:val="28"/>
          <w:szCs w:val="28"/>
        </w:rPr>
        <w:t xml:space="preserve"> Ковтуна В.М.</w:t>
      </w:r>
      <w:r w:rsidRPr="00EA1A2A">
        <w:rPr>
          <w:rFonts w:ascii="Times New Roman" w:hAnsi="Times New Roman"/>
          <w:sz w:val="28"/>
          <w:szCs w:val="28"/>
        </w:rPr>
        <w:t xml:space="preserve"> та призначив судовий розгляд на 11 листопада 2025 року. </w:t>
      </w:r>
    </w:p>
    <w:p w:rsidR="003B5DC4" w:rsidRPr="00EA1A2A" w:rsidRDefault="003B5DC4" w:rsidP="00EA1A2A">
      <w:pPr>
        <w:spacing w:after="0" w:line="348" w:lineRule="auto"/>
        <w:ind w:firstLine="567"/>
        <w:jc w:val="both"/>
        <w:rPr>
          <w:rFonts w:ascii="Times New Roman" w:hAnsi="Times New Roman"/>
          <w:sz w:val="28"/>
          <w:szCs w:val="28"/>
        </w:rPr>
      </w:pPr>
    </w:p>
    <w:p w:rsidR="00E751A7" w:rsidRPr="00EA1A2A" w:rsidRDefault="008A30DC" w:rsidP="00EA1A2A">
      <w:pPr>
        <w:spacing w:after="0" w:line="348" w:lineRule="auto"/>
        <w:ind w:firstLine="567"/>
        <w:jc w:val="both"/>
        <w:rPr>
          <w:rFonts w:ascii="Times New Roman" w:hAnsi="Times New Roman"/>
          <w:sz w:val="28"/>
          <w:szCs w:val="28"/>
        </w:rPr>
      </w:pPr>
      <w:r w:rsidRPr="00EA1A2A">
        <w:rPr>
          <w:rFonts w:ascii="Times New Roman" w:hAnsi="Times New Roman"/>
          <w:sz w:val="28"/>
          <w:szCs w:val="28"/>
        </w:rPr>
        <w:t>3.4.</w:t>
      </w:r>
      <w:r w:rsidR="003B5DC4" w:rsidRPr="00EA1A2A">
        <w:rPr>
          <w:rFonts w:ascii="Times New Roman" w:hAnsi="Times New Roman"/>
          <w:sz w:val="28"/>
          <w:szCs w:val="28"/>
        </w:rPr>
        <w:t xml:space="preserve"> </w:t>
      </w:r>
      <w:r w:rsidR="008C465D" w:rsidRPr="00EA1A2A">
        <w:rPr>
          <w:rFonts w:ascii="Times New Roman" w:hAnsi="Times New Roman"/>
          <w:sz w:val="28"/>
          <w:szCs w:val="28"/>
        </w:rPr>
        <w:t>Загалом</w:t>
      </w:r>
      <w:r w:rsidRPr="00EA1A2A">
        <w:rPr>
          <w:rFonts w:ascii="Times New Roman" w:hAnsi="Times New Roman"/>
          <w:sz w:val="28"/>
          <w:szCs w:val="28"/>
        </w:rPr>
        <w:t xml:space="preserve"> аналіз</w:t>
      </w:r>
      <w:r w:rsidR="003B5DC4" w:rsidRPr="00EA1A2A">
        <w:rPr>
          <w:rFonts w:ascii="Times New Roman" w:hAnsi="Times New Roman"/>
          <w:sz w:val="28"/>
          <w:szCs w:val="28"/>
        </w:rPr>
        <w:t xml:space="preserve"> зміст</w:t>
      </w:r>
      <w:r w:rsidRPr="00EA1A2A">
        <w:rPr>
          <w:rFonts w:ascii="Times New Roman" w:hAnsi="Times New Roman"/>
          <w:sz w:val="28"/>
          <w:szCs w:val="28"/>
        </w:rPr>
        <w:t>у</w:t>
      </w:r>
      <w:r w:rsidR="003B5DC4" w:rsidRPr="00EA1A2A">
        <w:rPr>
          <w:rFonts w:ascii="Times New Roman" w:hAnsi="Times New Roman"/>
          <w:sz w:val="28"/>
          <w:szCs w:val="28"/>
        </w:rPr>
        <w:t xml:space="preserve"> конституційної скарги</w:t>
      </w:r>
      <w:r w:rsidRPr="00EA1A2A">
        <w:rPr>
          <w:rFonts w:ascii="Times New Roman" w:hAnsi="Times New Roman"/>
          <w:sz w:val="28"/>
          <w:szCs w:val="28"/>
        </w:rPr>
        <w:t xml:space="preserve"> свідчить</w:t>
      </w:r>
      <w:r w:rsidR="008C465D" w:rsidRPr="00EA1A2A">
        <w:rPr>
          <w:rFonts w:ascii="Times New Roman" w:hAnsi="Times New Roman"/>
          <w:sz w:val="28"/>
          <w:szCs w:val="28"/>
        </w:rPr>
        <w:t xml:space="preserve"> про те</w:t>
      </w:r>
      <w:r w:rsidRPr="00EA1A2A">
        <w:rPr>
          <w:rFonts w:ascii="Times New Roman" w:hAnsi="Times New Roman"/>
          <w:sz w:val="28"/>
          <w:szCs w:val="28"/>
        </w:rPr>
        <w:t>, що</w:t>
      </w:r>
      <w:r w:rsidR="003B5DC4" w:rsidRPr="00EA1A2A">
        <w:rPr>
          <w:rFonts w:ascii="Times New Roman" w:hAnsi="Times New Roman"/>
          <w:sz w:val="28"/>
          <w:szCs w:val="28"/>
        </w:rPr>
        <w:t xml:space="preserve"> </w:t>
      </w:r>
      <w:r w:rsidR="008C465D" w:rsidRPr="00EA1A2A">
        <w:rPr>
          <w:rFonts w:ascii="Times New Roman" w:hAnsi="Times New Roman"/>
          <w:sz w:val="28"/>
          <w:szCs w:val="28"/>
        </w:rPr>
        <w:t>автор клопотання</w:t>
      </w:r>
      <w:r w:rsidR="00CF3F46" w:rsidRPr="00EA1A2A">
        <w:rPr>
          <w:rFonts w:ascii="Times New Roman" w:hAnsi="Times New Roman"/>
          <w:sz w:val="28"/>
          <w:szCs w:val="28"/>
        </w:rPr>
        <w:t xml:space="preserve"> висловлює незгоду </w:t>
      </w:r>
      <w:r w:rsidR="008C465D" w:rsidRPr="00EA1A2A">
        <w:rPr>
          <w:rFonts w:ascii="Times New Roman" w:hAnsi="Times New Roman"/>
          <w:sz w:val="28"/>
          <w:szCs w:val="28"/>
        </w:rPr>
        <w:t>і</w:t>
      </w:r>
      <w:r w:rsidR="00CF3F46" w:rsidRPr="00EA1A2A">
        <w:rPr>
          <w:rFonts w:ascii="Times New Roman" w:hAnsi="Times New Roman"/>
          <w:sz w:val="28"/>
          <w:szCs w:val="28"/>
        </w:rPr>
        <w:t xml:space="preserve">з чинним законодавчим регулюванням порядку апеляційного оскарження </w:t>
      </w:r>
      <w:r w:rsidR="005B6399" w:rsidRPr="00EA1A2A">
        <w:rPr>
          <w:rFonts w:ascii="Times New Roman" w:hAnsi="Times New Roman"/>
          <w:sz w:val="28"/>
          <w:szCs w:val="28"/>
        </w:rPr>
        <w:t xml:space="preserve">судових </w:t>
      </w:r>
      <w:r w:rsidR="00CF3F46" w:rsidRPr="00EA1A2A">
        <w:rPr>
          <w:rFonts w:ascii="Times New Roman" w:hAnsi="Times New Roman"/>
          <w:sz w:val="28"/>
          <w:szCs w:val="28"/>
        </w:rPr>
        <w:t xml:space="preserve">рішень, ухвалених під час розгляду справ судами першої інстанції, зокрема </w:t>
      </w:r>
      <w:r w:rsidR="008C465D" w:rsidRPr="00EA1A2A">
        <w:rPr>
          <w:rFonts w:ascii="Times New Roman" w:hAnsi="Times New Roman"/>
          <w:sz w:val="28"/>
          <w:szCs w:val="28"/>
        </w:rPr>
        <w:t>в аспекті</w:t>
      </w:r>
      <w:r w:rsidR="00CF3F46" w:rsidRPr="00EA1A2A">
        <w:rPr>
          <w:rFonts w:ascii="Times New Roman" w:hAnsi="Times New Roman"/>
          <w:sz w:val="28"/>
          <w:szCs w:val="28"/>
        </w:rPr>
        <w:t xml:space="preserve"> відсутності окремого апеляційного оскарження ухвал про зупинення судового провадження у кримінальних справах у разі призову обвинуваченого на військ</w:t>
      </w:r>
      <w:r w:rsidR="00E751A7" w:rsidRPr="00EA1A2A">
        <w:rPr>
          <w:rFonts w:ascii="Times New Roman" w:hAnsi="Times New Roman"/>
          <w:sz w:val="28"/>
          <w:szCs w:val="28"/>
        </w:rPr>
        <w:t>ову службу</w:t>
      </w:r>
      <w:r w:rsidR="0085280B">
        <w:rPr>
          <w:rFonts w:ascii="Times New Roman" w:hAnsi="Times New Roman"/>
          <w:sz w:val="28"/>
          <w:szCs w:val="28"/>
        </w:rPr>
        <w:t xml:space="preserve"> за призовом</w:t>
      </w:r>
      <w:r w:rsidR="00E751A7" w:rsidRPr="00EA1A2A">
        <w:rPr>
          <w:rFonts w:ascii="Times New Roman" w:hAnsi="Times New Roman"/>
          <w:sz w:val="28"/>
          <w:szCs w:val="28"/>
        </w:rPr>
        <w:t xml:space="preserve"> під час мобілізації, </w:t>
      </w:r>
      <w:r w:rsidRPr="00EA1A2A">
        <w:rPr>
          <w:rFonts w:ascii="Times New Roman" w:hAnsi="Times New Roman"/>
          <w:sz w:val="28"/>
          <w:szCs w:val="28"/>
        </w:rPr>
        <w:t>постановлених відповідно до</w:t>
      </w:r>
      <w:r w:rsidR="00CF3F46" w:rsidRPr="00EA1A2A">
        <w:rPr>
          <w:rFonts w:ascii="Times New Roman" w:hAnsi="Times New Roman"/>
          <w:sz w:val="28"/>
          <w:szCs w:val="28"/>
        </w:rPr>
        <w:t xml:space="preserve"> час</w:t>
      </w:r>
      <w:r w:rsidRPr="00EA1A2A">
        <w:rPr>
          <w:rFonts w:ascii="Times New Roman" w:hAnsi="Times New Roman"/>
          <w:sz w:val="28"/>
          <w:szCs w:val="28"/>
        </w:rPr>
        <w:t>тини першої</w:t>
      </w:r>
      <w:r w:rsidR="00E751A7" w:rsidRPr="00EA1A2A">
        <w:rPr>
          <w:rFonts w:ascii="Times New Roman" w:hAnsi="Times New Roman"/>
          <w:sz w:val="28"/>
          <w:szCs w:val="28"/>
        </w:rPr>
        <w:t xml:space="preserve"> статті 335 Кодексу</w:t>
      </w:r>
      <w:r w:rsidR="00CF3F46" w:rsidRPr="00EA1A2A">
        <w:rPr>
          <w:rFonts w:ascii="Times New Roman" w:hAnsi="Times New Roman"/>
          <w:sz w:val="28"/>
          <w:szCs w:val="28"/>
        </w:rPr>
        <w:t>, та</w:t>
      </w:r>
      <w:r w:rsidR="003B5DC4" w:rsidRPr="00EA1A2A">
        <w:rPr>
          <w:rFonts w:ascii="Times New Roman" w:hAnsi="Times New Roman"/>
          <w:sz w:val="28"/>
          <w:szCs w:val="28"/>
        </w:rPr>
        <w:t xml:space="preserve"> </w:t>
      </w:r>
      <w:r w:rsidR="008C465D" w:rsidRPr="00EA1A2A">
        <w:rPr>
          <w:rFonts w:ascii="Times New Roman" w:hAnsi="Times New Roman"/>
          <w:sz w:val="28"/>
          <w:szCs w:val="28"/>
        </w:rPr>
        <w:t>із судовими рішеннями, ухваленими в</w:t>
      </w:r>
      <w:r w:rsidR="003B5DC4" w:rsidRPr="00EA1A2A">
        <w:rPr>
          <w:rFonts w:ascii="Times New Roman" w:hAnsi="Times New Roman"/>
          <w:sz w:val="28"/>
          <w:szCs w:val="28"/>
        </w:rPr>
        <w:t xml:space="preserve"> його справі, що не можна вважати належним обґрунтуванням тверджень щодо неконституційності </w:t>
      </w:r>
      <w:r w:rsidRPr="00EA1A2A">
        <w:rPr>
          <w:rFonts w:ascii="Times New Roman" w:hAnsi="Times New Roman"/>
          <w:sz w:val="28"/>
          <w:szCs w:val="28"/>
        </w:rPr>
        <w:t>частини першої статті 335, абзацу першого частини другої статті 392 Кодексу.</w:t>
      </w:r>
    </w:p>
    <w:p w:rsidR="00E751A7" w:rsidRPr="00EA1A2A" w:rsidRDefault="00E751A7" w:rsidP="00EA1A2A">
      <w:pPr>
        <w:spacing w:after="0" w:line="348" w:lineRule="auto"/>
        <w:ind w:firstLine="567"/>
        <w:jc w:val="both"/>
        <w:rPr>
          <w:rFonts w:ascii="Times New Roman" w:hAnsi="Times New Roman"/>
          <w:sz w:val="28"/>
          <w:szCs w:val="28"/>
        </w:rPr>
      </w:pPr>
      <w:r w:rsidRPr="00EA1A2A">
        <w:rPr>
          <w:rFonts w:ascii="Times New Roman" w:hAnsi="Times New Roman"/>
          <w:sz w:val="28"/>
          <w:szCs w:val="28"/>
        </w:rPr>
        <w:t xml:space="preserve">Отже, конституційна скарга </w:t>
      </w:r>
      <w:r w:rsidR="001A4206" w:rsidRPr="00EA1A2A">
        <w:rPr>
          <w:rFonts w:ascii="Times New Roman" w:hAnsi="Times New Roman"/>
          <w:sz w:val="28"/>
          <w:szCs w:val="28"/>
        </w:rPr>
        <w:t>Ковтун</w:t>
      </w:r>
      <w:r w:rsidR="008C465D" w:rsidRPr="00EA1A2A">
        <w:rPr>
          <w:rFonts w:ascii="Times New Roman" w:hAnsi="Times New Roman"/>
          <w:sz w:val="28"/>
          <w:szCs w:val="28"/>
        </w:rPr>
        <w:t>а</w:t>
      </w:r>
      <w:r w:rsidR="001A4206" w:rsidRPr="00EA1A2A">
        <w:rPr>
          <w:rFonts w:ascii="Times New Roman" w:hAnsi="Times New Roman"/>
          <w:sz w:val="28"/>
          <w:szCs w:val="28"/>
        </w:rPr>
        <w:t xml:space="preserve"> В.М</w:t>
      </w:r>
      <w:r w:rsidRPr="00EA1A2A">
        <w:rPr>
          <w:rFonts w:ascii="Times New Roman" w:hAnsi="Times New Roman"/>
          <w:sz w:val="28"/>
          <w:szCs w:val="28"/>
        </w:rPr>
        <w:t xml:space="preserve">. не відповідає вимогам пункту 6 частини другої статті 55 Закону України „Про Конституційний Суд України“, що є підставою для відмови у відкритті конституційного провадження у справі </w:t>
      </w:r>
      <w:r w:rsidRPr="00EA1A2A">
        <w:rPr>
          <w:rFonts w:ascii="Times New Roman" w:hAnsi="Times New Roman"/>
          <w:sz w:val="28"/>
          <w:szCs w:val="28"/>
        </w:rPr>
        <w:lastRenderedPageBreak/>
        <w:t>згідно з пунктом 4 статті 62 цього закону – неприйнятність конституційної скарги.</w:t>
      </w:r>
    </w:p>
    <w:p w:rsidR="00E751A7" w:rsidRPr="00EA1A2A" w:rsidRDefault="00E751A7" w:rsidP="00EA1A2A">
      <w:pPr>
        <w:spacing w:after="0" w:line="348" w:lineRule="auto"/>
        <w:ind w:firstLine="567"/>
        <w:jc w:val="both"/>
        <w:rPr>
          <w:rFonts w:ascii="Times New Roman" w:hAnsi="Times New Roman"/>
          <w:sz w:val="28"/>
          <w:szCs w:val="28"/>
        </w:rPr>
      </w:pPr>
    </w:p>
    <w:p w:rsidR="00E751A7" w:rsidRPr="00EA1A2A" w:rsidRDefault="00E751A7" w:rsidP="00EA1A2A">
      <w:pPr>
        <w:spacing w:after="0" w:line="348" w:lineRule="auto"/>
        <w:ind w:firstLine="567"/>
        <w:jc w:val="both"/>
        <w:rPr>
          <w:rFonts w:ascii="Times New Roman" w:hAnsi="Times New Roman"/>
          <w:sz w:val="28"/>
          <w:szCs w:val="28"/>
        </w:rPr>
      </w:pPr>
      <w:r w:rsidRPr="00EA1A2A">
        <w:rPr>
          <w:rFonts w:ascii="Times New Roman" w:hAnsi="Times New Roman"/>
          <w:sz w:val="28"/>
          <w:szCs w:val="28"/>
        </w:rPr>
        <w:t>Ураховуючи викладене та керуючись статтями 147, 151</w:t>
      </w:r>
      <w:r w:rsidRPr="00EA1A2A">
        <w:rPr>
          <w:rFonts w:ascii="Times New Roman" w:hAnsi="Times New Roman"/>
          <w:sz w:val="28"/>
          <w:szCs w:val="28"/>
          <w:vertAlign w:val="superscript"/>
        </w:rPr>
        <w:t>1</w:t>
      </w:r>
      <w:r w:rsidRPr="00EA1A2A">
        <w:rPr>
          <w:rFonts w:ascii="Times New Roman" w:hAnsi="Times New Roman"/>
          <w:sz w:val="28"/>
          <w:szCs w:val="28"/>
        </w:rPr>
        <w:t xml:space="preserve">, 153 Конституції України, на підставі статей 7, 32, 37, 55, 56, 58, 62, 77, 83, 86 Закону України „Про Конституційний Суд України“, відповідно до § 45, § 56 Регламенту Конституційного Суду України Третя колегія суддів Другого сенату Конституційного Суду України </w:t>
      </w:r>
    </w:p>
    <w:p w:rsidR="00E751A7" w:rsidRPr="00EA1A2A" w:rsidRDefault="00E751A7" w:rsidP="00EA1A2A">
      <w:pPr>
        <w:pStyle w:val="1"/>
        <w:autoSpaceDE w:val="0"/>
        <w:autoSpaceDN w:val="0"/>
        <w:adjustRightInd w:val="0"/>
        <w:spacing w:after="0" w:line="348" w:lineRule="auto"/>
        <w:ind w:left="0" w:firstLine="567"/>
        <w:jc w:val="both"/>
        <w:rPr>
          <w:rFonts w:ascii="Times New Roman" w:hAnsi="Times New Roman"/>
          <w:b/>
          <w:sz w:val="28"/>
          <w:szCs w:val="28"/>
        </w:rPr>
      </w:pPr>
    </w:p>
    <w:p w:rsidR="00E751A7" w:rsidRPr="00EA1A2A" w:rsidRDefault="008A30DC" w:rsidP="00EA1A2A">
      <w:pPr>
        <w:pStyle w:val="1"/>
        <w:autoSpaceDE w:val="0"/>
        <w:autoSpaceDN w:val="0"/>
        <w:adjustRightInd w:val="0"/>
        <w:spacing w:after="0" w:line="348" w:lineRule="auto"/>
        <w:ind w:left="0"/>
        <w:jc w:val="center"/>
        <w:rPr>
          <w:rFonts w:ascii="Times New Roman" w:hAnsi="Times New Roman"/>
          <w:b/>
          <w:sz w:val="28"/>
          <w:szCs w:val="28"/>
        </w:rPr>
      </w:pPr>
      <w:r w:rsidRPr="00EA1A2A">
        <w:rPr>
          <w:rFonts w:ascii="Times New Roman" w:hAnsi="Times New Roman"/>
          <w:b/>
          <w:sz w:val="28"/>
          <w:szCs w:val="28"/>
        </w:rPr>
        <w:t>п о с т а н о в и л а</w:t>
      </w:r>
      <w:r w:rsidR="00E751A7" w:rsidRPr="00EA1A2A">
        <w:rPr>
          <w:rFonts w:ascii="Times New Roman" w:hAnsi="Times New Roman"/>
          <w:b/>
          <w:sz w:val="28"/>
          <w:szCs w:val="28"/>
        </w:rPr>
        <w:t>:</w:t>
      </w:r>
    </w:p>
    <w:p w:rsidR="00E751A7" w:rsidRPr="00EA1A2A" w:rsidRDefault="00E751A7" w:rsidP="00EA1A2A">
      <w:pPr>
        <w:autoSpaceDE w:val="0"/>
        <w:autoSpaceDN w:val="0"/>
        <w:adjustRightInd w:val="0"/>
        <w:spacing w:after="0" w:line="348" w:lineRule="auto"/>
        <w:ind w:firstLine="567"/>
        <w:jc w:val="both"/>
        <w:rPr>
          <w:rFonts w:ascii="Times New Roman" w:hAnsi="Times New Roman"/>
          <w:sz w:val="28"/>
          <w:szCs w:val="28"/>
        </w:rPr>
      </w:pPr>
    </w:p>
    <w:p w:rsidR="00E751A7" w:rsidRPr="00EA1A2A" w:rsidRDefault="00E751A7" w:rsidP="00EA1A2A">
      <w:pPr>
        <w:autoSpaceDE w:val="0"/>
        <w:autoSpaceDN w:val="0"/>
        <w:adjustRightInd w:val="0"/>
        <w:spacing w:after="0" w:line="348" w:lineRule="auto"/>
        <w:ind w:firstLine="567"/>
        <w:jc w:val="both"/>
        <w:rPr>
          <w:rFonts w:ascii="Times New Roman" w:hAnsi="Times New Roman"/>
          <w:sz w:val="28"/>
          <w:szCs w:val="28"/>
        </w:rPr>
      </w:pPr>
      <w:r w:rsidRPr="00EA1A2A">
        <w:rPr>
          <w:rFonts w:ascii="Times New Roman" w:hAnsi="Times New Roman"/>
          <w:sz w:val="28"/>
          <w:szCs w:val="28"/>
        </w:rPr>
        <w:t xml:space="preserve">1. Відмовити у відкритті конституційного провадження у справі за конституційною скаргою </w:t>
      </w:r>
      <w:r w:rsidR="001A4206" w:rsidRPr="00EA1A2A">
        <w:rPr>
          <w:rFonts w:ascii="Times New Roman" w:hAnsi="Times New Roman"/>
          <w:sz w:val="28"/>
          <w:szCs w:val="28"/>
        </w:rPr>
        <w:t>Ковтуна Валентина Миколайовича щодо відповідності Конституції України (конституційності) частини першої статті 335,</w:t>
      </w:r>
      <w:r w:rsidR="00EA1A2A">
        <w:rPr>
          <w:rFonts w:ascii="Times New Roman" w:hAnsi="Times New Roman"/>
          <w:sz w:val="28"/>
          <w:szCs w:val="28"/>
        </w:rPr>
        <w:br/>
      </w:r>
      <w:r w:rsidR="001A4206" w:rsidRPr="00EA1A2A">
        <w:rPr>
          <w:rFonts w:ascii="Times New Roman" w:hAnsi="Times New Roman"/>
          <w:sz w:val="28"/>
          <w:szCs w:val="28"/>
        </w:rPr>
        <w:t>абзацу першого частини другої статті 392 Кримінального процесуального кодексу України</w:t>
      </w:r>
      <w:r w:rsidR="001A4206" w:rsidRPr="00EA1A2A">
        <w:rPr>
          <w:rFonts w:ascii="Times New Roman" w:hAnsi="Times New Roman"/>
          <w:b/>
          <w:sz w:val="28"/>
          <w:szCs w:val="28"/>
        </w:rPr>
        <w:t xml:space="preserve"> </w:t>
      </w:r>
      <w:r w:rsidRPr="00EA1A2A">
        <w:rPr>
          <w:rFonts w:ascii="Times New Roman" w:hAnsi="Times New Roman"/>
          <w:sz w:val="28"/>
          <w:szCs w:val="28"/>
        </w:rPr>
        <w:t>на підставі пункту 4 статті 62 Закону України „Про Конституційний Суд України“ – неприйнятність конституційної скарги.</w:t>
      </w:r>
    </w:p>
    <w:p w:rsidR="00E751A7" w:rsidRPr="00EA1A2A" w:rsidRDefault="00E751A7" w:rsidP="00EA1A2A">
      <w:pPr>
        <w:pStyle w:val="10"/>
        <w:autoSpaceDE w:val="0"/>
        <w:autoSpaceDN w:val="0"/>
        <w:adjustRightInd w:val="0"/>
        <w:spacing w:after="0" w:line="348" w:lineRule="auto"/>
        <w:ind w:left="0" w:firstLine="567"/>
        <w:jc w:val="both"/>
        <w:rPr>
          <w:rFonts w:ascii="Times New Roman" w:hAnsi="Times New Roman"/>
          <w:sz w:val="28"/>
          <w:szCs w:val="28"/>
        </w:rPr>
      </w:pPr>
    </w:p>
    <w:p w:rsidR="002373CD" w:rsidRDefault="003B5DC4" w:rsidP="00EA1A2A">
      <w:pPr>
        <w:autoSpaceDE w:val="0"/>
        <w:autoSpaceDN w:val="0"/>
        <w:adjustRightInd w:val="0"/>
        <w:spacing w:after="0" w:line="348" w:lineRule="auto"/>
        <w:ind w:firstLine="567"/>
        <w:jc w:val="both"/>
        <w:rPr>
          <w:rFonts w:ascii="Times New Roman" w:hAnsi="Times New Roman"/>
          <w:sz w:val="28"/>
          <w:szCs w:val="28"/>
        </w:rPr>
      </w:pPr>
      <w:r w:rsidRPr="00EA1A2A">
        <w:rPr>
          <w:rFonts w:ascii="Times New Roman" w:hAnsi="Times New Roman"/>
          <w:sz w:val="28"/>
          <w:szCs w:val="28"/>
        </w:rPr>
        <w:t xml:space="preserve">2. Ухвала </w:t>
      </w:r>
      <w:r w:rsidR="008A30DC" w:rsidRPr="00EA1A2A">
        <w:rPr>
          <w:rFonts w:ascii="Times New Roman" w:hAnsi="Times New Roman"/>
          <w:sz w:val="28"/>
          <w:szCs w:val="28"/>
        </w:rPr>
        <w:t xml:space="preserve">Третьої колегії суддів </w:t>
      </w:r>
      <w:r w:rsidRPr="00EA1A2A">
        <w:rPr>
          <w:rFonts w:ascii="Times New Roman" w:hAnsi="Times New Roman"/>
          <w:sz w:val="28"/>
          <w:szCs w:val="28"/>
        </w:rPr>
        <w:t>Другого сенату Конституційного Суду України є остаточною.</w:t>
      </w:r>
    </w:p>
    <w:p w:rsidR="00EA1A2A" w:rsidRDefault="00EA1A2A" w:rsidP="00EA1A2A">
      <w:pPr>
        <w:autoSpaceDE w:val="0"/>
        <w:autoSpaceDN w:val="0"/>
        <w:adjustRightInd w:val="0"/>
        <w:spacing w:after="0" w:line="240" w:lineRule="auto"/>
        <w:ind w:firstLine="567"/>
        <w:jc w:val="both"/>
        <w:rPr>
          <w:rFonts w:ascii="Times New Roman" w:hAnsi="Times New Roman"/>
          <w:sz w:val="28"/>
          <w:szCs w:val="28"/>
        </w:rPr>
      </w:pPr>
    </w:p>
    <w:p w:rsidR="00EA1A2A" w:rsidRDefault="00EA1A2A" w:rsidP="00EA1A2A">
      <w:pPr>
        <w:autoSpaceDE w:val="0"/>
        <w:autoSpaceDN w:val="0"/>
        <w:adjustRightInd w:val="0"/>
        <w:spacing w:after="0" w:line="240" w:lineRule="auto"/>
        <w:ind w:firstLine="567"/>
        <w:jc w:val="both"/>
        <w:rPr>
          <w:rFonts w:ascii="Times New Roman" w:hAnsi="Times New Roman"/>
          <w:sz w:val="28"/>
          <w:szCs w:val="28"/>
        </w:rPr>
      </w:pPr>
    </w:p>
    <w:p w:rsidR="00EA1A2A" w:rsidRDefault="00EA1A2A" w:rsidP="00EA1A2A">
      <w:pPr>
        <w:autoSpaceDE w:val="0"/>
        <w:autoSpaceDN w:val="0"/>
        <w:adjustRightInd w:val="0"/>
        <w:spacing w:after="0" w:line="240" w:lineRule="auto"/>
        <w:ind w:firstLine="567"/>
        <w:jc w:val="both"/>
        <w:rPr>
          <w:rFonts w:ascii="Times New Roman" w:hAnsi="Times New Roman"/>
          <w:sz w:val="28"/>
          <w:szCs w:val="28"/>
        </w:rPr>
      </w:pPr>
    </w:p>
    <w:p w:rsidR="002B5940" w:rsidRPr="002B5940" w:rsidRDefault="002B5940" w:rsidP="002B5940">
      <w:pPr>
        <w:autoSpaceDE w:val="0"/>
        <w:autoSpaceDN w:val="0"/>
        <w:adjustRightInd w:val="0"/>
        <w:spacing w:after="0" w:line="240" w:lineRule="auto"/>
        <w:ind w:left="4254"/>
        <w:jc w:val="center"/>
        <w:rPr>
          <w:rFonts w:ascii="Times New Roman" w:hAnsi="Times New Roman"/>
          <w:b/>
          <w:caps/>
          <w:sz w:val="28"/>
          <w:szCs w:val="28"/>
        </w:rPr>
      </w:pPr>
      <w:bookmarkStart w:id="0" w:name="_GoBack"/>
      <w:r w:rsidRPr="002B5940">
        <w:rPr>
          <w:rFonts w:ascii="Times New Roman" w:hAnsi="Times New Roman"/>
          <w:b/>
          <w:caps/>
          <w:sz w:val="28"/>
          <w:szCs w:val="28"/>
        </w:rPr>
        <w:t>Третя колегія суддів</w:t>
      </w:r>
    </w:p>
    <w:p w:rsidR="002B5940" w:rsidRPr="002B5940" w:rsidRDefault="002B5940" w:rsidP="002B5940">
      <w:pPr>
        <w:autoSpaceDE w:val="0"/>
        <w:autoSpaceDN w:val="0"/>
        <w:adjustRightInd w:val="0"/>
        <w:spacing w:after="0" w:line="240" w:lineRule="auto"/>
        <w:ind w:left="4254"/>
        <w:jc w:val="center"/>
        <w:rPr>
          <w:rFonts w:ascii="Times New Roman" w:hAnsi="Times New Roman"/>
          <w:b/>
          <w:caps/>
          <w:sz w:val="28"/>
          <w:szCs w:val="28"/>
        </w:rPr>
      </w:pPr>
      <w:r w:rsidRPr="002B5940">
        <w:rPr>
          <w:rFonts w:ascii="Times New Roman" w:hAnsi="Times New Roman"/>
          <w:b/>
          <w:caps/>
          <w:sz w:val="28"/>
          <w:szCs w:val="28"/>
        </w:rPr>
        <w:t>Другого сенату</w:t>
      </w:r>
    </w:p>
    <w:p w:rsidR="00EA1A2A" w:rsidRPr="002B5940" w:rsidRDefault="002B5940" w:rsidP="002B5940">
      <w:pPr>
        <w:autoSpaceDE w:val="0"/>
        <w:autoSpaceDN w:val="0"/>
        <w:adjustRightInd w:val="0"/>
        <w:spacing w:after="0" w:line="240" w:lineRule="auto"/>
        <w:ind w:left="4254"/>
        <w:jc w:val="center"/>
        <w:rPr>
          <w:rFonts w:ascii="Times New Roman" w:hAnsi="Times New Roman"/>
          <w:b/>
          <w:caps/>
          <w:sz w:val="28"/>
          <w:szCs w:val="28"/>
        </w:rPr>
      </w:pPr>
      <w:r w:rsidRPr="002B5940">
        <w:rPr>
          <w:rFonts w:ascii="Times New Roman" w:hAnsi="Times New Roman"/>
          <w:b/>
          <w:caps/>
          <w:sz w:val="28"/>
          <w:szCs w:val="28"/>
        </w:rPr>
        <w:t>Конституційного Суду України</w:t>
      </w:r>
      <w:bookmarkEnd w:id="0"/>
    </w:p>
    <w:sectPr w:rsidR="00EA1A2A" w:rsidRPr="002B5940" w:rsidSect="00EA1A2A">
      <w:headerReference w:type="default" r:id="rId8"/>
      <w:footerReference w:type="default" r:id="rId9"/>
      <w:footerReference w:type="firs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91E" w:rsidRDefault="003F691E" w:rsidP="008F39D4">
      <w:pPr>
        <w:spacing w:after="0" w:line="240" w:lineRule="auto"/>
      </w:pPr>
      <w:r>
        <w:separator/>
      </w:r>
    </w:p>
  </w:endnote>
  <w:endnote w:type="continuationSeparator" w:id="0">
    <w:p w:rsidR="003F691E" w:rsidRDefault="003F691E" w:rsidP="008F3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A2A" w:rsidRPr="00EA1A2A" w:rsidRDefault="00EA1A2A">
    <w:pPr>
      <w:pStyle w:val="a7"/>
      <w:rPr>
        <w:rFonts w:ascii="Times New Roman" w:hAnsi="Times New Roman"/>
        <w:sz w:val="10"/>
        <w:szCs w:val="10"/>
      </w:rPr>
    </w:pPr>
    <w:r w:rsidRPr="00EA1A2A">
      <w:rPr>
        <w:rFonts w:ascii="Times New Roman" w:hAnsi="Times New Roman"/>
        <w:sz w:val="10"/>
        <w:szCs w:val="10"/>
      </w:rPr>
      <w:fldChar w:fldCharType="begin"/>
    </w:r>
    <w:r w:rsidRPr="00EA1A2A">
      <w:rPr>
        <w:rFonts w:ascii="Times New Roman" w:hAnsi="Times New Roman"/>
        <w:sz w:val="10"/>
        <w:szCs w:val="10"/>
      </w:rPr>
      <w:instrText xml:space="preserve"> FILENAME \p \* MERGEFORMAT </w:instrText>
    </w:r>
    <w:r w:rsidRPr="00EA1A2A">
      <w:rPr>
        <w:rFonts w:ascii="Times New Roman" w:hAnsi="Times New Roman"/>
        <w:sz w:val="10"/>
        <w:szCs w:val="10"/>
      </w:rPr>
      <w:fldChar w:fldCharType="separate"/>
    </w:r>
    <w:r w:rsidR="002B5940">
      <w:rPr>
        <w:rFonts w:ascii="Times New Roman" w:hAnsi="Times New Roman"/>
        <w:noProof/>
        <w:sz w:val="10"/>
        <w:szCs w:val="10"/>
      </w:rPr>
      <w:t>S:\Mashburo\2025\Suddi\II senat\III koleg\51.docx</w:t>
    </w:r>
    <w:r w:rsidRPr="00EA1A2A">
      <w:rPr>
        <w:rFonts w:ascii="Times New Roman" w:hAnsi="Times New Roman"/>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A2A" w:rsidRPr="00EA1A2A" w:rsidRDefault="00EA1A2A">
    <w:pPr>
      <w:pStyle w:val="a7"/>
      <w:rPr>
        <w:rFonts w:ascii="Times New Roman" w:hAnsi="Times New Roman"/>
        <w:sz w:val="10"/>
        <w:szCs w:val="10"/>
      </w:rPr>
    </w:pPr>
    <w:r w:rsidRPr="00EA1A2A">
      <w:rPr>
        <w:rFonts w:ascii="Times New Roman" w:hAnsi="Times New Roman"/>
        <w:sz w:val="10"/>
        <w:szCs w:val="10"/>
      </w:rPr>
      <w:fldChar w:fldCharType="begin"/>
    </w:r>
    <w:r w:rsidRPr="00EA1A2A">
      <w:rPr>
        <w:rFonts w:ascii="Times New Roman" w:hAnsi="Times New Roman"/>
        <w:sz w:val="10"/>
        <w:szCs w:val="10"/>
      </w:rPr>
      <w:instrText xml:space="preserve"> FILENAME \p \* MERGEFORMAT </w:instrText>
    </w:r>
    <w:r w:rsidRPr="00EA1A2A">
      <w:rPr>
        <w:rFonts w:ascii="Times New Roman" w:hAnsi="Times New Roman"/>
        <w:sz w:val="10"/>
        <w:szCs w:val="10"/>
      </w:rPr>
      <w:fldChar w:fldCharType="separate"/>
    </w:r>
    <w:r w:rsidR="002B5940">
      <w:rPr>
        <w:rFonts w:ascii="Times New Roman" w:hAnsi="Times New Roman"/>
        <w:noProof/>
        <w:sz w:val="10"/>
        <w:szCs w:val="10"/>
      </w:rPr>
      <w:t>S:\Mashburo\2025\Suddi\II senat\III koleg\51.docx</w:t>
    </w:r>
    <w:r w:rsidRPr="00EA1A2A">
      <w:rPr>
        <w:rFonts w:ascii="Times New Roman" w:hAnsi="Times New Roman"/>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91E" w:rsidRDefault="003F691E" w:rsidP="008F39D4">
      <w:pPr>
        <w:spacing w:after="0" w:line="240" w:lineRule="auto"/>
      </w:pPr>
      <w:r>
        <w:separator/>
      </w:r>
    </w:p>
  </w:footnote>
  <w:footnote w:type="continuationSeparator" w:id="0">
    <w:p w:rsidR="003F691E" w:rsidRDefault="003F691E" w:rsidP="008F3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2788524"/>
      <w:docPartObj>
        <w:docPartGallery w:val="Page Numbers (Top of Page)"/>
        <w:docPartUnique/>
      </w:docPartObj>
    </w:sdtPr>
    <w:sdtEndPr>
      <w:rPr>
        <w:rFonts w:ascii="Times New Roman" w:hAnsi="Times New Roman"/>
        <w:sz w:val="28"/>
        <w:szCs w:val="28"/>
      </w:rPr>
    </w:sdtEndPr>
    <w:sdtContent>
      <w:p w:rsidR="008F39D4" w:rsidRPr="00EA1A2A" w:rsidRDefault="008F39D4">
        <w:pPr>
          <w:pStyle w:val="a5"/>
          <w:jc w:val="center"/>
          <w:rPr>
            <w:rFonts w:ascii="Times New Roman" w:hAnsi="Times New Roman"/>
            <w:sz w:val="28"/>
            <w:szCs w:val="28"/>
          </w:rPr>
        </w:pPr>
        <w:r w:rsidRPr="00EA1A2A">
          <w:rPr>
            <w:rFonts w:ascii="Times New Roman" w:hAnsi="Times New Roman"/>
            <w:sz w:val="28"/>
            <w:szCs w:val="28"/>
          </w:rPr>
          <w:fldChar w:fldCharType="begin"/>
        </w:r>
        <w:r w:rsidRPr="00EA1A2A">
          <w:rPr>
            <w:rFonts w:ascii="Times New Roman" w:hAnsi="Times New Roman"/>
            <w:sz w:val="28"/>
            <w:szCs w:val="28"/>
          </w:rPr>
          <w:instrText>PAGE   \* MERGEFORMAT</w:instrText>
        </w:r>
        <w:r w:rsidRPr="00EA1A2A">
          <w:rPr>
            <w:rFonts w:ascii="Times New Roman" w:hAnsi="Times New Roman"/>
            <w:sz w:val="28"/>
            <w:szCs w:val="28"/>
          </w:rPr>
          <w:fldChar w:fldCharType="separate"/>
        </w:r>
        <w:r w:rsidR="002B5940">
          <w:rPr>
            <w:rFonts w:ascii="Times New Roman" w:hAnsi="Times New Roman"/>
            <w:noProof/>
            <w:sz w:val="28"/>
            <w:szCs w:val="28"/>
          </w:rPr>
          <w:t>7</w:t>
        </w:r>
        <w:r w:rsidRPr="00EA1A2A">
          <w:rPr>
            <w:rFonts w:ascii="Times New Roman" w:hAnsi="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DA0D78"/>
    <w:multiLevelType w:val="hybridMultilevel"/>
    <w:tmpl w:val="EE9EB1C2"/>
    <w:lvl w:ilvl="0" w:tplc="AA3C4BA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1C6"/>
    <w:rsid w:val="00116EA5"/>
    <w:rsid w:val="001A4206"/>
    <w:rsid w:val="002373CD"/>
    <w:rsid w:val="00243DE7"/>
    <w:rsid w:val="002B5940"/>
    <w:rsid w:val="0033611E"/>
    <w:rsid w:val="00394D2D"/>
    <w:rsid w:val="003B5DC4"/>
    <w:rsid w:val="003F691E"/>
    <w:rsid w:val="0058323C"/>
    <w:rsid w:val="005B6399"/>
    <w:rsid w:val="005E2D3A"/>
    <w:rsid w:val="006408F3"/>
    <w:rsid w:val="006540A2"/>
    <w:rsid w:val="00664893"/>
    <w:rsid w:val="006A2ECF"/>
    <w:rsid w:val="00752519"/>
    <w:rsid w:val="00753BB6"/>
    <w:rsid w:val="00797531"/>
    <w:rsid w:val="0083066F"/>
    <w:rsid w:val="0085280B"/>
    <w:rsid w:val="008566C7"/>
    <w:rsid w:val="008A30DC"/>
    <w:rsid w:val="008C465D"/>
    <w:rsid w:val="008F162D"/>
    <w:rsid w:val="008F39D4"/>
    <w:rsid w:val="00952675"/>
    <w:rsid w:val="00983281"/>
    <w:rsid w:val="009A0DC7"/>
    <w:rsid w:val="009C640E"/>
    <w:rsid w:val="009D41C6"/>
    <w:rsid w:val="00AE46AC"/>
    <w:rsid w:val="00AE7DA3"/>
    <w:rsid w:val="00B81C34"/>
    <w:rsid w:val="00BC480D"/>
    <w:rsid w:val="00BE01C6"/>
    <w:rsid w:val="00CF3F46"/>
    <w:rsid w:val="00D02F8B"/>
    <w:rsid w:val="00D27C77"/>
    <w:rsid w:val="00E751A7"/>
    <w:rsid w:val="00EA1A2A"/>
    <w:rsid w:val="00EF1CB3"/>
    <w:rsid w:val="00F123EF"/>
    <w:rsid w:val="00F661DC"/>
    <w:rsid w:val="00FD17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7FFA3"/>
  <w15:chartTrackingRefBased/>
  <w15:docId w15:val="{5EA1383B-08A9-42AB-B37E-E18CBCBDC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01C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7C77"/>
    <w:pPr>
      <w:ind w:left="720"/>
      <w:contextualSpacing/>
    </w:pPr>
  </w:style>
  <w:style w:type="character" w:customStyle="1" w:styleId="11">
    <w:name w:val="Основний текст (11)"/>
    <w:basedOn w:val="a0"/>
    <w:rsid w:val="00BC480D"/>
    <w:rPr>
      <w:rFonts w:ascii="Arial Narrow" w:eastAsia="Arial Narrow" w:hAnsi="Arial Narrow" w:cs="Arial Narrow" w:hint="default"/>
      <w:b w:val="0"/>
      <w:bCs w:val="0"/>
      <w:i w:val="0"/>
      <w:iCs w:val="0"/>
      <w:smallCaps w:val="0"/>
      <w:strike w:val="0"/>
      <w:dstrike w:val="0"/>
      <w:spacing w:val="0"/>
      <w:sz w:val="28"/>
      <w:szCs w:val="28"/>
      <w:u w:val="none"/>
      <w:effect w:val="none"/>
    </w:rPr>
  </w:style>
  <w:style w:type="paragraph" w:styleId="a4">
    <w:name w:val="Normal (Web)"/>
    <w:basedOn w:val="a"/>
    <w:uiPriority w:val="99"/>
    <w:unhideWhenUsed/>
    <w:rsid w:val="0083066F"/>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1">
    <w:name w:val="Абзац списку1"/>
    <w:basedOn w:val="a"/>
    <w:rsid w:val="00E751A7"/>
    <w:pPr>
      <w:ind w:left="720"/>
    </w:pPr>
    <w:rPr>
      <w:rFonts w:eastAsia="Times New Roman"/>
    </w:rPr>
  </w:style>
  <w:style w:type="paragraph" w:customStyle="1" w:styleId="10">
    <w:name w:val="Абзац списка1"/>
    <w:basedOn w:val="a"/>
    <w:rsid w:val="00E751A7"/>
    <w:pPr>
      <w:ind w:left="720"/>
    </w:pPr>
    <w:rPr>
      <w:rFonts w:eastAsia="Times New Roman"/>
    </w:rPr>
  </w:style>
  <w:style w:type="paragraph" w:styleId="a5">
    <w:name w:val="header"/>
    <w:basedOn w:val="a"/>
    <w:link w:val="a6"/>
    <w:uiPriority w:val="99"/>
    <w:unhideWhenUsed/>
    <w:rsid w:val="008F39D4"/>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8F39D4"/>
    <w:rPr>
      <w:rFonts w:ascii="Calibri" w:eastAsia="Calibri" w:hAnsi="Calibri" w:cs="Times New Roman"/>
    </w:rPr>
  </w:style>
  <w:style w:type="paragraph" w:styleId="a7">
    <w:name w:val="footer"/>
    <w:basedOn w:val="a"/>
    <w:link w:val="a8"/>
    <w:uiPriority w:val="99"/>
    <w:unhideWhenUsed/>
    <w:rsid w:val="008F39D4"/>
    <w:pPr>
      <w:tabs>
        <w:tab w:val="center" w:pos="4819"/>
        <w:tab w:val="right" w:pos="9639"/>
      </w:tabs>
      <w:spacing w:after="0" w:line="240" w:lineRule="auto"/>
    </w:pPr>
  </w:style>
  <w:style w:type="character" w:customStyle="1" w:styleId="a8">
    <w:name w:val="Нижній колонтитул Знак"/>
    <w:basedOn w:val="a0"/>
    <w:link w:val="a7"/>
    <w:uiPriority w:val="99"/>
    <w:rsid w:val="008F39D4"/>
    <w:rPr>
      <w:rFonts w:ascii="Calibri" w:eastAsia="Calibri" w:hAnsi="Calibri" w:cs="Times New Roman"/>
    </w:rPr>
  </w:style>
  <w:style w:type="paragraph" w:styleId="a9">
    <w:name w:val="Balloon Text"/>
    <w:basedOn w:val="a"/>
    <w:link w:val="aa"/>
    <w:uiPriority w:val="99"/>
    <w:semiHidden/>
    <w:unhideWhenUsed/>
    <w:rsid w:val="005B6399"/>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5B6399"/>
    <w:rPr>
      <w:rFonts w:ascii="Segoe UI" w:eastAsia="Calibri" w:hAnsi="Segoe UI" w:cs="Segoe UI"/>
      <w:sz w:val="18"/>
      <w:szCs w:val="18"/>
    </w:rPr>
  </w:style>
  <w:style w:type="table" w:styleId="ab">
    <w:name w:val="Table Grid"/>
    <w:basedOn w:val="a1"/>
    <w:uiPriority w:val="39"/>
    <w:rsid w:val="00EA1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168761461">
      <w:bodyDiv w:val="1"/>
      <w:marLeft w:val="0"/>
      <w:marRight w:val="0"/>
      <w:marTop w:val="0"/>
      <w:marBottom w:val="0"/>
      <w:divBdr>
        <w:top w:val="none" w:sz="0" w:space="0" w:color="auto"/>
        <w:left w:val="none" w:sz="0" w:space="0" w:color="auto"/>
        <w:bottom w:val="none" w:sz="0" w:space="0" w:color="auto"/>
        <w:right w:val="none" w:sz="0" w:space="0" w:color="auto"/>
      </w:divBdr>
    </w:div>
    <w:div w:id="50255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5429C-BD50-4DBC-B479-690FA6F38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7680</Words>
  <Characters>4379</Characters>
  <Application>Microsoft Office Word</Application>
  <DocSecurity>0</DocSecurity>
  <Lines>36</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А. Пушкар</dc:creator>
  <cp:keywords/>
  <dc:description/>
  <cp:lastModifiedBy>Валентина М. Поліщук</cp:lastModifiedBy>
  <cp:revision>7</cp:revision>
  <cp:lastPrinted>2025-11-06T13:20:00Z</cp:lastPrinted>
  <dcterms:created xsi:type="dcterms:W3CDTF">2025-11-05T12:16:00Z</dcterms:created>
  <dcterms:modified xsi:type="dcterms:W3CDTF">2025-11-06T13:20:00Z</dcterms:modified>
</cp:coreProperties>
</file>