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29" w:rsidRDefault="00E75A29" w:rsidP="00E75A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5A29" w:rsidRDefault="00E75A29" w:rsidP="00E75A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5A29" w:rsidRDefault="00E75A29" w:rsidP="00E75A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5A29" w:rsidRDefault="00E75A29" w:rsidP="00E75A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5A29" w:rsidRDefault="00E75A29" w:rsidP="00E75A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5A29" w:rsidRDefault="00E75A29" w:rsidP="00E75A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5A29" w:rsidRDefault="00E75A29" w:rsidP="00E75A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5A29" w:rsidRDefault="00E75A29" w:rsidP="00E75A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5A29" w:rsidRDefault="00E75A29" w:rsidP="00E75A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5A29" w:rsidRDefault="00E75A29" w:rsidP="00E75A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532E" w:rsidRDefault="00270C15" w:rsidP="00E75A29">
      <w:pPr>
        <w:autoSpaceDE w:val="0"/>
        <w:autoSpaceDN w:val="0"/>
        <w:adjustRightInd w:val="0"/>
        <w:ind w:left="709" w:right="1133"/>
        <w:jc w:val="both"/>
        <w:rPr>
          <w:rFonts w:eastAsia="HiddenHorzOCR"/>
          <w:b/>
          <w:color w:val="121213"/>
          <w:sz w:val="28"/>
          <w:szCs w:val="28"/>
        </w:rPr>
      </w:pPr>
      <w:r w:rsidRPr="00E75A29">
        <w:rPr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B77C10" w:rsidRPr="00E75A29">
        <w:rPr>
          <w:rFonts w:eastAsia="HiddenHorzOCR"/>
          <w:b/>
          <w:color w:val="121213"/>
          <w:sz w:val="28"/>
          <w:szCs w:val="28"/>
        </w:rPr>
        <w:t xml:space="preserve">Хмельнюка </w:t>
      </w:r>
      <w:r w:rsidR="00B77C10" w:rsidRPr="00E75A29">
        <w:rPr>
          <w:rFonts w:eastAsia="HiddenHorzOCR"/>
          <w:b/>
          <w:color w:val="020202"/>
          <w:sz w:val="28"/>
          <w:szCs w:val="28"/>
        </w:rPr>
        <w:t xml:space="preserve">Василя </w:t>
      </w:r>
      <w:r w:rsidR="00B77C10" w:rsidRPr="00E75A29">
        <w:rPr>
          <w:rFonts w:eastAsia="HiddenHorzOCR"/>
          <w:b/>
          <w:color w:val="121213"/>
          <w:sz w:val="28"/>
          <w:szCs w:val="28"/>
        </w:rPr>
        <w:t>Дмитровича</w:t>
      </w:r>
      <w:r w:rsidR="00B77C10" w:rsidRPr="00E75A29">
        <w:rPr>
          <w:rFonts w:eastAsia="HiddenHorzOCR"/>
          <w:color w:val="121213"/>
          <w:sz w:val="28"/>
          <w:szCs w:val="28"/>
        </w:rPr>
        <w:t xml:space="preserve"> </w:t>
      </w:r>
      <w:r w:rsidR="00020105" w:rsidRPr="00E75A29">
        <w:rPr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50073A" w:rsidRPr="00E75A29">
        <w:rPr>
          <w:b/>
          <w:sz w:val="28"/>
          <w:szCs w:val="28"/>
        </w:rPr>
        <w:t>положен</w:t>
      </w:r>
      <w:r w:rsidR="00305C24" w:rsidRPr="00E75A29">
        <w:rPr>
          <w:b/>
          <w:sz w:val="28"/>
          <w:szCs w:val="28"/>
        </w:rPr>
        <w:t>ь</w:t>
      </w:r>
      <w:r w:rsidR="0050073A" w:rsidRPr="00E75A29">
        <w:rPr>
          <w:b/>
          <w:sz w:val="28"/>
          <w:szCs w:val="28"/>
        </w:rPr>
        <w:t xml:space="preserve"> </w:t>
      </w:r>
      <w:r w:rsidR="00B77C10" w:rsidRPr="00E75A29">
        <w:rPr>
          <w:rFonts w:eastAsia="HiddenHorzOCR"/>
          <w:b/>
          <w:color w:val="121213"/>
          <w:sz w:val="28"/>
          <w:szCs w:val="28"/>
        </w:rPr>
        <w:t>абзацу сьомого частини другої статті 265 Кодексу законів</w:t>
      </w:r>
      <w:r w:rsidR="00B77C10" w:rsidRPr="00E75A29">
        <w:rPr>
          <w:b/>
          <w:sz w:val="28"/>
          <w:szCs w:val="28"/>
        </w:rPr>
        <w:t xml:space="preserve"> </w:t>
      </w:r>
      <w:r w:rsidR="00B77C10" w:rsidRPr="00E75A29">
        <w:rPr>
          <w:rFonts w:eastAsia="HiddenHorzOCR"/>
          <w:b/>
          <w:color w:val="121213"/>
          <w:sz w:val="28"/>
          <w:szCs w:val="28"/>
        </w:rPr>
        <w:t xml:space="preserve">про працю України </w:t>
      </w:r>
      <w:r w:rsidR="00D06F58" w:rsidRPr="00E75A29">
        <w:rPr>
          <w:rFonts w:eastAsia="HiddenHorzOCR"/>
          <w:b/>
          <w:color w:val="070708"/>
          <w:sz w:val="28"/>
          <w:szCs w:val="28"/>
        </w:rPr>
        <w:t xml:space="preserve">в редакції Закону України </w:t>
      </w:r>
      <w:r w:rsidR="00D06F58" w:rsidRPr="00E75A29">
        <w:rPr>
          <w:b/>
          <w:sz w:val="28"/>
          <w:szCs w:val="28"/>
        </w:rPr>
        <w:t>„</w:t>
      </w:r>
      <w:r w:rsidR="00D06F58" w:rsidRPr="00E75A29">
        <w:rPr>
          <w:rFonts w:eastAsia="HiddenHorzOCR"/>
          <w:b/>
          <w:sz w:val="28"/>
          <w:szCs w:val="28"/>
        </w:rPr>
        <w:t>Про внесення змін до деяких законодавчих актів України</w:t>
      </w:r>
      <w:r w:rsidR="00D06F58" w:rsidRPr="00E75A29">
        <w:rPr>
          <w:b/>
          <w:sz w:val="28"/>
          <w:szCs w:val="28"/>
        </w:rPr>
        <w:t>“</w:t>
      </w:r>
      <w:r w:rsidR="00D06F58" w:rsidRPr="00E75A29">
        <w:rPr>
          <w:rFonts w:eastAsia="HiddenHorzOCR"/>
          <w:b/>
          <w:sz w:val="28"/>
          <w:szCs w:val="28"/>
        </w:rPr>
        <w:t xml:space="preserve"> </w:t>
      </w:r>
      <w:r w:rsidR="00D06F58" w:rsidRPr="00E75A29">
        <w:rPr>
          <w:rFonts w:eastAsia="HiddenHorzOCR"/>
          <w:b/>
          <w:color w:val="070708"/>
          <w:sz w:val="28"/>
          <w:szCs w:val="28"/>
        </w:rPr>
        <w:t xml:space="preserve">від 6 грудня 2016 року </w:t>
      </w:r>
      <w:r w:rsidR="00475BCD">
        <w:rPr>
          <w:rFonts w:eastAsia="HiddenHorzOCR"/>
          <w:b/>
          <w:color w:val="070708"/>
          <w:sz w:val="28"/>
          <w:szCs w:val="28"/>
        </w:rPr>
        <w:t xml:space="preserve">№ </w:t>
      </w:r>
      <w:r w:rsidR="00D06F58" w:rsidRPr="00E75A29">
        <w:rPr>
          <w:rFonts w:eastAsia="HiddenHorzOCR"/>
          <w:b/>
          <w:color w:val="070708"/>
          <w:sz w:val="28"/>
          <w:szCs w:val="28"/>
        </w:rPr>
        <w:t>1774–VIII</w:t>
      </w:r>
      <w:r w:rsidR="00E75A29">
        <w:rPr>
          <w:rFonts w:eastAsia="HiddenHorzOCR"/>
          <w:b/>
          <w:color w:val="070708"/>
          <w:sz w:val="28"/>
          <w:szCs w:val="28"/>
        </w:rPr>
        <w:br/>
      </w:r>
    </w:p>
    <w:p w:rsidR="00270C15" w:rsidRPr="00E75A29" w:rsidRDefault="003F77AA" w:rsidP="00E75A29">
      <w:pPr>
        <w:suppressAutoHyphens/>
        <w:jc w:val="both"/>
        <w:rPr>
          <w:sz w:val="28"/>
          <w:szCs w:val="28"/>
        </w:rPr>
      </w:pPr>
      <w:r w:rsidRPr="00E75A29">
        <w:rPr>
          <w:sz w:val="28"/>
          <w:szCs w:val="28"/>
        </w:rPr>
        <w:t>м. К и ї в</w:t>
      </w:r>
      <w:r w:rsidRPr="00E75A29">
        <w:rPr>
          <w:sz w:val="28"/>
          <w:szCs w:val="28"/>
        </w:rPr>
        <w:tab/>
      </w:r>
      <w:r w:rsidRPr="00E75A29">
        <w:rPr>
          <w:sz w:val="28"/>
          <w:szCs w:val="28"/>
        </w:rPr>
        <w:tab/>
      </w:r>
      <w:r w:rsidRPr="00E75A29">
        <w:rPr>
          <w:sz w:val="28"/>
          <w:szCs w:val="28"/>
        </w:rPr>
        <w:tab/>
      </w:r>
      <w:r w:rsidRPr="00E75A29">
        <w:rPr>
          <w:sz w:val="28"/>
          <w:szCs w:val="28"/>
        </w:rPr>
        <w:tab/>
      </w:r>
      <w:r w:rsidR="00BF532E" w:rsidRPr="00E75A29">
        <w:rPr>
          <w:sz w:val="28"/>
          <w:szCs w:val="28"/>
        </w:rPr>
        <w:tab/>
      </w:r>
      <w:r w:rsidR="00BF532E" w:rsidRPr="00E75A29">
        <w:rPr>
          <w:sz w:val="28"/>
          <w:szCs w:val="28"/>
        </w:rPr>
        <w:tab/>
      </w:r>
      <w:r w:rsidR="00475BCD">
        <w:rPr>
          <w:sz w:val="28"/>
          <w:szCs w:val="28"/>
        </w:rPr>
        <w:t xml:space="preserve"> </w:t>
      </w:r>
      <w:r w:rsidR="00DC06CE" w:rsidRPr="00E75A29">
        <w:rPr>
          <w:sz w:val="28"/>
          <w:szCs w:val="28"/>
        </w:rPr>
        <w:t xml:space="preserve">Справа </w:t>
      </w:r>
      <w:r w:rsidR="00475BCD">
        <w:rPr>
          <w:sz w:val="28"/>
          <w:szCs w:val="28"/>
        </w:rPr>
        <w:t xml:space="preserve">№ </w:t>
      </w:r>
      <w:r w:rsidR="00DC06CE" w:rsidRPr="00E75A29">
        <w:rPr>
          <w:sz w:val="28"/>
          <w:szCs w:val="28"/>
        </w:rPr>
        <w:t>3-</w:t>
      </w:r>
      <w:r w:rsidR="00B77C10" w:rsidRPr="00E75A29">
        <w:rPr>
          <w:sz w:val="28"/>
          <w:szCs w:val="28"/>
        </w:rPr>
        <w:t>2</w:t>
      </w:r>
      <w:r w:rsidR="005734FD" w:rsidRPr="00E75A29">
        <w:rPr>
          <w:sz w:val="28"/>
          <w:szCs w:val="28"/>
          <w:lang w:val="ru-RU"/>
        </w:rPr>
        <w:t>22</w:t>
      </w:r>
      <w:r w:rsidR="00DC06CE" w:rsidRPr="00E75A29">
        <w:rPr>
          <w:sz w:val="28"/>
          <w:szCs w:val="28"/>
        </w:rPr>
        <w:t>/202</w:t>
      </w:r>
      <w:r w:rsidR="001A783B" w:rsidRPr="00E75A29">
        <w:rPr>
          <w:sz w:val="28"/>
          <w:szCs w:val="28"/>
        </w:rPr>
        <w:t>1</w:t>
      </w:r>
      <w:r w:rsidR="00DC06CE" w:rsidRPr="00E75A29">
        <w:rPr>
          <w:sz w:val="28"/>
          <w:szCs w:val="28"/>
        </w:rPr>
        <w:t>(</w:t>
      </w:r>
      <w:r w:rsidR="00B77C10" w:rsidRPr="00E75A29">
        <w:rPr>
          <w:sz w:val="28"/>
          <w:szCs w:val="28"/>
        </w:rPr>
        <w:t>4</w:t>
      </w:r>
      <w:r w:rsidR="005734FD" w:rsidRPr="00E75A29">
        <w:rPr>
          <w:sz w:val="28"/>
          <w:szCs w:val="28"/>
          <w:lang w:val="ru-RU"/>
        </w:rPr>
        <w:t>60</w:t>
      </w:r>
      <w:r w:rsidR="004B5415" w:rsidRPr="00E75A29">
        <w:rPr>
          <w:sz w:val="28"/>
          <w:szCs w:val="28"/>
        </w:rPr>
        <w:t>/</w:t>
      </w:r>
      <w:r w:rsidR="00DC06CE" w:rsidRPr="00E75A29">
        <w:rPr>
          <w:sz w:val="28"/>
          <w:szCs w:val="28"/>
        </w:rPr>
        <w:t>2</w:t>
      </w:r>
      <w:r w:rsidR="001A783B" w:rsidRPr="00E75A29">
        <w:rPr>
          <w:sz w:val="28"/>
          <w:szCs w:val="28"/>
        </w:rPr>
        <w:t>1</w:t>
      </w:r>
      <w:r w:rsidR="00DC06CE" w:rsidRPr="00E75A29">
        <w:rPr>
          <w:sz w:val="28"/>
          <w:szCs w:val="28"/>
        </w:rPr>
        <w:t>)</w:t>
      </w:r>
    </w:p>
    <w:p w:rsidR="00270C15" w:rsidRPr="00E75A29" w:rsidRDefault="00305C24" w:rsidP="00E75A29">
      <w:pPr>
        <w:shd w:val="clear" w:color="auto" w:fill="FFFFFF"/>
        <w:suppressAutoHyphens/>
        <w:jc w:val="both"/>
        <w:rPr>
          <w:sz w:val="28"/>
          <w:szCs w:val="28"/>
        </w:rPr>
      </w:pPr>
      <w:r w:rsidRPr="00E75A29">
        <w:rPr>
          <w:sz w:val="28"/>
          <w:szCs w:val="28"/>
        </w:rPr>
        <w:t>13</w:t>
      </w:r>
      <w:r w:rsidR="00B77C10" w:rsidRPr="00E75A29">
        <w:rPr>
          <w:sz w:val="28"/>
          <w:szCs w:val="28"/>
        </w:rPr>
        <w:t xml:space="preserve"> січ</w:t>
      </w:r>
      <w:r w:rsidR="005C5EA1" w:rsidRPr="00E75A29">
        <w:rPr>
          <w:sz w:val="28"/>
          <w:szCs w:val="28"/>
        </w:rPr>
        <w:t>ня</w:t>
      </w:r>
      <w:r w:rsidR="00746203" w:rsidRPr="00E75A29">
        <w:rPr>
          <w:sz w:val="28"/>
          <w:szCs w:val="28"/>
        </w:rPr>
        <w:t xml:space="preserve"> 202</w:t>
      </w:r>
      <w:r w:rsidR="001C1573" w:rsidRPr="00E75A29">
        <w:rPr>
          <w:sz w:val="28"/>
          <w:szCs w:val="28"/>
        </w:rPr>
        <w:t>2</w:t>
      </w:r>
      <w:r w:rsidR="00270C15" w:rsidRPr="00E75A29">
        <w:rPr>
          <w:sz w:val="28"/>
          <w:szCs w:val="28"/>
        </w:rPr>
        <w:t xml:space="preserve"> року</w:t>
      </w:r>
    </w:p>
    <w:p w:rsidR="00270C15" w:rsidRPr="00E75A29" w:rsidRDefault="00475BCD" w:rsidP="00E75A29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305C24" w:rsidRPr="00E75A29">
        <w:rPr>
          <w:sz w:val="28"/>
          <w:szCs w:val="28"/>
        </w:rPr>
        <w:t>1</w:t>
      </w:r>
      <w:r w:rsidR="00E06080" w:rsidRPr="00E75A29">
        <w:rPr>
          <w:sz w:val="28"/>
          <w:szCs w:val="28"/>
        </w:rPr>
        <w:t>-3(І)</w:t>
      </w:r>
      <w:bookmarkEnd w:id="0"/>
      <w:r w:rsidR="00E06080" w:rsidRPr="00E75A29">
        <w:rPr>
          <w:sz w:val="28"/>
          <w:szCs w:val="28"/>
        </w:rPr>
        <w:t>/202</w:t>
      </w:r>
      <w:r w:rsidR="001C1573" w:rsidRPr="00E75A29">
        <w:rPr>
          <w:sz w:val="28"/>
          <w:szCs w:val="28"/>
        </w:rPr>
        <w:t>2</w:t>
      </w:r>
    </w:p>
    <w:p w:rsidR="00E75A29" w:rsidRPr="00E75A29" w:rsidRDefault="00E75A29" w:rsidP="00E75A2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E75A29" w:rsidRDefault="00746203" w:rsidP="00E75A29">
      <w:pPr>
        <w:ind w:firstLine="709"/>
        <w:jc w:val="both"/>
        <w:rPr>
          <w:sz w:val="28"/>
          <w:szCs w:val="28"/>
        </w:rPr>
      </w:pPr>
      <w:r w:rsidRPr="00E75A29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E75A29" w:rsidRDefault="005F2BC7" w:rsidP="00E75A29">
      <w:pPr>
        <w:ind w:firstLine="709"/>
        <w:jc w:val="both"/>
        <w:rPr>
          <w:sz w:val="28"/>
          <w:szCs w:val="28"/>
        </w:rPr>
      </w:pPr>
    </w:p>
    <w:p w:rsidR="00746203" w:rsidRPr="00E75A29" w:rsidRDefault="003F0624" w:rsidP="00E75A29">
      <w:pPr>
        <w:ind w:firstLine="709"/>
        <w:jc w:val="both"/>
        <w:rPr>
          <w:sz w:val="28"/>
          <w:szCs w:val="28"/>
        </w:rPr>
      </w:pPr>
      <w:r w:rsidRPr="00E75A29">
        <w:rPr>
          <w:sz w:val="28"/>
          <w:szCs w:val="28"/>
        </w:rPr>
        <w:t>Литвинов Олександр Миколайович</w:t>
      </w:r>
      <w:r w:rsidR="00020105" w:rsidRPr="00E75A29">
        <w:rPr>
          <w:sz w:val="28"/>
          <w:szCs w:val="28"/>
        </w:rPr>
        <w:t xml:space="preserve"> </w:t>
      </w:r>
      <w:r w:rsidRPr="00E75A29">
        <w:rPr>
          <w:sz w:val="28"/>
          <w:szCs w:val="28"/>
        </w:rPr>
        <w:t>(голова засідання)</w:t>
      </w:r>
      <w:r w:rsidR="00020105" w:rsidRPr="00E75A29">
        <w:rPr>
          <w:sz w:val="28"/>
          <w:szCs w:val="28"/>
        </w:rPr>
        <w:t>,</w:t>
      </w:r>
    </w:p>
    <w:p w:rsidR="00746203" w:rsidRPr="00E75A29" w:rsidRDefault="00746203" w:rsidP="00E75A29">
      <w:pPr>
        <w:ind w:firstLine="709"/>
        <w:jc w:val="both"/>
        <w:rPr>
          <w:sz w:val="28"/>
          <w:szCs w:val="28"/>
        </w:rPr>
      </w:pPr>
      <w:r w:rsidRPr="00E75A29">
        <w:rPr>
          <w:sz w:val="28"/>
          <w:szCs w:val="28"/>
        </w:rPr>
        <w:t>Зав</w:t>
      </w:r>
      <w:r w:rsidR="003F0624" w:rsidRPr="00E75A29">
        <w:rPr>
          <w:sz w:val="28"/>
          <w:szCs w:val="28"/>
        </w:rPr>
        <w:t>городня Ірина Миколаївна</w:t>
      </w:r>
      <w:r w:rsidR="00020105" w:rsidRPr="00E75A29">
        <w:rPr>
          <w:sz w:val="28"/>
          <w:szCs w:val="28"/>
        </w:rPr>
        <w:t xml:space="preserve"> </w:t>
      </w:r>
      <w:r w:rsidR="003F0624" w:rsidRPr="00E75A29">
        <w:rPr>
          <w:sz w:val="28"/>
          <w:szCs w:val="28"/>
        </w:rPr>
        <w:t>(доповідач)</w:t>
      </w:r>
      <w:r w:rsidRPr="00E75A29">
        <w:rPr>
          <w:sz w:val="28"/>
          <w:szCs w:val="28"/>
        </w:rPr>
        <w:t>,</w:t>
      </w:r>
    </w:p>
    <w:p w:rsidR="00746203" w:rsidRPr="00E75A29" w:rsidRDefault="003F0624" w:rsidP="00E75A29">
      <w:pPr>
        <w:ind w:firstLine="709"/>
        <w:jc w:val="both"/>
        <w:rPr>
          <w:sz w:val="28"/>
          <w:szCs w:val="28"/>
        </w:rPr>
      </w:pPr>
      <w:r w:rsidRPr="00E75A29">
        <w:rPr>
          <w:sz w:val="28"/>
          <w:szCs w:val="28"/>
        </w:rPr>
        <w:t>Кривенко Віктор Васильович</w:t>
      </w:r>
      <w:r w:rsidR="00746203" w:rsidRPr="00E75A29">
        <w:rPr>
          <w:sz w:val="28"/>
          <w:szCs w:val="28"/>
        </w:rPr>
        <w:t>,</w:t>
      </w:r>
    </w:p>
    <w:p w:rsidR="00746203" w:rsidRPr="00E75A29" w:rsidRDefault="00746203" w:rsidP="00E75A29">
      <w:pPr>
        <w:ind w:firstLine="709"/>
        <w:jc w:val="both"/>
        <w:rPr>
          <w:sz w:val="28"/>
          <w:szCs w:val="28"/>
        </w:rPr>
      </w:pPr>
    </w:p>
    <w:p w:rsidR="00746203" w:rsidRPr="00E75A29" w:rsidRDefault="00746203" w:rsidP="00E75A29">
      <w:pPr>
        <w:spacing w:line="372" w:lineRule="auto"/>
        <w:ind w:firstLine="709"/>
        <w:jc w:val="both"/>
        <w:rPr>
          <w:sz w:val="28"/>
          <w:szCs w:val="28"/>
        </w:rPr>
      </w:pPr>
      <w:r w:rsidRPr="00E75A29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B77C10" w:rsidRPr="00E75A29">
        <w:rPr>
          <w:rFonts w:eastAsia="HiddenHorzOCR"/>
          <w:color w:val="121213"/>
          <w:sz w:val="28"/>
          <w:szCs w:val="28"/>
        </w:rPr>
        <w:t xml:space="preserve">Хмельнюка </w:t>
      </w:r>
      <w:r w:rsidR="00B77C10" w:rsidRPr="00E75A29">
        <w:rPr>
          <w:rFonts w:eastAsia="HiddenHorzOCR"/>
          <w:color w:val="020202"/>
          <w:sz w:val="28"/>
          <w:szCs w:val="28"/>
        </w:rPr>
        <w:t xml:space="preserve">Василя </w:t>
      </w:r>
      <w:r w:rsidR="00B77C10" w:rsidRPr="00E75A29">
        <w:rPr>
          <w:rFonts w:eastAsia="HiddenHorzOCR"/>
          <w:color w:val="121213"/>
          <w:sz w:val="28"/>
          <w:szCs w:val="28"/>
        </w:rPr>
        <w:t>Дмитровича</w:t>
      </w:r>
      <w:r w:rsidR="00B77C10" w:rsidRPr="00E75A29">
        <w:rPr>
          <w:sz w:val="28"/>
          <w:szCs w:val="28"/>
        </w:rPr>
        <w:t xml:space="preserve"> </w:t>
      </w:r>
      <w:r w:rsidR="001A783B" w:rsidRPr="00E75A29">
        <w:rPr>
          <w:sz w:val="28"/>
          <w:szCs w:val="28"/>
        </w:rPr>
        <w:t xml:space="preserve">щодо відповідності Конституції України (конституційності) </w:t>
      </w:r>
      <w:r w:rsidR="0050073A" w:rsidRPr="00E75A29">
        <w:rPr>
          <w:sz w:val="28"/>
          <w:szCs w:val="28"/>
        </w:rPr>
        <w:t>положен</w:t>
      </w:r>
      <w:r w:rsidR="00305C24" w:rsidRPr="00E75A29">
        <w:rPr>
          <w:sz w:val="28"/>
          <w:szCs w:val="28"/>
        </w:rPr>
        <w:t>ь</w:t>
      </w:r>
      <w:r w:rsidR="0050073A" w:rsidRPr="00E75A29">
        <w:rPr>
          <w:sz w:val="28"/>
          <w:szCs w:val="28"/>
        </w:rPr>
        <w:t xml:space="preserve"> </w:t>
      </w:r>
      <w:r w:rsidR="00B77C10" w:rsidRPr="00E75A29">
        <w:rPr>
          <w:rFonts w:eastAsia="HiddenHorzOCR"/>
          <w:color w:val="121213"/>
          <w:sz w:val="28"/>
          <w:szCs w:val="28"/>
        </w:rPr>
        <w:t>абзацу сьомого частини другої статті 265 Кодексу законів</w:t>
      </w:r>
      <w:r w:rsidR="00B77C10" w:rsidRPr="00E75A29">
        <w:rPr>
          <w:sz w:val="28"/>
          <w:szCs w:val="28"/>
        </w:rPr>
        <w:t xml:space="preserve"> </w:t>
      </w:r>
      <w:r w:rsidR="00B77C10" w:rsidRPr="00E75A29">
        <w:rPr>
          <w:rFonts w:eastAsia="HiddenHorzOCR"/>
          <w:color w:val="121213"/>
          <w:sz w:val="28"/>
          <w:szCs w:val="28"/>
        </w:rPr>
        <w:t>про працю України</w:t>
      </w:r>
      <w:r w:rsidR="00795E9F" w:rsidRPr="00E75A29">
        <w:rPr>
          <w:rFonts w:eastAsia="HiddenHorzOCR"/>
          <w:color w:val="121213"/>
          <w:sz w:val="28"/>
          <w:szCs w:val="28"/>
        </w:rPr>
        <w:t xml:space="preserve"> </w:t>
      </w:r>
      <w:r w:rsidR="00795E9F" w:rsidRPr="00E75A29">
        <w:rPr>
          <w:rFonts w:eastAsia="HiddenHorzOCR"/>
          <w:color w:val="070708"/>
          <w:sz w:val="28"/>
          <w:szCs w:val="28"/>
        </w:rPr>
        <w:t xml:space="preserve">в редакції Закону України </w:t>
      </w:r>
      <w:r w:rsidR="00795E9F" w:rsidRPr="00E75A29">
        <w:rPr>
          <w:sz w:val="28"/>
          <w:szCs w:val="28"/>
        </w:rPr>
        <w:t>„</w:t>
      </w:r>
      <w:r w:rsidR="00795E9F" w:rsidRPr="00E75A29">
        <w:rPr>
          <w:rFonts w:eastAsia="HiddenHorzOCR"/>
          <w:sz w:val="28"/>
          <w:szCs w:val="28"/>
        </w:rPr>
        <w:t>Про внесення змін до деяких законодавчих актів України</w:t>
      </w:r>
      <w:r w:rsidR="00795E9F" w:rsidRPr="00E75A29">
        <w:rPr>
          <w:sz w:val="28"/>
          <w:szCs w:val="28"/>
        </w:rPr>
        <w:t>“</w:t>
      </w:r>
      <w:r w:rsidR="00795E9F" w:rsidRPr="00E75A29">
        <w:rPr>
          <w:rFonts w:eastAsia="HiddenHorzOCR"/>
          <w:sz w:val="28"/>
          <w:szCs w:val="28"/>
        </w:rPr>
        <w:t xml:space="preserve"> </w:t>
      </w:r>
      <w:r w:rsidR="00795E9F" w:rsidRPr="00E75A29">
        <w:rPr>
          <w:rFonts w:eastAsia="HiddenHorzOCR"/>
          <w:color w:val="070708"/>
          <w:sz w:val="28"/>
          <w:szCs w:val="28"/>
        </w:rPr>
        <w:t xml:space="preserve">від 6 грудня 2016 року </w:t>
      </w:r>
      <w:r w:rsidR="00475BCD">
        <w:rPr>
          <w:rFonts w:eastAsia="HiddenHorzOCR"/>
          <w:color w:val="070708"/>
          <w:sz w:val="28"/>
          <w:szCs w:val="28"/>
        </w:rPr>
        <w:t xml:space="preserve">№ </w:t>
      </w:r>
      <w:r w:rsidR="00795E9F" w:rsidRPr="00E75A29">
        <w:rPr>
          <w:rFonts w:eastAsia="HiddenHorzOCR"/>
          <w:color w:val="070708"/>
          <w:sz w:val="28"/>
          <w:szCs w:val="28"/>
        </w:rPr>
        <w:t>1774–VIII</w:t>
      </w:r>
      <w:r w:rsidR="00795E9F" w:rsidRPr="00E75A29">
        <w:rPr>
          <w:sz w:val="28"/>
          <w:szCs w:val="28"/>
        </w:rPr>
        <w:t xml:space="preserve"> (Відомості Верховної Ради України, 2017 р., </w:t>
      </w:r>
      <w:r w:rsidR="00475BCD">
        <w:rPr>
          <w:sz w:val="28"/>
          <w:szCs w:val="28"/>
        </w:rPr>
        <w:t xml:space="preserve">№ </w:t>
      </w:r>
      <w:r w:rsidR="00795E9F" w:rsidRPr="00E75A29">
        <w:rPr>
          <w:sz w:val="28"/>
          <w:szCs w:val="28"/>
        </w:rPr>
        <w:t>2, ст. 25)</w:t>
      </w:r>
      <w:r w:rsidRPr="00E75A29">
        <w:rPr>
          <w:sz w:val="28"/>
          <w:szCs w:val="28"/>
        </w:rPr>
        <w:t>.</w:t>
      </w:r>
    </w:p>
    <w:p w:rsidR="00746203" w:rsidRPr="00E75A29" w:rsidRDefault="00746203" w:rsidP="00E75A29">
      <w:pPr>
        <w:spacing w:line="372" w:lineRule="auto"/>
        <w:ind w:firstLine="709"/>
        <w:jc w:val="both"/>
        <w:rPr>
          <w:sz w:val="28"/>
          <w:szCs w:val="28"/>
        </w:rPr>
      </w:pPr>
    </w:p>
    <w:p w:rsidR="006B0B9D" w:rsidRPr="00E75A29" w:rsidRDefault="00746203" w:rsidP="00E75A29">
      <w:pPr>
        <w:spacing w:line="372" w:lineRule="auto"/>
        <w:ind w:firstLine="709"/>
        <w:jc w:val="both"/>
        <w:rPr>
          <w:sz w:val="28"/>
          <w:szCs w:val="28"/>
        </w:rPr>
      </w:pPr>
      <w:r w:rsidRPr="00E75A29">
        <w:rPr>
          <w:sz w:val="28"/>
          <w:szCs w:val="28"/>
        </w:rPr>
        <w:t xml:space="preserve">Заслухавши суддю-доповідача </w:t>
      </w:r>
      <w:r w:rsidR="004E3B12" w:rsidRPr="00E75A29">
        <w:rPr>
          <w:sz w:val="28"/>
          <w:szCs w:val="28"/>
        </w:rPr>
        <w:t>Завгородню І</w:t>
      </w:r>
      <w:r w:rsidRPr="00E75A29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E75A29">
        <w:rPr>
          <w:sz w:val="28"/>
          <w:szCs w:val="28"/>
        </w:rPr>
        <w:t>ту Конституційного Суду України</w:t>
      </w:r>
    </w:p>
    <w:p w:rsidR="00270C15" w:rsidRPr="00E75A29" w:rsidRDefault="00270C15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29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250AAF" w:rsidRPr="00E75A29" w:rsidRDefault="00250AAF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BCD" w:rsidRDefault="005C7E85" w:rsidP="00E75A29">
      <w:pPr>
        <w:pStyle w:val="p1"/>
        <w:spacing w:before="0" w:beforeAutospacing="0" w:after="0" w:afterAutospacing="0" w:line="372" w:lineRule="auto"/>
        <w:ind w:firstLine="709"/>
        <w:jc w:val="both"/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</w:pPr>
      <w:r w:rsidRPr="00E75A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77C10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Хмельнюк В.Д.</w:t>
      </w:r>
      <w:r w:rsidR="006E4773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зверну</w:t>
      </w:r>
      <w:r w:rsidR="00B77C10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6E4773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ся д</w:t>
      </w:r>
      <w:r w:rsidR="00FF06FB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Конституційного Суду України з клопотанням перевірити на відповідність </w:t>
      </w:r>
      <w:r w:rsidR="00004E2F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частин</w:t>
      </w:r>
      <w:r w:rsidR="00B77C10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 першій </w:t>
      </w:r>
      <w:r w:rsidR="00004E2F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статті </w:t>
      </w:r>
      <w:r w:rsidR="00B77C10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65302B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7C191E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4E2F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пункту </w:t>
      </w:r>
      <w:r w:rsidR="00B77C10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="00004E2F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частин</w:t>
      </w:r>
      <w:r w:rsidR="00677973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004E2F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77C10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перш</w:t>
      </w:r>
      <w:r w:rsidR="00677973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ої</w:t>
      </w:r>
      <w:r w:rsidR="007C191E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4E2F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статті</w:t>
      </w:r>
      <w:r w:rsidR="0065302B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4E2F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B77C10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5302B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F06FB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</w:t>
      </w:r>
      <w:r w:rsidR="00DC06CE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уції України (конституційність)</w:t>
      </w:r>
      <w:r w:rsidR="00B804CE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0073A" w:rsidRPr="00E75A29">
        <w:rPr>
          <w:rFonts w:ascii="Times New Roman" w:eastAsia="HiddenHorzOCR" w:hAnsi="Times New Roman" w:cs="Times New Roman"/>
          <w:b w:val="0"/>
          <w:color w:val="121213"/>
          <w:sz w:val="28"/>
          <w:szCs w:val="28"/>
        </w:rPr>
        <w:t xml:space="preserve">положення </w:t>
      </w:r>
      <w:r w:rsidR="00B77C10" w:rsidRPr="00E75A29">
        <w:rPr>
          <w:rFonts w:ascii="Times New Roman" w:eastAsia="HiddenHorzOCR" w:hAnsi="Times New Roman" w:cs="Times New Roman"/>
          <w:b w:val="0"/>
          <w:color w:val="121213"/>
          <w:sz w:val="28"/>
          <w:szCs w:val="28"/>
        </w:rPr>
        <w:t>абзацу сьомого частини другої статті 265 Кодексу законів</w:t>
      </w:r>
      <w:r w:rsidR="00B77C10" w:rsidRPr="00E75A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C10" w:rsidRPr="00E75A29">
        <w:rPr>
          <w:rFonts w:ascii="Times New Roman" w:eastAsia="HiddenHorzOCR" w:hAnsi="Times New Roman" w:cs="Times New Roman"/>
          <w:b w:val="0"/>
          <w:color w:val="121213"/>
          <w:sz w:val="28"/>
          <w:szCs w:val="28"/>
        </w:rPr>
        <w:t>про працю України</w:t>
      </w:r>
      <w:r w:rsidR="00B77C10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77C10" w:rsidRPr="00E75A29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t xml:space="preserve">в редакції Закону України </w:t>
      </w:r>
      <w:r w:rsidR="008B61A0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„</w:t>
      </w:r>
      <w:r w:rsidR="00B77C10" w:rsidRPr="00E75A29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>Про внесення змін до деяких законодавчих актів України</w:t>
      </w:r>
      <w:r w:rsidR="008B61A0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“</w:t>
      </w:r>
      <w:r w:rsidR="00B77C10" w:rsidRPr="00E75A29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 </w:t>
      </w:r>
      <w:r w:rsidR="00B77C10" w:rsidRPr="00E75A29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t xml:space="preserve">від 6 грудня 2016 року </w:t>
      </w:r>
      <w:r w:rsidR="00475BCD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t xml:space="preserve">№ </w:t>
      </w:r>
      <w:r w:rsidR="00B77C10" w:rsidRPr="00E75A29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t>1774</w:t>
      </w:r>
      <w:r w:rsidR="00795E9F" w:rsidRPr="00E75A29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t>–</w:t>
      </w:r>
      <w:r w:rsidR="00B77C10" w:rsidRPr="00E75A29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t>VIII</w:t>
      </w:r>
      <w:r w:rsidR="00D06F58" w:rsidRPr="00E75A29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t xml:space="preserve"> </w:t>
      </w:r>
      <w:r w:rsidR="00D06F58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(далі – Кодекс)</w:t>
      </w:r>
      <w:r w:rsidR="00B77C10" w:rsidRPr="00E75A29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t xml:space="preserve">, </w:t>
      </w:r>
      <w:r w:rsidR="00AD5258" w:rsidRPr="00E75A29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t>застосовані в остаточному судовому рішенні у його справі – постанові Верховного Суду у складі колегії суддів Касаційного адміністративного суду від 28 жовтня</w:t>
      </w:r>
      <w:r w:rsidR="00E75A29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br/>
      </w:r>
      <w:r w:rsidR="00AD5258" w:rsidRPr="00E75A29">
        <w:rPr>
          <w:rFonts w:ascii="Times New Roman" w:eastAsia="HiddenHorzOCR" w:hAnsi="Times New Roman" w:cs="Times New Roman"/>
          <w:b w:val="0"/>
          <w:color w:val="070708"/>
          <w:sz w:val="28"/>
          <w:szCs w:val="28"/>
        </w:rPr>
        <w:t>2021 року.</w:t>
      </w:r>
    </w:p>
    <w:p w:rsidR="00E274DA" w:rsidRPr="00E75A29" w:rsidRDefault="005729F3" w:rsidP="00E75A29">
      <w:pPr>
        <w:pStyle w:val="p1"/>
        <w:spacing w:before="0" w:beforeAutospacing="0" w:after="0" w:afterAutospacing="0" w:line="372" w:lineRule="auto"/>
        <w:ind w:firstLine="709"/>
        <w:jc w:val="both"/>
        <w:rPr>
          <w:rFonts w:ascii="Times New Roman" w:eastAsia="HiddenHorzOCR" w:hAnsi="Times New Roman" w:cs="Times New Roman"/>
          <w:b w:val="0"/>
          <w:bCs w:val="0"/>
          <w:color w:val="070708"/>
          <w:sz w:val="28"/>
          <w:szCs w:val="28"/>
        </w:rPr>
      </w:pPr>
      <w:r w:rsidRPr="00E75A29">
        <w:rPr>
          <w:rFonts w:ascii="Times New Roman" w:eastAsia="HiddenHorzOCR" w:hAnsi="Times New Roman" w:cs="Times New Roman"/>
          <w:b w:val="0"/>
          <w:bCs w:val="0"/>
          <w:color w:val="070708"/>
          <w:sz w:val="28"/>
          <w:szCs w:val="28"/>
        </w:rPr>
        <w:t xml:space="preserve">На думку </w:t>
      </w:r>
      <w:r w:rsidR="0077000D" w:rsidRPr="00E75A29">
        <w:rPr>
          <w:rFonts w:ascii="Times New Roman" w:eastAsia="HiddenHorzOCR" w:hAnsi="Times New Roman" w:cs="Times New Roman"/>
          <w:b w:val="0"/>
          <w:bCs w:val="0"/>
          <w:color w:val="070708"/>
          <w:sz w:val="28"/>
          <w:szCs w:val="28"/>
        </w:rPr>
        <w:t>автора клопотання</w:t>
      </w:r>
      <w:r w:rsidRPr="00E75A29">
        <w:rPr>
          <w:rFonts w:ascii="Times New Roman" w:eastAsia="HiddenHorzOCR" w:hAnsi="Times New Roman" w:cs="Times New Roman"/>
          <w:b w:val="0"/>
          <w:bCs w:val="0"/>
          <w:color w:val="070708"/>
          <w:sz w:val="28"/>
          <w:szCs w:val="28"/>
        </w:rPr>
        <w:t xml:space="preserve">, </w:t>
      </w:r>
      <w:r w:rsidR="00AD5258" w:rsidRPr="00E75A29">
        <w:rPr>
          <w:rFonts w:ascii="Times New Roman" w:eastAsia="HiddenHorzOCR" w:hAnsi="Times New Roman" w:cs="Times New Roman"/>
          <w:b w:val="0"/>
          <w:bCs w:val="0"/>
          <w:color w:val="070708"/>
          <w:sz w:val="28"/>
          <w:szCs w:val="28"/>
        </w:rPr>
        <w:t>оспорювані положення</w:t>
      </w:r>
      <w:r w:rsidR="004C35A5">
        <w:rPr>
          <w:rFonts w:ascii="Times New Roman" w:eastAsia="HiddenHorzOCR" w:hAnsi="Times New Roman" w:cs="Times New Roman"/>
          <w:b w:val="0"/>
          <w:bCs w:val="0"/>
          <w:color w:val="070708"/>
          <w:sz w:val="28"/>
          <w:szCs w:val="28"/>
        </w:rPr>
        <w:t xml:space="preserve"> Кодексу</w:t>
      </w:r>
      <w:r w:rsidR="00AD5258" w:rsidRPr="00E75A29">
        <w:rPr>
          <w:rFonts w:ascii="Times New Roman" w:eastAsia="HiddenHorzOCR" w:hAnsi="Times New Roman" w:cs="Times New Roman"/>
          <w:b w:val="0"/>
          <w:bCs w:val="0"/>
          <w:color w:val="070708"/>
          <w:sz w:val="28"/>
          <w:szCs w:val="28"/>
        </w:rPr>
        <w:t xml:space="preserve"> допускають </w:t>
      </w:r>
      <w:r w:rsidR="0077000D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„</w:t>
      </w:r>
      <w:r w:rsidR="0077000D" w:rsidRPr="00E75A29">
        <w:rPr>
          <w:rFonts w:ascii="Times New Roman" w:eastAsia="HiddenHorzOCR" w:hAnsi="Times New Roman" w:cs="Times New Roman"/>
          <w:b w:val="0"/>
          <w:bCs w:val="0"/>
          <w:color w:val="070708"/>
          <w:sz w:val="28"/>
          <w:szCs w:val="28"/>
        </w:rPr>
        <w:t xml:space="preserve">множинне неоднакове трактування підстав для застосування санкцій </w:t>
      </w:r>
      <w:r w:rsidR="00AD5258" w:rsidRPr="00E75A29">
        <w:rPr>
          <w:rFonts w:ascii="Times New Roman" w:eastAsia="HiddenHorzOCR" w:hAnsi="Times New Roman" w:cs="Times New Roman"/>
          <w:b w:val="0"/>
          <w:bCs w:val="0"/>
          <w:color w:val="070708"/>
          <w:sz w:val="28"/>
          <w:szCs w:val="28"/>
        </w:rPr>
        <w:t>навіть найвищим судовим органом Верховним Судом, що є явним порушенням принципу правової визначеності та є неконституційними, оскільки ними встановлена відповідальність за суспільні відносини не врегульовані законом</w:t>
      </w:r>
      <w:r w:rsidR="00492D24" w:rsidRPr="00E75A29">
        <w:rPr>
          <w:rFonts w:ascii="Times New Roman" w:hAnsi="Times New Roman" w:cs="Times New Roman"/>
          <w:b w:val="0"/>
          <w:color w:val="auto"/>
          <w:sz w:val="28"/>
          <w:szCs w:val="28"/>
        </w:rPr>
        <w:t>“</w:t>
      </w:r>
      <w:r w:rsidR="00492D24" w:rsidRPr="00E75A29">
        <w:rPr>
          <w:rFonts w:ascii="Times New Roman" w:eastAsia="HiddenHorzOCR" w:hAnsi="Times New Roman" w:cs="Times New Roman"/>
          <w:b w:val="0"/>
          <w:bCs w:val="0"/>
          <w:color w:val="070708"/>
          <w:sz w:val="28"/>
          <w:szCs w:val="28"/>
        </w:rPr>
        <w:t>.</w:t>
      </w:r>
    </w:p>
    <w:p w:rsidR="003F77AA" w:rsidRPr="00E75A29" w:rsidRDefault="003F77AA" w:rsidP="00E75A29">
      <w:pPr>
        <w:pStyle w:val="p1"/>
        <w:spacing w:before="0" w:beforeAutospacing="0" w:after="0" w:afterAutospacing="0" w:line="37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43A7C" w:rsidRPr="00E75A29" w:rsidRDefault="00270C15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29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E75A29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224057" w:rsidRPr="00E75A29" w:rsidRDefault="00224057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29">
        <w:rPr>
          <w:rFonts w:ascii="Times New Roman" w:hAnsi="Times New Roman" w:cs="Times New Roman"/>
          <w:sz w:val="28"/>
          <w:szCs w:val="28"/>
        </w:rPr>
        <w:t xml:space="preserve">Відповідно до абзацу першого частини першої статті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</w:t>
      </w:r>
      <w:r w:rsidRPr="00E75A29">
        <w:rPr>
          <w:rFonts w:ascii="Times New Roman" w:hAnsi="Times New Roman" w:cs="Times New Roman"/>
          <w:sz w:val="28"/>
          <w:szCs w:val="28"/>
        </w:rPr>
        <w:br/>
        <w:t>статт</w:t>
      </w:r>
      <w:r w:rsidR="00341537" w:rsidRPr="00E75A29">
        <w:rPr>
          <w:rFonts w:ascii="Times New Roman" w:hAnsi="Times New Roman" w:cs="Times New Roman"/>
          <w:sz w:val="28"/>
          <w:szCs w:val="28"/>
        </w:rPr>
        <w:t>ею</w:t>
      </w:r>
      <w:r w:rsidRPr="00E75A29">
        <w:rPr>
          <w:rFonts w:ascii="Times New Roman" w:hAnsi="Times New Roman" w:cs="Times New Roman"/>
          <w:sz w:val="28"/>
          <w:szCs w:val="28"/>
        </w:rPr>
        <w:t xml:space="preserve"> 55</w:t>
      </w:r>
      <w:r w:rsidR="00341537" w:rsidRPr="00E75A29">
        <w:rPr>
          <w:rFonts w:ascii="Times New Roman" w:hAnsi="Times New Roman" w:cs="Times New Roman"/>
          <w:sz w:val="28"/>
          <w:szCs w:val="28"/>
        </w:rPr>
        <w:t xml:space="preserve"> </w:t>
      </w:r>
      <w:r w:rsidRPr="00E75A29">
        <w:rPr>
          <w:rFonts w:ascii="Times New Roman" w:hAnsi="Times New Roman" w:cs="Times New Roman"/>
          <w:sz w:val="28"/>
          <w:szCs w:val="28"/>
        </w:rPr>
        <w:t>цього закону.</w:t>
      </w:r>
    </w:p>
    <w:p w:rsidR="006338F5" w:rsidRPr="00E75A29" w:rsidRDefault="006338F5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29">
        <w:rPr>
          <w:rFonts w:ascii="Times New Roman" w:hAnsi="Times New Roman" w:cs="Times New Roman"/>
          <w:sz w:val="28"/>
          <w:szCs w:val="28"/>
        </w:rPr>
        <w:t xml:space="preserve">Згідно зі статтею 55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</w:t>
      </w:r>
      <w:r w:rsidRPr="00E75A29">
        <w:rPr>
          <w:rFonts w:ascii="Times New Roman" w:hAnsi="Times New Roman" w:cs="Times New Roman"/>
          <w:sz w:val="28"/>
          <w:szCs w:val="28"/>
        </w:rPr>
        <w:lastRenderedPageBreak/>
        <w:t>(частина перша);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другої).</w:t>
      </w:r>
    </w:p>
    <w:p w:rsidR="007B5F67" w:rsidRPr="00E75A29" w:rsidRDefault="007B5F67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eastAsia="HiddenHorzOCR" w:hAnsi="Times New Roman" w:cs="Times New Roman"/>
          <w:color w:val="060607"/>
          <w:sz w:val="28"/>
          <w:szCs w:val="28"/>
        </w:rPr>
      </w:pPr>
      <w:r w:rsidRPr="00E75A29">
        <w:rPr>
          <w:rFonts w:ascii="Times New Roman" w:hAnsi="Times New Roman" w:cs="Times New Roman"/>
          <w:color w:val="000000"/>
          <w:sz w:val="28"/>
          <w:szCs w:val="28"/>
        </w:rPr>
        <w:t xml:space="preserve">З аналізу конституційної скарги вбачається, що аргументація </w:t>
      </w:r>
      <w:r w:rsidRPr="00E75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A29">
        <w:rPr>
          <w:rFonts w:ascii="Times New Roman" w:eastAsia="HiddenHorzOCR" w:hAnsi="Times New Roman" w:cs="Times New Roman"/>
          <w:bCs/>
          <w:color w:val="070708"/>
          <w:sz w:val="28"/>
          <w:szCs w:val="28"/>
        </w:rPr>
        <w:t>Хмельнюка В.Д.</w:t>
      </w:r>
      <w:r w:rsidRPr="00E75A29">
        <w:rPr>
          <w:rFonts w:ascii="Times New Roman" w:hAnsi="Times New Roman" w:cs="Times New Roman"/>
          <w:color w:val="000000"/>
          <w:sz w:val="28"/>
          <w:szCs w:val="28"/>
        </w:rPr>
        <w:t xml:space="preserve"> щодо невідповідності Конституції України </w:t>
      </w:r>
      <w:r w:rsidRPr="00E75A29">
        <w:rPr>
          <w:rFonts w:ascii="Times New Roman" w:eastAsia="HiddenHorzOCR" w:hAnsi="Times New Roman" w:cs="Times New Roman"/>
          <w:color w:val="121213"/>
          <w:sz w:val="28"/>
          <w:szCs w:val="28"/>
        </w:rPr>
        <w:t>оспорюван</w:t>
      </w:r>
      <w:r w:rsidR="00305C24" w:rsidRPr="00E75A29">
        <w:rPr>
          <w:rFonts w:ascii="Times New Roman" w:eastAsia="HiddenHorzOCR" w:hAnsi="Times New Roman" w:cs="Times New Roman"/>
          <w:color w:val="121213"/>
          <w:sz w:val="28"/>
          <w:szCs w:val="28"/>
        </w:rPr>
        <w:t>их</w:t>
      </w:r>
      <w:r w:rsidRPr="00E75A29">
        <w:rPr>
          <w:rFonts w:ascii="Times New Roman" w:eastAsia="HiddenHorzOCR" w:hAnsi="Times New Roman" w:cs="Times New Roman"/>
          <w:color w:val="121213"/>
          <w:sz w:val="28"/>
          <w:szCs w:val="28"/>
        </w:rPr>
        <w:t xml:space="preserve"> положен</w:t>
      </w:r>
      <w:r w:rsidR="00305C24" w:rsidRPr="00E75A29">
        <w:rPr>
          <w:rFonts w:ascii="Times New Roman" w:eastAsia="HiddenHorzOCR" w:hAnsi="Times New Roman" w:cs="Times New Roman"/>
          <w:color w:val="121213"/>
          <w:sz w:val="28"/>
          <w:szCs w:val="28"/>
        </w:rPr>
        <w:t>ь</w:t>
      </w:r>
      <w:r w:rsidRPr="00E75A29">
        <w:rPr>
          <w:rFonts w:ascii="Times New Roman" w:eastAsia="HiddenHorzOCR" w:hAnsi="Times New Roman" w:cs="Times New Roman"/>
          <w:color w:val="121213"/>
          <w:sz w:val="28"/>
          <w:szCs w:val="28"/>
        </w:rPr>
        <w:t xml:space="preserve"> Кодексу</w:t>
      </w:r>
      <w:r w:rsidRPr="00E75A29">
        <w:rPr>
          <w:rFonts w:ascii="Times New Roman" w:hAnsi="Times New Roman" w:cs="Times New Roman"/>
          <w:color w:val="000000"/>
          <w:sz w:val="28"/>
          <w:szCs w:val="28"/>
        </w:rPr>
        <w:t xml:space="preserve"> зводиться до висловлення </w:t>
      </w:r>
      <w:r w:rsidRPr="00E75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незгоди </w:t>
      </w:r>
      <w:r w:rsidRPr="00E75A29">
        <w:rPr>
          <w:rFonts w:ascii="Times New Roman" w:eastAsia="HiddenHorzOCR" w:hAnsi="Times New Roman" w:cs="Times New Roman"/>
          <w:color w:val="060607"/>
          <w:sz w:val="28"/>
          <w:szCs w:val="28"/>
        </w:rPr>
        <w:t xml:space="preserve">із остаточним судовим рішенням у </w:t>
      </w:r>
      <w:r w:rsidR="00D06F58" w:rsidRPr="00E75A29">
        <w:rPr>
          <w:rFonts w:ascii="Times New Roman" w:eastAsia="HiddenHorzOCR" w:hAnsi="Times New Roman" w:cs="Times New Roman"/>
          <w:color w:val="060607"/>
          <w:sz w:val="28"/>
          <w:szCs w:val="28"/>
        </w:rPr>
        <w:t>його</w:t>
      </w:r>
      <w:r w:rsidRPr="00E75A29">
        <w:rPr>
          <w:rFonts w:ascii="Times New Roman" w:eastAsia="HiddenHorzOCR" w:hAnsi="Times New Roman" w:cs="Times New Roman"/>
          <w:color w:val="060607"/>
          <w:sz w:val="28"/>
          <w:szCs w:val="28"/>
        </w:rPr>
        <w:t xml:space="preserve"> справі</w:t>
      </w:r>
      <w:r w:rsidRPr="00E75A29">
        <w:rPr>
          <w:rFonts w:ascii="Times New Roman" w:eastAsia="HiddenHorzOCR" w:hAnsi="Times New Roman" w:cs="Times New Roman"/>
          <w:color w:val="040405"/>
          <w:sz w:val="28"/>
          <w:szCs w:val="28"/>
        </w:rPr>
        <w:t>.</w:t>
      </w:r>
    </w:p>
    <w:p w:rsidR="00A4790E" w:rsidRPr="00E75A29" w:rsidRDefault="00A4790E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29">
        <w:rPr>
          <w:rFonts w:ascii="Times New Roman" w:hAnsi="Times New Roman" w:cs="Times New Roman"/>
          <w:sz w:val="28"/>
          <w:szCs w:val="28"/>
        </w:rPr>
        <w:t xml:space="preserve">Отже, конституційна скарга не відповідає вимогам пункту 6 </w:t>
      </w:r>
      <w:r w:rsidRPr="00E75A29">
        <w:rPr>
          <w:rFonts w:ascii="Times New Roman" w:hAnsi="Times New Roman" w:cs="Times New Roman"/>
          <w:sz w:val="28"/>
          <w:szCs w:val="28"/>
        </w:rPr>
        <w:br/>
        <w:t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650974" w:rsidRPr="00E75A29" w:rsidRDefault="00650974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F" w:rsidRPr="00E75A29" w:rsidRDefault="003F0624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29">
        <w:rPr>
          <w:rFonts w:ascii="Times New Roman" w:hAnsi="Times New Roman" w:cs="Times New Roman"/>
          <w:sz w:val="28"/>
          <w:szCs w:val="28"/>
        </w:rPr>
        <w:t>У</w:t>
      </w:r>
      <w:r w:rsidR="00E8117E" w:rsidRPr="00E75A29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статтями 147, 151ˡ, 153 Конституції України, на підставі статей 7, 32, 37, 55, 56, 61, 62, 77, 86 Закону України </w:t>
      </w:r>
      <w:r w:rsidR="006B74F2" w:rsidRPr="00E75A29">
        <w:rPr>
          <w:rFonts w:ascii="Times New Roman" w:hAnsi="Times New Roman" w:cs="Times New Roman"/>
          <w:sz w:val="28"/>
          <w:szCs w:val="28"/>
        </w:rPr>
        <w:br/>
      </w:r>
      <w:r w:rsidR="00E8117E" w:rsidRPr="00E75A29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791972" w:rsidRPr="00E75A29">
        <w:rPr>
          <w:rFonts w:ascii="Times New Roman" w:hAnsi="Times New Roman" w:cs="Times New Roman"/>
          <w:sz w:val="28"/>
          <w:szCs w:val="28"/>
        </w:rPr>
        <w:t>,</w:t>
      </w:r>
      <w:r w:rsidR="00E8117E" w:rsidRPr="00E75A29">
        <w:rPr>
          <w:rFonts w:ascii="Times New Roman" w:hAnsi="Times New Roman" w:cs="Times New Roman"/>
          <w:sz w:val="28"/>
          <w:szCs w:val="28"/>
        </w:rPr>
        <w:t xml:space="preserve"> </w:t>
      </w:r>
      <w:r w:rsidR="00791972" w:rsidRPr="00E75A29">
        <w:rPr>
          <w:rFonts w:ascii="Times New Roman" w:hAnsi="Times New Roman" w:cs="Times New Roman"/>
          <w:sz w:val="28"/>
          <w:szCs w:val="28"/>
        </w:rPr>
        <w:t xml:space="preserve">відповідно до § 45, § 56 Регламенту Конституційного Суду України </w:t>
      </w:r>
      <w:r w:rsidR="00E8117E" w:rsidRPr="00E75A29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E75A29" w:rsidRDefault="00E07DB7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E75A29" w:rsidRDefault="00270C15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29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E75A29" w:rsidRDefault="00270C15" w:rsidP="00E75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5BF" w:rsidRPr="00E75A29" w:rsidRDefault="00270C15" w:rsidP="00E75A29">
      <w:pPr>
        <w:spacing w:line="372" w:lineRule="auto"/>
        <w:ind w:firstLine="709"/>
        <w:jc w:val="both"/>
        <w:rPr>
          <w:sz w:val="28"/>
          <w:szCs w:val="28"/>
        </w:rPr>
      </w:pPr>
      <w:r w:rsidRPr="00E75A29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7F7A3C" w:rsidRPr="00E75A29">
        <w:rPr>
          <w:rFonts w:eastAsia="HiddenHorzOCR"/>
          <w:color w:val="121213"/>
          <w:sz w:val="28"/>
          <w:szCs w:val="28"/>
        </w:rPr>
        <w:t xml:space="preserve">Хмельнюка </w:t>
      </w:r>
      <w:r w:rsidR="007F7A3C" w:rsidRPr="00E75A29">
        <w:rPr>
          <w:rFonts w:eastAsia="HiddenHorzOCR"/>
          <w:color w:val="020202"/>
          <w:sz w:val="28"/>
          <w:szCs w:val="28"/>
        </w:rPr>
        <w:t xml:space="preserve">Василя </w:t>
      </w:r>
      <w:r w:rsidR="007F7A3C" w:rsidRPr="00E75A29">
        <w:rPr>
          <w:rFonts w:eastAsia="HiddenHorzOCR"/>
          <w:color w:val="121213"/>
          <w:sz w:val="28"/>
          <w:szCs w:val="28"/>
        </w:rPr>
        <w:t xml:space="preserve">Дмитровича </w:t>
      </w:r>
      <w:r w:rsidR="007F7A3C" w:rsidRPr="00E75A29">
        <w:rPr>
          <w:sz w:val="28"/>
          <w:szCs w:val="28"/>
        </w:rPr>
        <w:t xml:space="preserve">щодо відповідності Конституції України (конституційності) </w:t>
      </w:r>
      <w:r w:rsidR="0050073A" w:rsidRPr="00E75A29">
        <w:rPr>
          <w:sz w:val="28"/>
          <w:szCs w:val="28"/>
        </w:rPr>
        <w:t>положен</w:t>
      </w:r>
      <w:r w:rsidR="00305C24" w:rsidRPr="00E75A29">
        <w:rPr>
          <w:sz w:val="28"/>
          <w:szCs w:val="28"/>
        </w:rPr>
        <w:t>ь</w:t>
      </w:r>
      <w:r w:rsidR="0050073A" w:rsidRPr="00E75A29">
        <w:rPr>
          <w:sz w:val="28"/>
          <w:szCs w:val="28"/>
        </w:rPr>
        <w:t xml:space="preserve"> </w:t>
      </w:r>
      <w:r w:rsidR="00E75A29">
        <w:rPr>
          <w:rFonts w:eastAsia="HiddenHorzOCR"/>
          <w:color w:val="121213"/>
          <w:sz w:val="28"/>
          <w:szCs w:val="28"/>
        </w:rPr>
        <w:t>абзацу сьомого</w:t>
      </w:r>
      <w:r w:rsidR="00E75A29">
        <w:rPr>
          <w:rFonts w:eastAsia="HiddenHorzOCR"/>
          <w:color w:val="121213"/>
          <w:sz w:val="28"/>
          <w:szCs w:val="28"/>
        </w:rPr>
        <w:br/>
      </w:r>
      <w:r w:rsidR="007F7A3C" w:rsidRPr="00E75A29">
        <w:rPr>
          <w:rFonts w:eastAsia="HiddenHorzOCR"/>
          <w:color w:val="121213"/>
          <w:sz w:val="28"/>
          <w:szCs w:val="28"/>
        </w:rPr>
        <w:t>частини другої статті 265 Кодексу законів</w:t>
      </w:r>
      <w:r w:rsidR="007F7A3C" w:rsidRPr="00E75A29">
        <w:rPr>
          <w:sz w:val="28"/>
          <w:szCs w:val="28"/>
        </w:rPr>
        <w:t xml:space="preserve"> </w:t>
      </w:r>
      <w:r w:rsidR="007F7A3C" w:rsidRPr="00E75A29">
        <w:rPr>
          <w:rFonts w:eastAsia="HiddenHorzOCR"/>
          <w:color w:val="121213"/>
          <w:sz w:val="28"/>
          <w:szCs w:val="28"/>
        </w:rPr>
        <w:t>про працю України</w:t>
      </w:r>
      <w:r w:rsidR="00E03340" w:rsidRPr="00E75A29">
        <w:rPr>
          <w:sz w:val="28"/>
          <w:szCs w:val="28"/>
        </w:rPr>
        <w:t xml:space="preserve"> </w:t>
      </w:r>
      <w:r w:rsidR="00D06F58" w:rsidRPr="00E75A29">
        <w:rPr>
          <w:rFonts w:eastAsia="HiddenHorzOCR"/>
          <w:color w:val="070708"/>
          <w:sz w:val="28"/>
          <w:szCs w:val="28"/>
        </w:rPr>
        <w:t xml:space="preserve">в редакції Закону України </w:t>
      </w:r>
      <w:r w:rsidR="00D06F58" w:rsidRPr="00E75A29">
        <w:rPr>
          <w:sz w:val="28"/>
          <w:szCs w:val="28"/>
        </w:rPr>
        <w:t>„</w:t>
      </w:r>
      <w:r w:rsidR="00D06F58" w:rsidRPr="00E75A29">
        <w:rPr>
          <w:rFonts w:eastAsia="HiddenHorzOCR"/>
          <w:sz w:val="28"/>
          <w:szCs w:val="28"/>
        </w:rPr>
        <w:t>Про внесення змін до деяких законодавчих актів України</w:t>
      </w:r>
      <w:r w:rsidR="00D06F58" w:rsidRPr="00E75A29">
        <w:rPr>
          <w:sz w:val="28"/>
          <w:szCs w:val="28"/>
        </w:rPr>
        <w:t>“</w:t>
      </w:r>
      <w:r w:rsidR="00D06F58" w:rsidRPr="00E75A29">
        <w:rPr>
          <w:rFonts w:eastAsia="HiddenHorzOCR"/>
          <w:sz w:val="28"/>
          <w:szCs w:val="28"/>
        </w:rPr>
        <w:t xml:space="preserve"> </w:t>
      </w:r>
      <w:r w:rsidR="00D06F58" w:rsidRPr="00E75A29">
        <w:rPr>
          <w:rFonts w:eastAsia="HiddenHorzOCR"/>
          <w:sz w:val="28"/>
          <w:szCs w:val="28"/>
        </w:rPr>
        <w:br/>
      </w:r>
      <w:r w:rsidR="00D06F58" w:rsidRPr="00E75A29">
        <w:rPr>
          <w:rFonts w:eastAsia="HiddenHorzOCR"/>
          <w:color w:val="070708"/>
          <w:sz w:val="28"/>
          <w:szCs w:val="28"/>
        </w:rPr>
        <w:lastRenderedPageBreak/>
        <w:t xml:space="preserve">від 6 грудня 2016 року </w:t>
      </w:r>
      <w:r w:rsidR="00475BCD">
        <w:rPr>
          <w:rFonts w:eastAsia="HiddenHorzOCR"/>
          <w:color w:val="070708"/>
          <w:sz w:val="28"/>
          <w:szCs w:val="28"/>
        </w:rPr>
        <w:t xml:space="preserve">№ </w:t>
      </w:r>
      <w:r w:rsidR="00D06F58" w:rsidRPr="00E75A29">
        <w:rPr>
          <w:rFonts w:eastAsia="HiddenHorzOCR"/>
          <w:color w:val="070708"/>
          <w:sz w:val="28"/>
          <w:szCs w:val="28"/>
        </w:rPr>
        <w:t>1774–VIII</w:t>
      </w:r>
      <w:r w:rsidR="00D06F58" w:rsidRPr="00E75A29">
        <w:rPr>
          <w:sz w:val="28"/>
          <w:szCs w:val="28"/>
        </w:rPr>
        <w:t xml:space="preserve"> </w:t>
      </w:r>
      <w:r w:rsidR="00E03340" w:rsidRPr="00E75A29">
        <w:rPr>
          <w:sz w:val="28"/>
          <w:szCs w:val="28"/>
        </w:rPr>
        <w:t>на підставі пункт</w:t>
      </w:r>
      <w:r w:rsidR="00E274DA" w:rsidRPr="00E75A29">
        <w:rPr>
          <w:sz w:val="28"/>
          <w:szCs w:val="28"/>
        </w:rPr>
        <w:t>у</w:t>
      </w:r>
      <w:r w:rsidR="00E3736A" w:rsidRPr="00E75A29">
        <w:rPr>
          <w:sz w:val="28"/>
          <w:szCs w:val="28"/>
        </w:rPr>
        <w:t xml:space="preserve"> </w:t>
      </w:r>
      <w:r w:rsidR="00E03340" w:rsidRPr="00E75A29">
        <w:rPr>
          <w:sz w:val="28"/>
          <w:szCs w:val="28"/>
        </w:rPr>
        <w:t>4 статті 62 Закону України „Про Конституційний Суд України“</w:t>
      </w:r>
      <w:r w:rsidR="00E8117E" w:rsidRPr="00E75A29">
        <w:rPr>
          <w:sz w:val="28"/>
          <w:szCs w:val="28"/>
        </w:rPr>
        <w:t xml:space="preserve"> </w:t>
      </w:r>
      <w:r w:rsidRPr="00E75A29">
        <w:rPr>
          <w:sz w:val="28"/>
          <w:szCs w:val="28"/>
        </w:rPr>
        <w:t>–</w:t>
      </w:r>
      <w:r w:rsidR="00E274DA" w:rsidRPr="00E75A29">
        <w:rPr>
          <w:sz w:val="28"/>
          <w:szCs w:val="28"/>
        </w:rPr>
        <w:t xml:space="preserve"> </w:t>
      </w:r>
      <w:r w:rsidRPr="00E75A29">
        <w:rPr>
          <w:sz w:val="28"/>
          <w:szCs w:val="28"/>
        </w:rPr>
        <w:t>неприйнятність конституційної скарги.</w:t>
      </w:r>
    </w:p>
    <w:p w:rsidR="00E8117E" w:rsidRPr="00E75A29" w:rsidRDefault="00E8117E" w:rsidP="00E75A29">
      <w:pPr>
        <w:spacing w:line="372" w:lineRule="auto"/>
        <w:ind w:firstLine="709"/>
        <w:jc w:val="both"/>
        <w:rPr>
          <w:sz w:val="28"/>
          <w:szCs w:val="28"/>
        </w:rPr>
      </w:pPr>
    </w:p>
    <w:p w:rsidR="00914E5C" w:rsidRPr="00E75A29" w:rsidRDefault="00582E6B" w:rsidP="00E75A29">
      <w:pPr>
        <w:spacing w:line="372" w:lineRule="auto"/>
        <w:ind w:firstLine="709"/>
        <w:jc w:val="both"/>
        <w:rPr>
          <w:sz w:val="28"/>
          <w:szCs w:val="28"/>
        </w:rPr>
      </w:pPr>
      <w:r w:rsidRPr="00E75A29">
        <w:rPr>
          <w:sz w:val="28"/>
          <w:szCs w:val="28"/>
        </w:rPr>
        <w:t>2. Ухвала є остаточною.</w:t>
      </w:r>
    </w:p>
    <w:p w:rsidR="00542789" w:rsidRDefault="00542789" w:rsidP="00E75A29">
      <w:pPr>
        <w:ind w:firstLine="709"/>
        <w:rPr>
          <w:sz w:val="28"/>
          <w:szCs w:val="28"/>
        </w:rPr>
      </w:pPr>
    </w:p>
    <w:p w:rsidR="00E75A29" w:rsidRDefault="00E75A29" w:rsidP="00E75A29">
      <w:pPr>
        <w:ind w:firstLine="709"/>
        <w:rPr>
          <w:sz w:val="28"/>
          <w:szCs w:val="28"/>
        </w:rPr>
      </w:pPr>
    </w:p>
    <w:p w:rsidR="00E75A29" w:rsidRDefault="00E75A29" w:rsidP="00E75A29">
      <w:pPr>
        <w:ind w:firstLine="709"/>
        <w:rPr>
          <w:sz w:val="28"/>
          <w:szCs w:val="28"/>
        </w:rPr>
      </w:pPr>
    </w:p>
    <w:p w:rsidR="00BB1F11" w:rsidRPr="00A06A99" w:rsidRDefault="00BB1F11" w:rsidP="00BB1F11">
      <w:pPr>
        <w:pStyle w:val="ac"/>
        <w:ind w:left="4254" w:firstLine="0"/>
        <w:jc w:val="center"/>
        <w:rPr>
          <w:caps/>
          <w:szCs w:val="28"/>
        </w:rPr>
      </w:pPr>
      <w:r w:rsidRPr="00A06A99">
        <w:rPr>
          <w:caps/>
          <w:szCs w:val="28"/>
        </w:rPr>
        <w:t>Третя колегія суддів</w:t>
      </w:r>
    </w:p>
    <w:p w:rsidR="00BB1F11" w:rsidRPr="00A06A99" w:rsidRDefault="00BB1F11" w:rsidP="00BB1F11">
      <w:pPr>
        <w:pStyle w:val="ac"/>
        <w:ind w:left="4254" w:firstLine="0"/>
        <w:jc w:val="center"/>
        <w:rPr>
          <w:caps/>
          <w:szCs w:val="28"/>
        </w:rPr>
      </w:pPr>
      <w:r w:rsidRPr="00A06A99">
        <w:rPr>
          <w:caps/>
          <w:szCs w:val="28"/>
        </w:rPr>
        <w:t>Першого сенату</w:t>
      </w:r>
    </w:p>
    <w:p w:rsidR="00E75A29" w:rsidRPr="00E75A29" w:rsidRDefault="00BB1F11" w:rsidP="00BB1F11">
      <w:pPr>
        <w:pStyle w:val="ac"/>
        <w:ind w:left="4254" w:firstLine="0"/>
        <w:jc w:val="center"/>
        <w:rPr>
          <w:szCs w:val="28"/>
        </w:rPr>
      </w:pPr>
      <w:r w:rsidRPr="00A06A99">
        <w:rPr>
          <w:caps/>
          <w:szCs w:val="28"/>
        </w:rPr>
        <w:t>Конституційного Суду України</w:t>
      </w:r>
    </w:p>
    <w:sectPr w:rsidR="00E75A29" w:rsidRPr="00E75A29" w:rsidSect="00E75A2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D4" w:rsidRDefault="00717FD4">
      <w:r>
        <w:separator/>
      </w:r>
    </w:p>
  </w:endnote>
  <w:endnote w:type="continuationSeparator" w:id="0">
    <w:p w:rsidR="00717FD4" w:rsidRDefault="0071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29" w:rsidRPr="00E75A29" w:rsidRDefault="00E75A29">
    <w:pPr>
      <w:pStyle w:val="a8"/>
      <w:rPr>
        <w:sz w:val="10"/>
        <w:szCs w:val="10"/>
      </w:rPr>
    </w:pPr>
    <w:r w:rsidRPr="00E75A29">
      <w:rPr>
        <w:sz w:val="10"/>
        <w:szCs w:val="10"/>
      </w:rPr>
      <w:fldChar w:fldCharType="begin"/>
    </w:r>
    <w:r w:rsidRPr="00E75A29">
      <w:rPr>
        <w:sz w:val="10"/>
        <w:szCs w:val="10"/>
      </w:rPr>
      <w:instrText xml:space="preserve"> FILENAME \p \* MERGEFORMAT </w:instrText>
    </w:r>
    <w:r w:rsidRPr="00E75A29">
      <w:rPr>
        <w:sz w:val="10"/>
        <w:szCs w:val="10"/>
      </w:rPr>
      <w:fldChar w:fldCharType="separate"/>
    </w:r>
    <w:r w:rsidR="00BB1F11">
      <w:rPr>
        <w:noProof/>
        <w:sz w:val="10"/>
        <w:szCs w:val="10"/>
      </w:rPr>
      <w:t>G:\2022\Suddi\I senat\III koleg\1.docx</w:t>
    </w:r>
    <w:r w:rsidRPr="00E75A2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29" w:rsidRPr="00E75A29" w:rsidRDefault="00E75A29">
    <w:pPr>
      <w:pStyle w:val="a8"/>
      <w:rPr>
        <w:sz w:val="10"/>
        <w:szCs w:val="10"/>
      </w:rPr>
    </w:pPr>
    <w:r w:rsidRPr="00E75A29">
      <w:rPr>
        <w:sz w:val="10"/>
        <w:szCs w:val="10"/>
      </w:rPr>
      <w:fldChar w:fldCharType="begin"/>
    </w:r>
    <w:r w:rsidRPr="00E75A29">
      <w:rPr>
        <w:sz w:val="10"/>
        <w:szCs w:val="10"/>
      </w:rPr>
      <w:instrText xml:space="preserve"> FILENAME \p \* MERGEFORMAT </w:instrText>
    </w:r>
    <w:r w:rsidRPr="00E75A29">
      <w:rPr>
        <w:sz w:val="10"/>
        <w:szCs w:val="10"/>
      </w:rPr>
      <w:fldChar w:fldCharType="separate"/>
    </w:r>
    <w:r w:rsidR="00BB1F11">
      <w:rPr>
        <w:noProof/>
        <w:sz w:val="10"/>
        <w:szCs w:val="10"/>
      </w:rPr>
      <w:t>G:\2022\Suddi\I senat\III koleg\1.docx</w:t>
    </w:r>
    <w:r w:rsidRPr="00E75A2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D4" w:rsidRDefault="00717FD4">
      <w:r>
        <w:separator/>
      </w:r>
    </w:p>
  </w:footnote>
  <w:footnote w:type="continuationSeparator" w:id="0">
    <w:p w:rsidR="00717FD4" w:rsidRDefault="0071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475BCD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5654C"/>
    <w:multiLevelType w:val="hybridMultilevel"/>
    <w:tmpl w:val="4C468D40"/>
    <w:lvl w:ilvl="0" w:tplc="0D82AA2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2F"/>
    <w:rsid w:val="00007FCB"/>
    <w:rsid w:val="00016047"/>
    <w:rsid w:val="00020105"/>
    <w:rsid w:val="0002433F"/>
    <w:rsid w:val="00035B37"/>
    <w:rsid w:val="00037A71"/>
    <w:rsid w:val="000406D8"/>
    <w:rsid w:val="00042380"/>
    <w:rsid w:val="00043A7C"/>
    <w:rsid w:val="00051C1C"/>
    <w:rsid w:val="00054988"/>
    <w:rsid w:val="0008121B"/>
    <w:rsid w:val="00081D38"/>
    <w:rsid w:val="000839C3"/>
    <w:rsid w:val="00093EAF"/>
    <w:rsid w:val="00095313"/>
    <w:rsid w:val="000C2F78"/>
    <w:rsid w:val="000D246A"/>
    <w:rsid w:val="000D78FF"/>
    <w:rsid w:val="000E0D47"/>
    <w:rsid w:val="000F3585"/>
    <w:rsid w:val="00107896"/>
    <w:rsid w:val="00112E6A"/>
    <w:rsid w:val="001246A7"/>
    <w:rsid w:val="00135BE0"/>
    <w:rsid w:val="00145410"/>
    <w:rsid w:val="0014697A"/>
    <w:rsid w:val="00152E59"/>
    <w:rsid w:val="00165310"/>
    <w:rsid w:val="00165F37"/>
    <w:rsid w:val="00172B9F"/>
    <w:rsid w:val="00177261"/>
    <w:rsid w:val="0018537E"/>
    <w:rsid w:val="00187794"/>
    <w:rsid w:val="00194085"/>
    <w:rsid w:val="00196264"/>
    <w:rsid w:val="0019651C"/>
    <w:rsid w:val="001A03EF"/>
    <w:rsid w:val="001A458C"/>
    <w:rsid w:val="001A6562"/>
    <w:rsid w:val="001A68BB"/>
    <w:rsid w:val="001A7825"/>
    <w:rsid w:val="001A783B"/>
    <w:rsid w:val="001B6DCD"/>
    <w:rsid w:val="001C012D"/>
    <w:rsid w:val="001C1573"/>
    <w:rsid w:val="001C2A35"/>
    <w:rsid w:val="001D3D57"/>
    <w:rsid w:val="001F46C3"/>
    <w:rsid w:val="001F7609"/>
    <w:rsid w:val="002163D0"/>
    <w:rsid w:val="00220B70"/>
    <w:rsid w:val="00224057"/>
    <w:rsid w:val="00236BA5"/>
    <w:rsid w:val="00242A64"/>
    <w:rsid w:val="002460A0"/>
    <w:rsid w:val="00250AAF"/>
    <w:rsid w:val="00270C15"/>
    <w:rsid w:val="002A4AA5"/>
    <w:rsid w:val="002B2B7E"/>
    <w:rsid w:val="002B3E49"/>
    <w:rsid w:val="002B6F23"/>
    <w:rsid w:val="002C5FFA"/>
    <w:rsid w:val="002D0AB1"/>
    <w:rsid w:val="002D7503"/>
    <w:rsid w:val="002E4011"/>
    <w:rsid w:val="002F4FBC"/>
    <w:rsid w:val="00301AEE"/>
    <w:rsid w:val="00305C24"/>
    <w:rsid w:val="003402EA"/>
    <w:rsid w:val="00341537"/>
    <w:rsid w:val="003536F8"/>
    <w:rsid w:val="00354348"/>
    <w:rsid w:val="00360E09"/>
    <w:rsid w:val="00360E77"/>
    <w:rsid w:val="0036202F"/>
    <w:rsid w:val="0036345B"/>
    <w:rsid w:val="00364CC8"/>
    <w:rsid w:val="00377CBF"/>
    <w:rsid w:val="00393AAA"/>
    <w:rsid w:val="00393F38"/>
    <w:rsid w:val="00394831"/>
    <w:rsid w:val="003B7B42"/>
    <w:rsid w:val="003C25D8"/>
    <w:rsid w:val="003D0FFD"/>
    <w:rsid w:val="003D7320"/>
    <w:rsid w:val="003E3D31"/>
    <w:rsid w:val="003E6984"/>
    <w:rsid w:val="003F0624"/>
    <w:rsid w:val="003F1102"/>
    <w:rsid w:val="003F1661"/>
    <w:rsid w:val="003F16B7"/>
    <w:rsid w:val="003F77AA"/>
    <w:rsid w:val="00417F5A"/>
    <w:rsid w:val="0042493A"/>
    <w:rsid w:val="004554CA"/>
    <w:rsid w:val="004563D2"/>
    <w:rsid w:val="00461856"/>
    <w:rsid w:val="00462FAE"/>
    <w:rsid w:val="00475BCD"/>
    <w:rsid w:val="00482B56"/>
    <w:rsid w:val="00490159"/>
    <w:rsid w:val="004918FC"/>
    <w:rsid w:val="00491AA2"/>
    <w:rsid w:val="00492D24"/>
    <w:rsid w:val="004A1020"/>
    <w:rsid w:val="004B5415"/>
    <w:rsid w:val="004C258B"/>
    <w:rsid w:val="004C35A5"/>
    <w:rsid w:val="004E3B12"/>
    <w:rsid w:val="004F063D"/>
    <w:rsid w:val="004F7D7F"/>
    <w:rsid w:val="0050073A"/>
    <w:rsid w:val="0050344C"/>
    <w:rsid w:val="00504057"/>
    <w:rsid w:val="005335BF"/>
    <w:rsid w:val="00542789"/>
    <w:rsid w:val="0055054B"/>
    <w:rsid w:val="00555D8B"/>
    <w:rsid w:val="0055663C"/>
    <w:rsid w:val="00557C6B"/>
    <w:rsid w:val="00564766"/>
    <w:rsid w:val="00566E28"/>
    <w:rsid w:val="005729F3"/>
    <w:rsid w:val="005734FD"/>
    <w:rsid w:val="00575C06"/>
    <w:rsid w:val="00582E6B"/>
    <w:rsid w:val="00584457"/>
    <w:rsid w:val="00592429"/>
    <w:rsid w:val="005A0C53"/>
    <w:rsid w:val="005A6A00"/>
    <w:rsid w:val="005C5EA1"/>
    <w:rsid w:val="005C7E85"/>
    <w:rsid w:val="005D1A94"/>
    <w:rsid w:val="005D3518"/>
    <w:rsid w:val="005D5EAA"/>
    <w:rsid w:val="005F2BC7"/>
    <w:rsid w:val="00602DCF"/>
    <w:rsid w:val="00605E07"/>
    <w:rsid w:val="006102AA"/>
    <w:rsid w:val="0061239F"/>
    <w:rsid w:val="00626B15"/>
    <w:rsid w:val="006315B8"/>
    <w:rsid w:val="006338F5"/>
    <w:rsid w:val="00641210"/>
    <w:rsid w:val="00643495"/>
    <w:rsid w:val="00650974"/>
    <w:rsid w:val="006522D5"/>
    <w:rsid w:val="0065302B"/>
    <w:rsid w:val="0065634B"/>
    <w:rsid w:val="0065635B"/>
    <w:rsid w:val="00656E11"/>
    <w:rsid w:val="00660BE0"/>
    <w:rsid w:val="00677973"/>
    <w:rsid w:val="006810EB"/>
    <w:rsid w:val="0068377B"/>
    <w:rsid w:val="006A0AEE"/>
    <w:rsid w:val="006A3AC2"/>
    <w:rsid w:val="006B0B9D"/>
    <w:rsid w:val="006B74F2"/>
    <w:rsid w:val="006C0C29"/>
    <w:rsid w:val="006C0E1A"/>
    <w:rsid w:val="006C2716"/>
    <w:rsid w:val="006C4F1F"/>
    <w:rsid w:val="006E4773"/>
    <w:rsid w:val="006E4D4A"/>
    <w:rsid w:val="006E5A73"/>
    <w:rsid w:val="006F25CB"/>
    <w:rsid w:val="00711303"/>
    <w:rsid w:val="00717FD4"/>
    <w:rsid w:val="00727EC6"/>
    <w:rsid w:val="00735F16"/>
    <w:rsid w:val="0074110A"/>
    <w:rsid w:val="007446DB"/>
    <w:rsid w:val="00744C16"/>
    <w:rsid w:val="00746203"/>
    <w:rsid w:val="00750F3F"/>
    <w:rsid w:val="00752960"/>
    <w:rsid w:val="00764660"/>
    <w:rsid w:val="0077000D"/>
    <w:rsid w:val="00770736"/>
    <w:rsid w:val="00791972"/>
    <w:rsid w:val="0079276F"/>
    <w:rsid w:val="00795E9F"/>
    <w:rsid w:val="007B5F67"/>
    <w:rsid w:val="007B777E"/>
    <w:rsid w:val="007C191E"/>
    <w:rsid w:val="007C5854"/>
    <w:rsid w:val="007D31B3"/>
    <w:rsid w:val="007F4D26"/>
    <w:rsid w:val="007F74B8"/>
    <w:rsid w:val="007F7A3C"/>
    <w:rsid w:val="0080119F"/>
    <w:rsid w:val="00805070"/>
    <w:rsid w:val="008306EC"/>
    <w:rsid w:val="00835AB1"/>
    <w:rsid w:val="00837041"/>
    <w:rsid w:val="0084386A"/>
    <w:rsid w:val="00844EC7"/>
    <w:rsid w:val="008511AA"/>
    <w:rsid w:val="00853C5C"/>
    <w:rsid w:val="0085431F"/>
    <w:rsid w:val="00862FBC"/>
    <w:rsid w:val="00867671"/>
    <w:rsid w:val="00885387"/>
    <w:rsid w:val="00895442"/>
    <w:rsid w:val="00897C00"/>
    <w:rsid w:val="008A1F34"/>
    <w:rsid w:val="008A2947"/>
    <w:rsid w:val="008A5621"/>
    <w:rsid w:val="008B1345"/>
    <w:rsid w:val="008B61A0"/>
    <w:rsid w:val="008C187E"/>
    <w:rsid w:val="008D2071"/>
    <w:rsid w:val="008E634D"/>
    <w:rsid w:val="008F3BD9"/>
    <w:rsid w:val="008F74A9"/>
    <w:rsid w:val="00902649"/>
    <w:rsid w:val="00904FE8"/>
    <w:rsid w:val="00911AC3"/>
    <w:rsid w:val="00912D84"/>
    <w:rsid w:val="00914E5C"/>
    <w:rsid w:val="009205EA"/>
    <w:rsid w:val="009218A7"/>
    <w:rsid w:val="00922935"/>
    <w:rsid w:val="0092601A"/>
    <w:rsid w:val="0095040B"/>
    <w:rsid w:val="00954BB9"/>
    <w:rsid w:val="00957B92"/>
    <w:rsid w:val="00960BA3"/>
    <w:rsid w:val="00961021"/>
    <w:rsid w:val="00967DEF"/>
    <w:rsid w:val="00970D8A"/>
    <w:rsid w:val="00993439"/>
    <w:rsid w:val="0099516B"/>
    <w:rsid w:val="009966BD"/>
    <w:rsid w:val="009B5154"/>
    <w:rsid w:val="009B7D93"/>
    <w:rsid w:val="009C4BEC"/>
    <w:rsid w:val="009D6DE1"/>
    <w:rsid w:val="009F0D87"/>
    <w:rsid w:val="009F574F"/>
    <w:rsid w:val="00A067EB"/>
    <w:rsid w:val="00A07E3C"/>
    <w:rsid w:val="00A135BB"/>
    <w:rsid w:val="00A2307F"/>
    <w:rsid w:val="00A35F57"/>
    <w:rsid w:val="00A416DB"/>
    <w:rsid w:val="00A4790E"/>
    <w:rsid w:val="00A67842"/>
    <w:rsid w:val="00A74406"/>
    <w:rsid w:val="00A77A80"/>
    <w:rsid w:val="00A77C09"/>
    <w:rsid w:val="00A84B8B"/>
    <w:rsid w:val="00A86384"/>
    <w:rsid w:val="00AA0F2C"/>
    <w:rsid w:val="00AB0D41"/>
    <w:rsid w:val="00AB18DF"/>
    <w:rsid w:val="00AB2288"/>
    <w:rsid w:val="00AC4C3A"/>
    <w:rsid w:val="00AC5D63"/>
    <w:rsid w:val="00AD5258"/>
    <w:rsid w:val="00AE046D"/>
    <w:rsid w:val="00AE3DB5"/>
    <w:rsid w:val="00AF2CCA"/>
    <w:rsid w:val="00AF7F78"/>
    <w:rsid w:val="00B24B4A"/>
    <w:rsid w:val="00B34A89"/>
    <w:rsid w:val="00B34CFC"/>
    <w:rsid w:val="00B46A48"/>
    <w:rsid w:val="00B564B2"/>
    <w:rsid w:val="00B57A08"/>
    <w:rsid w:val="00B63637"/>
    <w:rsid w:val="00B641EA"/>
    <w:rsid w:val="00B77C10"/>
    <w:rsid w:val="00B804CE"/>
    <w:rsid w:val="00B84197"/>
    <w:rsid w:val="00BA539A"/>
    <w:rsid w:val="00BB1F11"/>
    <w:rsid w:val="00BC41BA"/>
    <w:rsid w:val="00BD4D7A"/>
    <w:rsid w:val="00BE28CB"/>
    <w:rsid w:val="00BE2F4D"/>
    <w:rsid w:val="00BE43C5"/>
    <w:rsid w:val="00BF017F"/>
    <w:rsid w:val="00BF1831"/>
    <w:rsid w:val="00BF532E"/>
    <w:rsid w:val="00C00810"/>
    <w:rsid w:val="00C20370"/>
    <w:rsid w:val="00C33259"/>
    <w:rsid w:val="00C33C44"/>
    <w:rsid w:val="00C56D07"/>
    <w:rsid w:val="00C65F49"/>
    <w:rsid w:val="00C77FBC"/>
    <w:rsid w:val="00C87948"/>
    <w:rsid w:val="00C92F8A"/>
    <w:rsid w:val="00C943F4"/>
    <w:rsid w:val="00CA020A"/>
    <w:rsid w:val="00CB5112"/>
    <w:rsid w:val="00CB59B2"/>
    <w:rsid w:val="00CB60F1"/>
    <w:rsid w:val="00CC37EC"/>
    <w:rsid w:val="00CC4CFF"/>
    <w:rsid w:val="00CC718F"/>
    <w:rsid w:val="00CD6A33"/>
    <w:rsid w:val="00CE50E7"/>
    <w:rsid w:val="00CE600E"/>
    <w:rsid w:val="00D00743"/>
    <w:rsid w:val="00D06ECD"/>
    <w:rsid w:val="00D06F58"/>
    <w:rsid w:val="00D107C2"/>
    <w:rsid w:val="00D13669"/>
    <w:rsid w:val="00D17C9C"/>
    <w:rsid w:val="00D21664"/>
    <w:rsid w:val="00D21824"/>
    <w:rsid w:val="00D23B53"/>
    <w:rsid w:val="00D3282D"/>
    <w:rsid w:val="00D52831"/>
    <w:rsid w:val="00D64D7D"/>
    <w:rsid w:val="00D72E29"/>
    <w:rsid w:val="00D74201"/>
    <w:rsid w:val="00D9612F"/>
    <w:rsid w:val="00D97D39"/>
    <w:rsid w:val="00DB1877"/>
    <w:rsid w:val="00DB2EDF"/>
    <w:rsid w:val="00DC06CE"/>
    <w:rsid w:val="00DE3EF6"/>
    <w:rsid w:val="00DF1D39"/>
    <w:rsid w:val="00E03340"/>
    <w:rsid w:val="00E04CBD"/>
    <w:rsid w:val="00E06080"/>
    <w:rsid w:val="00E07DB7"/>
    <w:rsid w:val="00E10972"/>
    <w:rsid w:val="00E251FC"/>
    <w:rsid w:val="00E274DA"/>
    <w:rsid w:val="00E3736A"/>
    <w:rsid w:val="00E55108"/>
    <w:rsid w:val="00E62E02"/>
    <w:rsid w:val="00E7201B"/>
    <w:rsid w:val="00E72BAE"/>
    <w:rsid w:val="00E75A29"/>
    <w:rsid w:val="00E8117E"/>
    <w:rsid w:val="00E8408D"/>
    <w:rsid w:val="00E872AF"/>
    <w:rsid w:val="00EA40EB"/>
    <w:rsid w:val="00EC5352"/>
    <w:rsid w:val="00EC74CB"/>
    <w:rsid w:val="00ED7A67"/>
    <w:rsid w:val="00EE7D1A"/>
    <w:rsid w:val="00F209D2"/>
    <w:rsid w:val="00F255BA"/>
    <w:rsid w:val="00F42CB2"/>
    <w:rsid w:val="00F50568"/>
    <w:rsid w:val="00F53109"/>
    <w:rsid w:val="00F658F3"/>
    <w:rsid w:val="00F736A8"/>
    <w:rsid w:val="00F82D45"/>
    <w:rsid w:val="00F84540"/>
    <w:rsid w:val="00F91484"/>
    <w:rsid w:val="00F9517B"/>
    <w:rsid w:val="00FA77E2"/>
    <w:rsid w:val="00FB615D"/>
    <w:rsid w:val="00FC0A66"/>
    <w:rsid w:val="00FC3A7F"/>
    <w:rsid w:val="00FD74DA"/>
    <w:rsid w:val="00FD7D5E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087F9-8D0B-47A7-AFCE-E217209F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BB1F11"/>
    <w:pPr>
      <w:ind w:firstLine="720"/>
      <w:jc w:val="both"/>
    </w:pPr>
    <w:rPr>
      <w:b/>
      <w:sz w:val="28"/>
      <w:szCs w:val="20"/>
      <w:lang w:eastAsia="ru-RU"/>
    </w:rPr>
  </w:style>
  <w:style w:type="character" w:customStyle="1" w:styleId="ad">
    <w:name w:val="Основний текст з відступом Знак"/>
    <w:basedOn w:val="a0"/>
    <w:link w:val="ac"/>
    <w:rsid w:val="00BB1F11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1A44-1340-4CF3-9E7F-C65DE098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2022-01-14T12:07:00Z</cp:lastPrinted>
  <dcterms:created xsi:type="dcterms:W3CDTF">2023-08-30T07:26:00Z</dcterms:created>
  <dcterms:modified xsi:type="dcterms:W3CDTF">2023-08-30T07:26:00Z</dcterms:modified>
</cp:coreProperties>
</file>