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CB7" w:rsidRDefault="00EF2CB7" w:rsidP="00EF2C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EF2CB7" w:rsidRDefault="00EF2CB7" w:rsidP="00EF2C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EF2CB7" w:rsidRDefault="00EF2CB7" w:rsidP="00EF2C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EF2CB7" w:rsidRDefault="00EF2CB7" w:rsidP="00EF2C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EF2CB7" w:rsidRDefault="00EF2CB7" w:rsidP="00EF2C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EF2CB7" w:rsidRDefault="00EF2CB7" w:rsidP="00EF2C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EF2CB7" w:rsidRDefault="00EF2CB7" w:rsidP="00EF2C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17088" w:rsidRPr="00EF2CB7" w:rsidRDefault="00217088" w:rsidP="00EF2CB7">
      <w:pPr>
        <w:tabs>
          <w:tab w:val="center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F2CB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відмову у відкритті конституційного провадження у справі за конституційною скаргою </w:t>
      </w:r>
      <w:r w:rsidRPr="00EF2CB7">
        <w:rPr>
          <w:rFonts w:ascii="Times New Roman" w:hAnsi="Times New Roman" w:cs="Times New Roman"/>
          <w:b/>
          <w:sz w:val="28"/>
          <w:szCs w:val="28"/>
        </w:rPr>
        <w:t xml:space="preserve">Бражника Максима Ігоровича щодо відповідності Конституції України (конституційності) пункту 1 частини другої статті 394 </w:t>
      </w:r>
      <w:r w:rsidR="00EF2CB7">
        <w:rPr>
          <w:rFonts w:ascii="Times New Roman" w:hAnsi="Times New Roman" w:cs="Times New Roman"/>
          <w:b/>
          <w:sz w:val="28"/>
          <w:szCs w:val="28"/>
        </w:rPr>
        <w:br/>
      </w:r>
      <w:r w:rsidR="00EF2CB7">
        <w:rPr>
          <w:rFonts w:ascii="Times New Roman" w:hAnsi="Times New Roman" w:cs="Times New Roman"/>
          <w:b/>
          <w:sz w:val="28"/>
          <w:szCs w:val="28"/>
        </w:rPr>
        <w:tab/>
      </w:r>
      <w:r w:rsidRPr="00EF2CB7">
        <w:rPr>
          <w:rFonts w:ascii="Times New Roman" w:hAnsi="Times New Roman" w:cs="Times New Roman"/>
          <w:b/>
          <w:sz w:val="28"/>
          <w:szCs w:val="28"/>
        </w:rPr>
        <w:t>Цивільного процесуального кодексу України</w:t>
      </w:r>
    </w:p>
    <w:p w:rsidR="00217088" w:rsidRPr="00EF2CB7" w:rsidRDefault="00217088" w:rsidP="00EF2C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17088" w:rsidRPr="00EF2CB7" w:rsidRDefault="00217088" w:rsidP="00EF2CB7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2CB7">
        <w:rPr>
          <w:rFonts w:ascii="Times New Roman" w:eastAsia="Times New Roman" w:hAnsi="Times New Roman" w:cs="Times New Roman"/>
          <w:sz w:val="28"/>
          <w:szCs w:val="28"/>
          <w:lang w:eastAsia="uk-UA"/>
        </w:rPr>
        <w:t>К и ї в</w:t>
      </w:r>
      <w:r w:rsidRPr="00EF2CB7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Справа № 3-183/2025(369/25)</w:t>
      </w:r>
    </w:p>
    <w:p w:rsidR="00217088" w:rsidRPr="00EF2CB7" w:rsidRDefault="0067386A" w:rsidP="00EF2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2C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 листопада </w:t>
      </w:r>
      <w:r w:rsidR="002025C8" w:rsidRPr="00EF2CB7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217088" w:rsidRPr="00EF2CB7">
        <w:rPr>
          <w:rFonts w:ascii="Times New Roman" w:eastAsia="Times New Roman" w:hAnsi="Times New Roman" w:cs="Times New Roman"/>
          <w:sz w:val="28"/>
          <w:szCs w:val="28"/>
          <w:lang w:eastAsia="uk-UA"/>
        </w:rPr>
        <w:t>025 року</w:t>
      </w:r>
    </w:p>
    <w:p w:rsidR="00217088" w:rsidRPr="00EF2CB7" w:rsidRDefault="006D0042" w:rsidP="00EF2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2CB7">
        <w:rPr>
          <w:rFonts w:ascii="Times New Roman" w:eastAsia="Times New Roman" w:hAnsi="Times New Roman" w:cs="Times New Roman"/>
          <w:sz w:val="28"/>
          <w:szCs w:val="28"/>
          <w:lang w:eastAsia="uk-UA"/>
        </w:rPr>
        <w:t>№ 203</w:t>
      </w:r>
      <w:r w:rsidR="00217088" w:rsidRPr="00EF2CB7">
        <w:rPr>
          <w:rFonts w:ascii="Times New Roman" w:eastAsia="Times New Roman" w:hAnsi="Times New Roman" w:cs="Times New Roman"/>
          <w:sz w:val="28"/>
          <w:szCs w:val="28"/>
          <w:lang w:eastAsia="uk-UA"/>
        </w:rPr>
        <w:t>-2(І)/2025</w:t>
      </w:r>
    </w:p>
    <w:p w:rsidR="00217088" w:rsidRPr="00EF2CB7" w:rsidRDefault="00217088" w:rsidP="00EF2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17088" w:rsidRPr="00EF2CB7" w:rsidRDefault="00217088" w:rsidP="00EF2CB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CB7">
        <w:rPr>
          <w:rFonts w:ascii="Times New Roman" w:eastAsia="Times New Roman" w:hAnsi="Times New Roman" w:cs="Times New Roman"/>
          <w:sz w:val="28"/>
          <w:szCs w:val="28"/>
        </w:rPr>
        <w:t>Друга колегія суддів Першого сенату Конституційного Суду України</w:t>
      </w:r>
      <w:r w:rsidRPr="00EF2CB7">
        <w:rPr>
          <w:rFonts w:ascii="Times New Roman" w:eastAsia="Times New Roman" w:hAnsi="Times New Roman" w:cs="Times New Roman"/>
          <w:sz w:val="28"/>
          <w:szCs w:val="28"/>
        </w:rPr>
        <w:br/>
        <w:t>у складі:</w:t>
      </w:r>
    </w:p>
    <w:p w:rsidR="00217088" w:rsidRPr="00EF2CB7" w:rsidRDefault="00217088" w:rsidP="00EF2CB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7088" w:rsidRPr="00EF2CB7" w:rsidRDefault="00217088" w:rsidP="00EF2CB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CB7">
        <w:rPr>
          <w:rFonts w:ascii="Times New Roman" w:eastAsia="Times New Roman" w:hAnsi="Times New Roman" w:cs="Times New Roman"/>
          <w:sz w:val="28"/>
          <w:szCs w:val="28"/>
        </w:rPr>
        <w:t xml:space="preserve">Грищук Оксани Вікторівни – головуючого, </w:t>
      </w:r>
    </w:p>
    <w:p w:rsidR="00217088" w:rsidRPr="00EF2CB7" w:rsidRDefault="00217088" w:rsidP="00EF2CB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CB7">
        <w:rPr>
          <w:rFonts w:ascii="Times New Roman" w:eastAsia="Times New Roman" w:hAnsi="Times New Roman" w:cs="Times New Roman"/>
          <w:sz w:val="28"/>
          <w:szCs w:val="28"/>
        </w:rPr>
        <w:t>Барабаша Юрія Григоровича – доповідача,</w:t>
      </w:r>
    </w:p>
    <w:p w:rsidR="00217088" w:rsidRPr="00EF2CB7" w:rsidRDefault="00217088" w:rsidP="00EF2CB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CB7">
        <w:rPr>
          <w:rFonts w:ascii="Times New Roman" w:eastAsia="Times New Roman" w:hAnsi="Times New Roman" w:cs="Times New Roman"/>
          <w:sz w:val="28"/>
          <w:szCs w:val="28"/>
        </w:rPr>
        <w:t>Совгирі Ольги Володимирівни,</w:t>
      </w:r>
    </w:p>
    <w:p w:rsidR="00217088" w:rsidRPr="00EF2CB7" w:rsidRDefault="00217088" w:rsidP="00EF2CB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7088" w:rsidRPr="00EF2CB7" w:rsidRDefault="00217088" w:rsidP="00EF2CB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2C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розглянула на засіданні питання про відкриття конституційного провадження у справі </w:t>
      </w:r>
      <w:r w:rsidRPr="00EF2CB7">
        <w:rPr>
          <w:rFonts w:ascii="Times New Roman" w:hAnsi="Times New Roman" w:cs="Times New Roman"/>
          <w:sz w:val="28"/>
          <w:szCs w:val="28"/>
        </w:rPr>
        <w:t>за конституційною скаргою Бражника Максима Ігоровича щодо відповідності Конституції України (конституційності) пункту 1</w:t>
      </w:r>
      <w:r w:rsidR="00EF2CB7">
        <w:rPr>
          <w:rFonts w:ascii="Times New Roman" w:hAnsi="Times New Roman" w:cs="Times New Roman"/>
          <w:sz w:val="28"/>
          <w:szCs w:val="28"/>
        </w:rPr>
        <w:br/>
      </w:r>
      <w:r w:rsidRPr="00EF2CB7">
        <w:rPr>
          <w:rFonts w:ascii="Times New Roman" w:hAnsi="Times New Roman" w:cs="Times New Roman"/>
          <w:sz w:val="28"/>
          <w:szCs w:val="28"/>
        </w:rPr>
        <w:t>частини другої статті 394 Цивільного процесуального кодексу України</w:t>
      </w:r>
      <w:r w:rsidRPr="00EF2CB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17088" w:rsidRPr="00EF2CB7" w:rsidRDefault="00217088" w:rsidP="00EF2CB7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7088" w:rsidRPr="00EF2CB7" w:rsidRDefault="00217088" w:rsidP="00EF2CB7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CB7">
        <w:rPr>
          <w:rFonts w:ascii="Times New Roman" w:eastAsia="Times New Roman" w:hAnsi="Times New Roman" w:cs="Times New Roman"/>
          <w:sz w:val="28"/>
          <w:szCs w:val="28"/>
        </w:rPr>
        <w:t>Заслухавши суддю-доповідача Барабаша Ю.Г. та дослідивши матеріали справи, Друга колегія суддів Першого сенату Конституційного Суду України</w:t>
      </w:r>
    </w:p>
    <w:p w:rsidR="00217088" w:rsidRPr="00EF2CB7" w:rsidRDefault="00217088" w:rsidP="00EF2CB7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7088" w:rsidRPr="00EF2CB7" w:rsidRDefault="00217088" w:rsidP="00EF2CB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F2CB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 с т а н о в и л а:</w:t>
      </w:r>
    </w:p>
    <w:p w:rsidR="00217088" w:rsidRPr="00EF2CB7" w:rsidRDefault="00217088" w:rsidP="00EF2CB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17088" w:rsidRPr="00EF2CB7" w:rsidRDefault="00217088" w:rsidP="00EF2CB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CB7">
        <w:rPr>
          <w:rFonts w:ascii="Times New Roman" w:hAnsi="Times New Roman" w:cs="Times New Roman"/>
          <w:sz w:val="28"/>
          <w:szCs w:val="28"/>
          <w:lang w:eastAsia="uk-UA"/>
        </w:rPr>
        <w:t>1.</w:t>
      </w:r>
      <w:r w:rsidRPr="00EF2CB7">
        <w:rPr>
          <w:rFonts w:ascii="Times New Roman" w:hAnsi="Times New Roman" w:cs="Times New Roman"/>
          <w:sz w:val="28"/>
          <w:szCs w:val="28"/>
          <w:lang w:val="en-US" w:eastAsia="uk-UA"/>
        </w:rPr>
        <w:t> </w:t>
      </w:r>
      <w:r w:rsidRPr="00EF2CB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6247C9" w:rsidRPr="00EF2CB7">
        <w:rPr>
          <w:rFonts w:ascii="Times New Roman" w:hAnsi="Times New Roman" w:cs="Times New Roman"/>
          <w:sz w:val="28"/>
          <w:szCs w:val="28"/>
          <w:lang w:eastAsia="uk-UA"/>
        </w:rPr>
        <w:t xml:space="preserve">Бражник М.І. </w:t>
      </w:r>
      <w:r w:rsidR="006247C9" w:rsidRPr="00EF2CB7">
        <w:rPr>
          <w:rFonts w:ascii="Times New Roman" w:hAnsi="Times New Roman" w:cs="Times New Roman"/>
          <w:sz w:val="28"/>
          <w:szCs w:val="28"/>
        </w:rPr>
        <w:t>звернувся</w:t>
      </w:r>
      <w:r w:rsidR="006247C9" w:rsidRPr="00EF2CB7">
        <w:rPr>
          <w:rFonts w:ascii="Times New Roman" w:hAnsi="Times New Roman" w:cs="Times New Roman"/>
          <w:sz w:val="28"/>
          <w:szCs w:val="28"/>
          <w:lang w:eastAsia="uk-UA"/>
        </w:rPr>
        <w:t xml:space="preserve"> д</w:t>
      </w:r>
      <w:r w:rsidRPr="00EF2CB7">
        <w:rPr>
          <w:rFonts w:ascii="Times New Roman" w:hAnsi="Times New Roman" w:cs="Times New Roman"/>
          <w:sz w:val="28"/>
          <w:szCs w:val="28"/>
        </w:rPr>
        <w:t>о Конституційного Суду України з клопотанням пер</w:t>
      </w:r>
      <w:r w:rsidR="00A22D04" w:rsidRPr="00EF2CB7">
        <w:rPr>
          <w:rFonts w:ascii="Times New Roman" w:hAnsi="Times New Roman" w:cs="Times New Roman"/>
          <w:sz w:val="28"/>
          <w:szCs w:val="28"/>
        </w:rPr>
        <w:t xml:space="preserve">евірити на відповідність </w:t>
      </w:r>
      <w:r w:rsidR="00EB6432" w:rsidRPr="00EF2CB7">
        <w:rPr>
          <w:rFonts w:ascii="Times New Roman" w:hAnsi="Times New Roman" w:cs="Times New Roman"/>
          <w:sz w:val="28"/>
          <w:szCs w:val="28"/>
        </w:rPr>
        <w:t xml:space="preserve">частинам першій, другій </w:t>
      </w:r>
      <w:r w:rsidR="00A22D04" w:rsidRPr="00EF2CB7">
        <w:rPr>
          <w:rFonts w:ascii="Times New Roman" w:hAnsi="Times New Roman" w:cs="Times New Roman"/>
          <w:sz w:val="28"/>
          <w:szCs w:val="28"/>
        </w:rPr>
        <w:t xml:space="preserve">статті 55 </w:t>
      </w:r>
      <w:r w:rsidRPr="00EF2CB7">
        <w:rPr>
          <w:rFonts w:ascii="Times New Roman" w:hAnsi="Times New Roman" w:cs="Times New Roman"/>
          <w:sz w:val="28"/>
          <w:szCs w:val="28"/>
        </w:rPr>
        <w:t xml:space="preserve">Конституції України (конституційність) </w:t>
      </w:r>
      <w:r w:rsidR="00926805" w:rsidRPr="00EF2CB7">
        <w:rPr>
          <w:rFonts w:ascii="Times New Roman" w:hAnsi="Times New Roman" w:cs="Times New Roman"/>
          <w:sz w:val="28"/>
          <w:szCs w:val="28"/>
        </w:rPr>
        <w:t>пункт 1 частини другої статті 394</w:t>
      </w:r>
      <w:r w:rsidRPr="00EF2CB7">
        <w:rPr>
          <w:rFonts w:ascii="Times New Roman" w:hAnsi="Times New Roman" w:cs="Times New Roman"/>
          <w:sz w:val="28"/>
          <w:szCs w:val="28"/>
        </w:rPr>
        <w:t xml:space="preserve"> </w:t>
      </w:r>
      <w:r w:rsidR="00926805" w:rsidRPr="00EF2CB7">
        <w:rPr>
          <w:rFonts w:ascii="Times New Roman" w:hAnsi="Times New Roman" w:cs="Times New Roman"/>
          <w:sz w:val="28"/>
          <w:szCs w:val="28"/>
        </w:rPr>
        <w:t>Цивільного</w:t>
      </w:r>
      <w:r w:rsidRPr="00EF2CB7">
        <w:rPr>
          <w:rFonts w:ascii="Times New Roman" w:hAnsi="Times New Roman" w:cs="Times New Roman"/>
          <w:sz w:val="28"/>
          <w:szCs w:val="28"/>
        </w:rPr>
        <w:t xml:space="preserve"> процесуального кодексу України (далі – Кодекс).</w:t>
      </w:r>
    </w:p>
    <w:p w:rsidR="00217088" w:rsidRPr="00EF2CB7" w:rsidRDefault="00217088" w:rsidP="00EF2CB7">
      <w:pPr>
        <w:pStyle w:val="rvps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F2CB7">
        <w:rPr>
          <w:sz w:val="28"/>
          <w:szCs w:val="28"/>
        </w:rPr>
        <w:lastRenderedPageBreak/>
        <w:t xml:space="preserve">Згідно з </w:t>
      </w:r>
      <w:r w:rsidR="004E6E94" w:rsidRPr="00EF2CB7">
        <w:rPr>
          <w:sz w:val="28"/>
          <w:szCs w:val="28"/>
        </w:rPr>
        <w:t>пунктом 1 частини другої</w:t>
      </w:r>
      <w:r w:rsidRPr="00EF2CB7">
        <w:rPr>
          <w:sz w:val="28"/>
          <w:szCs w:val="28"/>
        </w:rPr>
        <w:t xml:space="preserve"> статті </w:t>
      </w:r>
      <w:r w:rsidR="004E6E94" w:rsidRPr="00EF2CB7">
        <w:rPr>
          <w:sz w:val="28"/>
          <w:szCs w:val="28"/>
        </w:rPr>
        <w:t>394</w:t>
      </w:r>
      <w:r w:rsidRPr="00EF2CB7">
        <w:rPr>
          <w:sz w:val="28"/>
          <w:szCs w:val="28"/>
        </w:rPr>
        <w:t xml:space="preserve"> Кодексу </w:t>
      </w:r>
      <w:r w:rsidR="004E6E94" w:rsidRPr="00EF2CB7">
        <w:rPr>
          <w:sz w:val="28"/>
          <w:szCs w:val="28"/>
        </w:rPr>
        <w:t>суд відмовляє у відкритті касаційного провадження у справі, якщо</w:t>
      </w:r>
      <w:bookmarkStart w:id="0" w:name="n9928"/>
      <w:bookmarkStart w:id="1" w:name="n8851"/>
      <w:bookmarkEnd w:id="0"/>
      <w:bookmarkEnd w:id="1"/>
      <w:r w:rsidR="004E6E94" w:rsidRPr="00EF2CB7">
        <w:rPr>
          <w:sz w:val="28"/>
          <w:szCs w:val="28"/>
        </w:rPr>
        <w:t xml:space="preserve"> </w:t>
      </w:r>
      <w:r w:rsidR="000E3863" w:rsidRPr="00EF2CB7">
        <w:rPr>
          <w:sz w:val="28"/>
          <w:szCs w:val="28"/>
        </w:rPr>
        <w:t>„</w:t>
      </w:r>
      <w:r w:rsidR="004E6E94" w:rsidRPr="00EF2CB7">
        <w:rPr>
          <w:sz w:val="28"/>
          <w:szCs w:val="28"/>
        </w:rPr>
        <w:t>касаційну скаргу подано на судове рішення, що не підлягає касаційному оскарженню</w:t>
      </w:r>
      <w:r w:rsidRPr="00EF2CB7">
        <w:rPr>
          <w:sz w:val="28"/>
          <w:szCs w:val="28"/>
        </w:rPr>
        <w:t>“.</w:t>
      </w:r>
    </w:p>
    <w:p w:rsidR="00217088" w:rsidRPr="00EF2CB7" w:rsidRDefault="00217088" w:rsidP="00EF2CB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17088" w:rsidRPr="00EF2CB7" w:rsidRDefault="00217088" w:rsidP="00EF2CB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CB7">
        <w:rPr>
          <w:rFonts w:ascii="Times New Roman" w:hAnsi="Times New Roman" w:cs="Times New Roman"/>
          <w:sz w:val="28"/>
          <w:szCs w:val="28"/>
        </w:rPr>
        <w:t xml:space="preserve">2. Зі змісту конституційної скарги та долучених до неї матеріалів убачається таке. </w:t>
      </w:r>
    </w:p>
    <w:p w:rsidR="00217088" w:rsidRPr="00EF2CB7" w:rsidRDefault="0051008C" w:rsidP="00EF2CB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CB7">
        <w:rPr>
          <w:rFonts w:ascii="Times New Roman" w:eastAsia="HiddenHorzOCR" w:hAnsi="Times New Roman" w:cs="Times New Roman"/>
          <w:sz w:val="28"/>
          <w:szCs w:val="28"/>
        </w:rPr>
        <w:t xml:space="preserve">Акціонерне товариство </w:t>
      </w:r>
      <w:r w:rsidRPr="00EF2CB7">
        <w:rPr>
          <w:rFonts w:ascii="Times New Roman" w:hAnsi="Times New Roman" w:cs="Times New Roman"/>
          <w:sz w:val="28"/>
          <w:szCs w:val="28"/>
        </w:rPr>
        <w:t>„УНІВЕРСАЛ БАНК</w:t>
      </w:r>
      <w:r w:rsidR="00836A74" w:rsidRPr="00EF2CB7">
        <w:rPr>
          <w:rFonts w:ascii="Times New Roman" w:hAnsi="Times New Roman" w:cs="Times New Roman"/>
          <w:sz w:val="28"/>
          <w:szCs w:val="28"/>
        </w:rPr>
        <w:t xml:space="preserve">“ (далі – Банк) </w:t>
      </w:r>
      <w:r w:rsidR="00EF2CB7">
        <w:rPr>
          <w:rFonts w:ascii="Times New Roman" w:eastAsia="HiddenHorzOCR" w:hAnsi="Times New Roman" w:cs="Times New Roman"/>
          <w:sz w:val="28"/>
          <w:szCs w:val="28"/>
        </w:rPr>
        <w:t>у травні</w:t>
      </w:r>
      <w:r w:rsidR="00EF2CB7">
        <w:rPr>
          <w:rFonts w:ascii="Times New Roman" w:eastAsia="HiddenHorzOCR" w:hAnsi="Times New Roman" w:cs="Times New Roman"/>
          <w:sz w:val="28"/>
          <w:szCs w:val="28"/>
        </w:rPr>
        <w:br/>
      </w:r>
      <w:r w:rsidR="00206A7A" w:rsidRPr="00EF2CB7">
        <w:rPr>
          <w:rFonts w:ascii="Times New Roman" w:eastAsia="HiddenHorzOCR" w:hAnsi="Times New Roman" w:cs="Times New Roman"/>
          <w:sz w:val="28"/>
          <w:szCs w:val="28"/>
        </w:rPr>
        <w:t xml:space="preserve">2024 року </w:t>
      </w:r>
      <w:r w:rsidR="00836A74" w:rsidRPr="00EF2CB7">
        <w:rPr>
          <w:rFonts w:ascii="Times New Roman" w:hAnsi="Times New Roman" w:cs="Times New Roman"/>
          <w:sz w:val="28"/>
          <w:szCs w:val="28"/>
        </w:rPr>
        <w:t>звернулося до суду з позовом до</w:t>
      </w:r>
      <w:r w:rsidRPr="00EF2CB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 w:rsidRPr="00EF2CB7">
        <w:rPr>
          <w:rFonts w:ascii="Times New Roman" w:hAnsi="Times New Roman" w:cs="Times New Roman"/>
          <w:sz w:val="28"/>
          <w:szCs w:val="28"/>
          <w:lang w:eastAsia="uk-UA"/>
        </w:rPr>
        <w:t>Бражник</w:t>
      </w:r>
      <w:r w:rsidR="00836A74" w:rsidRPr="00EF2CB7">
        <w:rPr>
          <w:rFonts w:ascii="Times New Roman" w:hAnsi="Times New Roman" w:cs="Times New Roman"/>
          <w:sz w:val="28"/>
          <w:szCs w:val="28"/>
          <w:lang w:eastAsia="uk-UA"/>
        </w:rPr>
        <w:t>а</w:t>
      </w:r>
      <w:r w:rsidRPr="00EF2CB7">
        <w:rPr>
          <w:rFonts w:ascii="Times New Roman" w:hAnsi="Times New Roman" w:cs="Times New Roman"/>
          <w:sz w:val="28"/>
          <w:szCs w:val="28"/>
          <w:lang w:eastAsia="uk-UA"/>
        </w:rPr>
        <w:t xml:space="preserve"> М.І.</w:t>
      </w:r>
      <w:r w:rsidR="00836A74" w:rsidRPr="00EF2CB7">
        <w:rPr>
          <w:rFonts w:ascii="Times New Roman" w:hAnsi="Times New Roman" w:cs="Times New Roman"/>
          <w:sz w:val="28"/>
          <w:szCs w:val="28"/>
          <w:lang w:eastAsia="uk-UA"/>
        </w:rPr>
        <w:t xml:space="preserve"> з вимогою стягнути 107 785,</w:t>
      </w:r>
      <w:r w:rsidR="00A076DA" w:rsidRPr="00EF2CB7">
        <w:rPr>
          <w:rFonts w:ascii="Times New Roman" w:hAnsi="Times New Roman" w:cs="Times New Roman"/>
          <w:sz w:val="28"/>
          <w:szCs w:val="28"/>
          <w:lang w:eastAsia="uk-UA"/>
        </w:rPr>
        <w:t>93 грн</w:t>
      </w:r>
      <w:r w:rsidR="00836A74" w:rsidRPr="00EF2CB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206A7A" w:rsidRPr="00EF2CB7">
        <w:rPr>
          <w:rFonts w:ascii="Times New Roman" w:hAnsi="Times New Roman" w:cs="Times New Roman"/>
          <w:sz w:val="28"/>
          <w:szCs w:val="28"/>
          <w:lang w:eastAsia="uk-UA"/>
        </w:rPr>
        <w:t xml:space="preserve">кредитної </w:t>
      </w:r>
      <w:r w:rsidR="00836A74" w:rsidRPr="00EF2CB7">
        <w:rPr>
          <w:rFonts w:ascii="Times New Roman" w:hAnsi="Times New Roman" w:cs="Times New Roman"/>
          <w:sz w:val="28"/>
          <w:szCs w:val="28"/>
          <w:lang w:eastAsia="uk-UA"/>
        </w:rPr>
        <w:t>заборгованості за договором про надання</w:t>
      </w:r>
      <w:r w:rsidR="00B75994" w:rsidRPr="00EF2CB7">
        <w:rPr>
          <w:rFonts w:ascii="Times New Roman" w:hAnsi="Times New Roman" w:cs="Times New Roman"/>
          <w:sz w:val="28"/>
          <w:szCs w:val="28"/>
          <w:lang w:eastAsia="uk-UA"/>
        </w:rPr>
        <w:t xml:space="preserve"> банківських послуг від 1 грудня 2018 року.</w:t>
      </w:r>
    </w:p>
    <w:p w:rsidR="00B77811" w:rsidRPr="00EF2CB7" w:rsidRDefault="00172FC9" w:rsidP="00EF2CB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CB7">
        <w:rPr>
          <w:rFonts w:ascii="Times New Roman" w:hAnsi="Times New Roman" w:cs="Times New Roman"/>
          <w:sz w:val="28"/>
          <w:szCs w:val="28"/>
        </w:rPr>
        <w:t xml:space="preserve">Ленінський районний суд міста Миколаєва рішенням від 25 лютого </w:t>
      </w:r>
      <w:r w:rsidR="00A076DA" w:rsidRPr="00EF2CB7">
        <w:rPr>
          <w:rFonts w:ascii="Times New Roman" w:hAnsi="Times New Roman" w:cs="Times New Roman"/>
          <w:sz w:val="28"/>
          <w:szCs w:val="28"/>
        </w:rPr>
        <w:br/>
      </w:r>
      <w:r w:rsidRPr="00EF2CB7">
        <w:rPr>
          <w:rFonts w:ascii="Times New Roman" w:hAnsi="Times New Roman" w:cs="Times New Roman"/>
          <w:sz w:val="28"/>
          <w:szCs w:val="28"/>
        </w:rPr>
        <w:t xml:space="preserve">2025 року позов задовольнив, стягнув </w:t>
      </w:r>
      <w:r w:rsidR="00780F85" w:rsidRPr="00EF2CB7">
        <w:rPr>
          <w:rFonts w:ascii="Times New Roman" w:hAnsi="Times New Roman" w:cs="Times New Roman"/>
          <w:sz w:val="28"/>
          <w:szCs w:val="28"/>
        </w:rPr>
        <w:t>і</w:t>
      </w:r>
      <w:r w:rsidRPr="00EF2CB7">
        <w:rPr>
          <w:rFonts w:ascii="Times New Roman" w:hAnsi="Times New Roman" w:cs="Times New Roman"/>
          <w:sz w:val="28"/>
          <w:szCs w:val="28"/>
        </w:rPr>
        <w:t>з Бражника М.І. на користь Банку 107 785,</w:t>
      </w:r>
      <w:r w:rsidR="00A076DA" w:rsidRPr="00EF2CB7">
        <w:rPr>
          <w:rFonts w:ascii="Times New Roman" w:hAnsi="Times New Roman" w:cs="Times New Roman"/>
          <w:sz w:val="28"/>
          <w:szCs w:val="28"/>
        </w:rPr>
        <w:t>93 грн кредитно</w:t>
      </w:r>
      <w:r w:rsidR="00B77811" w:rsidRPr="00EF2CB7">
        <w:rPr>
          <w:rFonts w:ascii="Times New Roman" w:hAnsi="Times New Roman" w:cs="Times New Roman"/>
          <w:sz w:val="28"/>
          <w:szCs w:val="28"/>
        </w:rPr>
        <w:t xml:space="preserve">ї </w:t>
      </w:r>
      <w:r w:rsidR="00A076DA" w:rsidRPr="00EF2CB7">
        <w:rPr>
          <w:rFonts w:ascii="Times New Roman" w:hAnsi="Times New Roman" w:cs="Times New Roman"/>
          <w:sz w:val="28"/>
          <w:szCs w:val="28"/>
        </w:rPr>
        <w:t>заборгованості</w:t>
      </w:r>
      <w:r w:rsidR="00B77811" w:rsidRPr="00EF2CB7">
        <w:rPr>
          <w:rFonts w:ascii="Times New Roman" w:hAnsi="Times New Roman" w:cs="Times New Roman"/>
          <w:sz w:val="28"/>
          <w:szCs w:val="28"/>
        </w:rPr>
        <w:t xml:space="preserve"> та 2 422,40 грн судових витрат.</w:t>
      </w:r>
    </w:p>
    <w:p w:rsidR="00217088" w:rsidRPr="00EF2CB7" w:rsidRDefault="00B77811" w:rsidP="00EF2CB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CB7">
        <w:rPr>
          <w:rFonts w:ascii="Times New Roman" w:hAnsi="Times New Roman" w:cs="Times New Roman"/>
          <w:sz w:val="28"/>
          <w:szCs w:val="28"/>
        </w:rPr>
        <w:t xml:space="preserve">Миколаївський </w:t>
      </w:r>
      <w:r w:rsidR="00217088" w:rsidRPr="00EF2CB7">
        <w:rPr>
          <w:rFonts w:ascii="Times New Roman" w:hAnsi="Times New Roman" w:cs="Times New Roman"/>
          <w:sz w:val="28"/>
          <w:szCs w:val="28"/>
        </w:rPr>
        <w:t xml:space="preserve">апеляційний суд </w:t>
      </w:r>
      <w:r w:rsidR="00DB377F" w:rsidRPr="00EF2CB7">
        <w:rPr>
          <w:rFonts w:ascii="Times New Roman" w:hAnsi="Times New Roman" w:cs="Times New Roman"/>
          <w:sz w:val="28"/>
          <w:szCs w:val="28"/>
        </w:rPr>
        <w:t xml:space="preserve">постановою </w:t>
      </w:r>
      <w:r w:rsidR="00217088" w:rsidRPr="00EF2CB7">
        <w:rPr>
          <w:rFonts w:ascii="Times New Roman" w:hAnsi="Times New Roman" w:cs="Times New Roman"/>
          <w:sz w:val="28"/>
          <w:szCs w:val="28"/>
        </w:rPr>
        <w:t xml:space="preserve">від 7 липня 2025 року залишив </w:t>
      </w:r>
      <w:r w:rsidR="00DB377F" w:rsidRPr="00EF2CB7">
        <w:rPr>
          <w:rFonts w:ascii="Times New Roman" w:hAnsi="Times New Roman" w:cs="Times New Roman"/>
          <w:sz w:val="28"/>
          <w:szCs w:val="28"/>
        </w:rPr>
        <w:t xml:space="preserve">рішення </w:t>
      </w:r>
      <w:r w:rsidR="00780F85" w:rsidRPr="00EF2CB7">
        <w:rPr>
          <w:rFonts w:ascii="Times New Roman" w:hAnsi="Times New Roman" w:cs="Times New Roman"/>
          <w:sz w:val="28"/>
          <w:szCs w:val="28"/>
        </w:rPr>
        <w:t>Ленінського районного</w:t>
      </w:r>
      <w:r w:rsidR="005332FD" w:rsidRPr="00EF2CB7">
        <w:rPr>
          <w:rFonts w:ascii="Times New Roman" w:hAnsi="Times New Roman" w:cs="Times New Roman"/>
          <w:sz w:val="28"/>
          <w:szCs w:val="28"/>
        </w:rPr>
        <w:t xml:space="preserve"> суд</w:t>
      </w:r>
      <w:r w:rsidR="00780F85" w:rsidRPr="00EF2CB7">
        <w:rPr>
          <w:rFonts w:ascii="Times New Roman" w:hAnsi="Times New Roman" w:cs="Times New Roman"/>
          <w:sz w:val="28"/>
          <w:szCs w:val="28"/>
        </w:rPr>
        <w:t>у</w:t>
      </w:r>
      <w:r w:rsidR="005332FD" w:rsidRPr="00EF2CB7">
        <w:rPr>
          <w:rFonts w:ascii="Times New Roman" w:hAnsi="Times New Roman" w:cs="Times New Roman"/>
          <w:sz w:val="28"/>
          <w:szCs w:val="28"/>
        </w:rPr>
        <w:t xml:space="preserve"> міста Миколаєва від 25 лютого 2025 року</w:t>
      </w:r>
      <w:r w:rsidR="00217088" w:rsidRPr="00EF2CB7">
        <w:rPr>
          <w:rFonts w:ascii="Times New Roman" w:hAnsi="Times New Roman" w:cs="Times New Roman"/>
          <w:sz w:val="28"/>
          <w:szCs w:val="28"/>
        </w:rPr>
        <w:t xml:space="preserve"> без змін. </w:t>
      </w:r>
    </w:p>
    <w:p w:rsidR="005E58B3" w:rsidRPr="00EF2CB7" w:rsidRDefault="005E58B3" w:rsidP="00EF2CB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CB7">
        <w:rPr>
          <w:rFonts w:ascii="Times New Roman" w:hAnsi="Times New Roman" w:cs="Times New Roman"/>
          <w:sz w:val="28"/>
          <w:szCs w:val="28"/>
        </w:rPr>
        <w:t>Верховний Суд у складі постійної колегії суддів Третьої судової палати Касаційного цивільного суду ухвалою</w:t>
      </w:r>
      <w:r w:rsidR="009C0EBF" w:rsidRPr="00EF2CB7">
        <w:rPr>
          <w:rFonts w:ascii="Times New Roman" w:hAnsi="Times New Roman" w:cs="Times New Roman"/>
          <w:sz w:val="28"/>
          <w:szCs w:val="28"/>
        </w:rPr>
        <w:t xml:space="preserve"> від 8 серпня 2025</w:t>
      </w:r>
      <w:r w:rsidR="002F57B8" w:rsidRPr="00EF2CB7">
        <w:rPr>
          <w:rFonts w:ascii="Times New Roman" w:hAnsi="Times New Roman" w:cs="Times New Roman"/>
          <w:sz w:val="28"/>
          <w:szCs w:val="28"/>
        </w:rPr>
        <w:t xml:space="preserve"> року відмовив </w:t>
      </w:r>
      <w:r w:rsidR="002F57B8" w:rsidRPr="00EF2CB7">
        <w:rPr>
          <w:rFonts w:ascii="Times New Roman" w:hAnsi="Times New Roman" w:cs="Times New Roman"/>
          <w:sz w:val="28"/>
          <w:szCs w:val="28"/>
        </w:rPr>
        <w:br/>
        <w:t>Бражнику М.І. у відкритті касаційного провадження.</w:t>
      </w:r>
    </w:p>
    <w:p w:rsidR="00217088" w:rsidRPr="00EF2CB7" w:rsidRDefault="00217088" w:rsidP="00EF2CB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CB7">
        <w:rPr>
          <w:rFonts w:ascii="Times New Roman" w:hAnsi="Times New Roman" w:cs="Times New Roman"/>
          <w:sz w:val="28"/>
          <w:szCs w:val="28"/>
        </w:rPr>
        <w:t xml:space="preserve">Суб’єкт права на конституційну скаргу вважає, </w:t>
      </w:r>
      <w:r w:rsidR="009C0EBF" w:rsidRPr="00EF2CB7">
        <w:rPr>
          <w:rFonts w:ascii="Times New Roman" w:hAnsi="Times New Roman" w:cs="Times New Roman"/>
          <w:sz w:val="28"/>
          <w:szCs w:val="28"/>
        </w:rPr>
        <w:t xml:space="preserve">що пункт 1 частини другої статті 394 Кодексу </w:t>
      </w:r>
      <w:r w:rsidRPr="00EF2CB7">
        <w:rPr>
          <w:rFonts w:ascii="Times New Roman" w:hAnsi="Times New Roman" w:cs="Times New Roman"/>
          <w:sz w:val="28"/>
          <w:szCs w:val="28"/>
        </w:rPr>
        <w:t>порушує</w:t>
      </w:r>
      <w:r w:rsidR="00F1398C" w:rsidRPr="00EF2CB7">
        <w:rPr>
          <w:rFonts w:ascii="Times New Roman" w:hAnsi="Times New Roman" w:cs="Times New Roman"/>
          <w:sz w:val="28"/>
          <w:szCs w:val="28"/>
        </w:rPr>
        <w:t xml:space="preserve"> його право на судовий захист</w:t>
      </w:r>
      <w:r w:rsidRPr="00EF2C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7088" w:rsidRPr="00EF2CB7" w:rsidRDefault="00217088" w:rsidP="00EF2CB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CB7">
        <w:rPr>
          <w:rFonts w:ascii="Times New Roman" w:hAnsi="Times New Roman" w:cs="Times New Roman"/>
          <w:sz w:val="28"/>
          <w:szCs w:val="28"/>
        </w:rPr>
        <w:t xml:space="preserve">На підтвердження своєї позиції </w:t>
      </w:r>
      <w:r w:rsidR="003F60F8" w:rsidRPr="00EF2CB7">
        <w:rPr>
          <w:rFonts w:ascii="Times New Roman" w:hAnsi="Times New Roman" w:cs="Times New Roman"/>
          <w:sz w:val="28"/>
          <w:szCs w:val="28"/>
        </w:rPr>
        <w:t xml:space="preserve">Бражник М.І. </w:t>
      </w:r>
      <w:r w:rsidRPr="00EF2CB7">
        <w:rPr>
          <w:rFonts w:ascii="Times New Roman" w:hAnsi="Times New Roman" w:cs="Times New Roman"/>
          <w:sz w:val="28"/>
          <w:szCs w:val="28"/>
        </w:rPr>
        <w:t xml:space="preserve">посилається на окремі приписи Конституції України, Кодексу, </w:t>
      </w:r>
      <w:r w:rsidR="003F60F8" w:rsidRPr="00EF2CB7">
        <w:rPr>
          <w:rFonts w:ascii="Times New Roman" w:hAnsi="Times New Roman" w:cs="Times New Roman"/>
          <w:sz w:val="28"/>
          <w:szCs w:val="28"/>
        </w:rPr>
        <w:t>Рішення Конституційного Суду України від 17 червня 2020 року № 4-р(ІІ)/2020</w:t>
      </w:r>
      <w:r w:rsidR="00355385" w:rsidRPr="00EF2CB7">
        <w:rPr>
          <w:rFonts w:ascii="Times New Roman" w:hAnsi="Times New Roman" w:cs="Times New Roman"/>
          <w:sz w:val="28"/>
          <w:szCs w:val="28"/>
        </w:rPr>
        <w:t xml:space="preserve">, </w:t>
      </w:r>
      <w:r w:rsidRPr="00EF2CB7">
        <w:rPr>
          <w:rFonts w:ascii="Times New Roman" w:hAnsi="Times New Roman" w:cs="Times New Roman"/>
          <w:sz w:val="28"/>
          <w:szCs w:val="28"/>
        </w:rPr>
        <w:t>а також на судові рішення у своїй справі.</w:t>
      </w:r>
    </w:p>
    <w:p w:rsidR="00217088" w:rsidRPr="00EF2CB7" w:rsidRDefault="00217088" w:rsidP="00EF2CB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17088" w:rsidRPr="00EF2CB7" w:rsidRDefault="00217088" w:rsidP="00EF2CB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2C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</w:t>
      </w:r>
      <w:r w:rsidR="00971262" w:rsidRPr="00EF2CB7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Вирішуючи</w:t>
      </w:r>
      <w:r w:rsidRPr="00EF2C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питання </w:t>
      </w:r>
      <w:r w:rsidR="00971262" w:rsidRPr="00EF2CB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</w:t>
      </w:r>
      <w:r w:rsidRPr="00EF2C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відкриття конституційного провадження </w:t>
      </w:r>
      <w:r w:rsidRPr="00EF2CB7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у справі, </w:t>
      </w:r>
      <w:r w:rsidR="00971262" w:rsidRPr="00EF2CB7">
        <w:rPr>
          <w:rFonts w:ascii="Times New Roman" w:eastAsia="Times New Roman" w:hAnsi="Times New Roman" w:cs="Times New Roman"/>
          <w:sz w:val="28"/>
          <w:szCs w:val="28"/>
          <w:lang w:eastAsia="uk-UA"/>
        </w:rPr>
        <w:t>Друга</w:t>
      </w:r>
      <w:r w:rsidRPr="00EF2C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колегія суддів </w:t>
      </w:r>
      <w:r w:rsidR="00971262" w:rsidRPr="00EF2CB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Першого</w:t>
      </w:r>
      <w:r w:rsidRPr="00EF2C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сенату Конституційного Суду України виходить із такого.</w:t>
      </w:r>
    </w:p>
    <w:p w:rsidR="006D0FC3" w:rsidRPr="00EF2CB7" w:rsidRDefault="00A05E60" w:rsidP="00EF2CB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2CB7">
        <w:rPr>
          <w:rFonts w:ascii="Times New Roman" w:hAnsi="Times New Roman" w:cs="Times New Roman"/>
          <w:sz w:val="28"/>
          <w:szCs w:val="28"/>
          <w:shd w:val="clear" w:color="auto" w:fill="FFFFFF"/>
        </w:rPr>
        <w:t>Згідно із Законом</w:t>
      </w:r>
      <w:r w:rsidR="00217088" w:rsidRPr="00EF2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України „Про Конституційний Суд України“ конституційна скарга має містити обґрунтування тверджень щодо </w:t>
      </w:r>
      <w:r w:rsidR="00217088" w:rsidRPr="00EF2CB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неконституційності закону України (його окремих приписів) із зазначенням того, яке з гарантованих </w:t>
      </w:r>
      <w:r w:rsidR="00F1707B" w:rsidRPr="00EF2CB7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Основним Законом</w:t>
      </w:r>
      <w:r w:rsidR="00217088" w:rsidRPr="00EF2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України прав людини, на думку суб’єкта права на конституційну скаргу, зазнало порушення внаслідок застосування закону (пункт 6 частини другої статті 55); конституційна скарга </w:t>
      </w:r>
      <w:r w:rsidR="00E752D8" w:rsidRPr="00EF2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є </w:t>
      </w:r>
      <w:r w:rsidR="00217088" w:rsidRPr="00EF2CB7">
        <w:rPr>
          <w:rFonts w:ascii="Times New Roman" w:hAnsi="Times New Roman" w:cs="Times New Roman"/>
          <w:sz w:val="28"/>
          <w:szCs w:val="28"/>
          <w:shd w:val="clear" w:color="auto" w:fill="FFFFFF"/>
        </w:rPr>
        <w:t>прийнятною за умов її відповідності вимогам</w:t>
      </w:r>
      <w:r w:rsidR="00E752D8" w:rsidRPr="00EF2CB7">
        <w:rPr>
          <w:rFonts w:ascii="Times New Roman" w:hAnsi="Times New Roman" w:cs="Times New Roman"/>
          <w:sz w:val="28"/>
          <w:szCs w:val="28"/>
          <w:shd w:val="clear" w:color="auto" w:fill="FFFFFF"/>
        </w:rPr>
        <w:t>, визначеним</w:t>
      </w:r>
      <w:r w:rsidR="00217088" w:rsidRPr="00EF2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статтями 55, 56 цього закону </w:t>
      </w:r>
      <w:r w:rsidR="000608F4" w:rsidRPr="00EF2CB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217088" w:rsidRPr="00EF2CB7">
        <w:rPr>
          <w:rFonts w:ascii="Times New Roman" w:hAnsi="Times New Roman" w:cs="Times New Roman"/>
          <w:sz w:val="28"/>
          <w:szCs w:val="28"/>
          <w:shd w:val="clear" w:color="auto" w:fill="FFFFFF"/>
        </w:rPr>
        <w:t>(абзац перший частини першої статті 77).</w:t>
      </w:r>
      <w:r w:rsidR="006D0FC3" w:rsidRPr="00EF2C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217088" w:rsidRPr="00EF2CB7" w:rsidRDefault="006D0FC3" w:rsidP="00EF2CB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C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Аналіз змісту конституційної скарги дає підстави для висновку, </w:t>
      </w:r>
      <w:r w:rsidRPr="00EF2CB7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що Бражник М.І., твердячи про невідповідність </w:t>
      </w:r>
      <w:r w:rsidR="00EF2CB7">
        <w:rPr>
          <w:rFonts w:ascii="Times New Roman" w:hAnsi="Times New Roman" w:cs="Times New Roman"/>
          <w:sz w:val="28"/>
          <w:szCs w:val="28"/>
        </w:rPr>
        <w:t>пункту 1 частини другої</w:t>
      </w:r>
      <w:r w:rsidR="00EF2CB7">
        <w:rPr>
          <w:rFonts w:ascii="Times New Roman" w:hAnsi="Times New Roman" w:cs="Times New Roman"/>
          <w:sz w:val="28"/>
          <w:szCs w:val="28"/>
        </w:rPr>
        <w:br/>
      </w:r>
      <w:r w:rsidRPr="00EF2CB7">
        <w:rPr>
          <w:rFonts w:ascii="Times New Roman" w:hAnsi="Times New Roman" w:cs="Times New Roman"/>
          <w:sz w:val="28"/>
          <w:szCs w:val="28"/>
        </w:rPr>
        <w:t xml:space="preserve">статті 394 </w:t>
      </w:r>
      <w:r w:rsidRPr="00EF2C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Кодексу Конституції України, висловлює незгоду з визначеним у Кодексі порядком </w:t>
      </w:r>
      <w:r w:rsidR="00304773" w:rsidRPr="00EF2CB7">
        <w:rPr>
          <w:rFonts w:ascii="Times New Roman" w:eastAsia="Times New Roman" w:hAnsi="Times New Roman" w:cs="Times New Roman"/>
          <w:sz w:val="28"/>
          <w:szCs w:val="28"/>
          <w:lang w:eastAsia="uk-UA"/>
        </w:rPr>
        <w:t>касаційного</w:t>
      </w:r>
      <w:r w:rsidRPr="00EF2C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оскарження </w:t>
      </w:r>
      <w:r w:rsidR="00A62151" w:rsidRPr="00EF2CB7">
        <w:rPr>
          <w:rFonts w:ascii="Times New Roman" w:hAnsi="Times New Roman" w:cs="Times New Roman"/>
          <w:sz w:val="28"/>
          <w:szCs w:val="28"/>
        </w:rPr>
        <w:t>судового рішення, що не підлягає касаційному оскарженню</w:t>
      </w:r>
      <w:r w:rsidRPr="00EF2C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93D65" w:rsidRPr="00EF2C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також </w:t>
      </w:r>
      <w:r w:rsidR="008F79B2" w:rsidRPr="00EF2CB7">
        <w:rPr>
          <w:rFonts w:ascii="Times New Roman" w:eastAsia="Times New Roman" w:hAnsi="Times New Roman" w:cs="Times New Roman"/>
          <w:sz w:val="28"/>
          <w:szCs w:val="28"/>
          <w:lang w:eastAsia="uk-UA"/>
        </w:rPr>
        <w:t>цитує</w:t>
      </w:r>
      <w:r w:rsidR="00F61F27" w:rsidRPr="00EF2C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93D65" w:rsidRPr="00EF2C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приписи </w:t>
      </w:r>
      <w:r w:rsidR="00F61F27" w:rsidRPr="00EF2CB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Конституції України</w:t>
      </w:r>
      <w:r w:rsidR="00BB0599" w:rsidRPr="00EF2CB7">
        <w:rPr>
          <w:rFonts w:ascii="Times New Roman" w:eastAsia="Times New Roman" w:hAnsi="Times New Roman" w:cs="Times New Roman"/>
          <w:sz w:val="28"/>
          <w:szCs w:val="28"/>
          <w:lang w:eastAsia="uk-UA"/>
        </w:rPr>
        <w:t>, Кодексу</w:t>
      </w:r>
      <w:r w:rsidRPr="00EF2C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3863" w:rsidRPr="00EF2CB7" w:rsidRDefault="00AA54F3" w:rsidP="00EF2CB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CB7">
        <w:rPr>
          <w:rFonts w:ascii="Times New Roman" w:hAnsi="Times New Roman" w:cs="Times New Roman"/>
          <w:sz w:val="28"/>
          <w:szCs w:val="28"/>
        </w:rPr>
        <w:t xml:space="preserve">Конституційний Суд України </w:t>
      </w:r>
      <w:r w:rsidR="00593A0B" w:rsidRPr="00EF2CB7">
        <w:rPr>
          <w:rFonts w:ascii="Times New Roman" w:hAnsi="Times New Roman" w:cs="Times New Roman"/>
          <w:sz w:val="28"/>
          <w:szCs w:val="28"/>
        </w:rPr>
        <w:t>у своєму Рішенні від 22 листопада 2023 року №</w:t>
      </w:r>
      <w:r w:rsidR="00ED35F6">
        <w:rPr>
          <w:rFonts w:ascii="Times New Roman" w:hAnsi="Times New Roman" w:cs="Times New Roman"/>
          <w:sz w:val="28"/>
          <w:szCs w:val="28"/>
        </w:rPr>
        <w:t xml:space="preserve"> </w:t>
      </w:r>
      <w:r w:rsidR="00593A0B" w:rsidRPr="00EF2CB7">
        <w:rPr>
          <w:rFonts w:ascii="Times New Roman" w:hAnsi="Times New Roman" w:cs="Times New Roman"/>
          <w:sz w:val="28"/>
          <w:szCs w:val="28"/>
        </w:rPr>
        <w:t>10-р(ІІ)/2023</w:t>
      </w:r>
      <w:r w:rsidR="00790555" w:rsidRPr="00EF2CB7">
        <w:rPr>
          <w:rFonts w:ascii="Times New Roman" w:hAnsi="Times New Roman" w:cs="Times New Roman"/>
          <w:sz w:val="28"/>
          <w:szCs w:val="28"/>
        </w:rPr>
        <w:t xml:space="preserve"> (далі – Рішення)</w:t>
      </w:r>
      <w:r w:rsidR="00593A0B" w:rsidRPr="00EF2CB7">
        <w:rPr>
          <w:rFonts w:ascii="Times New Roman" w:hAnsi="Times New Roman" w:cs="Times New Roman"/>
          <w:sz w:val="28"/>
          <w:szCs w:val="28"/>
        </w:rPr>
        <w:t xml:space="preserve"> </w:t>
      </w:r>
      <w:r w:rsidRPr="00EF2CB7">
        <w:rPr>
          <w:rFonts w:ascii="Times New Roman" w:hAnsi="Times New Roman" w:cs="Times New Roman"/>
          <w:sz w:val="28"/>
          <w:szCs w:val="28"/>
        </w:rPr>
        <w:t xml:space="preserve">вже </w:t>
      </w:r>
      <w:r w:rsidR="00193D65" w:rsidRPr="00EF2CB7">
        <w:rPr>
          <w:rFonts w:ascii="Times New Roman" w:hAnsi="Times New Roman" w:cs="Times New Roman"/>
          <w:sz w:val="28"/>
          <w:szCs w:val="28"/>
        </w:rPr>
        <w:t>досліджував</w:t>
      </w:r>
      <w:r w:rsidRPr="00EF2CB7">
        <w:rPr>
          <w:rFonts w:ascii="Times New Roman" w:hAnsi="Times New Roman" w:cs="Times New Roman"/>
          <w:sz w:val="28"/>
          <w:szCs w:val="28"/>
        </w:rPr>
        <w:t xml:space="preserve"> питання касаційного оскарження </w:t>
      </w:r>
      <w:r w:rsidR="004B2D3A" w:rsidRPr="00EF2CB7">
        <w:rPr>
          <w:rFonts w:ascii="Times New Roman" w:hAnsi="Times New Roman" w:cs="Times New Roman"/>
          <w:sz w:val="28"/>
          <w:szCs w:val="28"/>
        </w:rPr>
        <w:t>судового рішення</w:t>
      </w:r>
      <w:r w:rsidR="005F1A28" w:rsidRPr="00EF2CB7">
        <w:rPr>
          <w:rFonts w:ascii="Times New Roman" w:hAnsi="Times New Roman" w:cs="Times New Roman"/>
          <w:sz w:val="28"/>
          <w:szCs w:val="28"/>
        </w:rPr>
        <w:t>, яке не підлягає касаційному оскарженню, зокрема,</w:t>
      </w:r>
      <w:r w:rsidR="009714B5" w:rsidRPr="00EF2CB7">
        <w:rPr>
          <w:rFonts w:ascii="Times New Roman" w:hAnsi="Times New Roman" w:cs="Times New Roman"/>
          <w:sz w:val="28"/>
          <w:szCs w:val="28"/>
        </w:rPr>
        <w:t xml:space="preserve"> у малозначних справах</w:t>
      </w:r>
      <w:r w:rsidR="005F1A28" w:rsidRPr="00EF2CB7">
        <w:rPr>
          <w:rFonts w:ascii="Times New Roman" w:hAnsi="Times New Roman" w:cs="Times New Roman"/>
          <w:sz w:val="28"/>
          <w:szCs w:val="28"/>
        </w:rPr>
        <w:t xml:space="preserve">, </w:t>
      </w:r>
      <w:r w:rsidR="000C08B5" w:rsidRPr="00EF2CB7">
        <w:rPr>
          <w:rFonts w:ascii="Times New Roman" w:hAnsi="Times New Roman" w:cs="Times New Roman"/>
          <w:sz w:val="28"/>
          <w:szCs w:val="28"/>
        </w:rPr>
        <w:t xml:space="preserve">визнав конституційним </w:t>
      </w:r>
      <w:r w:rsidR="00DF3195" w:rsidRPr="00EF2CB7">
        <w:rPr>
          <w:rFonts w:ascii="Times New Roman" w:hAnsi="Times New Roman" w:cs="Times New Roman"/>
          <w:sz w:val="28"/>
          <w:szCs w:val="28"/>
        </w:rPr>
        <w:t>припис</w:t>
      </w:r>
      <w:r w:rsidR="000C08B5" w:rsidRPr="00EF2CB7">
        <w:rPr>
          <w:rFonts w:ascii="Times New Roman" w:hAnsi="Times New Roman" w:cs="Times New Roman"/>
          <w:sz w:val="28"/>
          <w:szCs w:val="28"/>
        </w:rPr>
        <w:t xml:space="preserve"> пункту 2 частини третьої статті 389 Кодексу й виснував, що</w:t>
      </w:r>
      <w:r w:rsidR="00AE3EC4" w:rsidRPr="00EF2CB7">
        <w:rPr>
          <w:rFonts w:ascii="Times New Roman" w:hAnsi="Times New Roman" w:cs="Times New Roman"/>
          <w:sz w:val="28"/>
          <w:szCs w:val="28"/>
        </w:rPr>
        <w:t xml:space="preserve"> </w:t>
      </w:r>
      <w:r w:rsidR="00DD5546" w:rsidRPr="00EF2CB7">
        <w:rPr>
          <w:rFonts w:ascii="Times New Roman" w:hAnsi="Times New Roman" w:cs="Times New Roman"/>
          <w:sz w:val="28"/>
          <w:szCs w:val="28"/>
        </w:rPr>
        <w:t>„</w:t>
      </w:r>
      <w:r w:rsidR="00AE3EC4" w:rsidRPr="00EF2CB7">
        <w:rPr>
          <w:rFonts w:ascii="Times New Roman" w:hAnsi="Times New Roman" w:cs="Times New Roman"/>
          <w:sz w:val="28"/>
          <w:szCs w:val="28"/>
        </w:rPr>
        <w:t>приписи</w:t>
      </w:r>
      <w:r w:rsidR="00EF2CB7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tgtFrame="_blank" w:history="1">
        <w:r w:rsidR="00AE3EC4" w:rsidRPr="00EF2C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Кодексу</w:t>
        </w:r>
      </w:hyperlink>
      <w:r w:rsidR="00EF2CB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AE3EC4" w:rsidRPr="00EF2CB7">
        <w:rPr>
          <w:rFonts w:ascii="Times New Roman" w:hAnsi="Times New Roman" w:cs="Times New Roman"/>
          <w:sz w:val="28"/>
          <w:szCs w:val="28"/>
        </w:rPr>
        <w:t>можуть установлювати обмеження на реалізацію права на касаційне оскарження судових рішень, однак такі обмеження мають бути ґрунтовані на приписах права, що є зрозумілими за своїм змістом і передбачними за наслідками застосування, та мати правомірну мету й бути домірними</w:t>
      </w:r>
      <w:r w:rsidR="00DD5546" w:rsidRPr="00EF2CB7">
        <w:rPr>
          <w:rFonts w:ascii="Times New Roman" w:hAnsi="Times New Roman" w:cs="Times New Roman"/>
          <w:sz w:val="28"/>
          <w:szCs w:val="28"/>
        </w:rPr>
        <w:t>“ (абзац другий підпункту 7.4 пункту 7 мотивувальної частини</w:t>
      </w:r>
      <w:r w:rsidR="00593A0B" w:rsidRPr="00EF2CB7">
        <w:rPr>
          <w:rFonts w:ascii="Times New Roman" w:hAnsi="Times New Roman" w:cs="Times New Roman"/>
          <w:sz w:val="28"/>
          <w:szCs w:val="28"/>
        </w:rPr>
        <w:t xml:space="preserve">); </w:t>
      </w:r>
      <w:r w:rsidR="003435C4" w:rsidRPr="00EF2CB7">
        <w:rPr>
          <w:rFonts w:ascii="Times New Roman" w:hAnsi="Times New Roman" w:cs="Times New Roman"/>
          <w:sz w:val="28"/>
          <w:szCs w:val="28"/>
        </w:rPr>
        <w:t>«</w:t>
      </w:r>
      <w:r w:rsidR="00855221" w:rsidRPr="00EF2CB7">
        <w:rPr>
          <w:rFonts w:ascii="Times New Roman" w:hAnsi="Times New Roman" w:cs="Times New Roman"/>
          <w:sz w:val="28"/>
          <w:szCs w:val="28"/>
        </w:rPr>
        <w:t>оц</w:t>
      </w:r>
      <w:r w:rsidR="003435C4" w:rsidRPr="00EF2CB7">
        <w:rPr>
          <w:rFonts w:ascii="Times New Roman" w:hAnsi="Times New Roman" w:cs="Times New Roman"/>
          <w:sz w:val="28"/>
          <w:szCs w:val="28"/>
        </w:rPr>
        <w:t>інюючи конституційність</w:t>
      </w:r>
      <w:r w:rsidR="00EF2CB7">
        <w:rPr>
          <w:rFonts w:ascii="Times New Roman" w:hAnsi="Times New Roman" w:cs="Times New Roman"/>
          <w:sz w:val="28"/>
          <w:szCs w:val="28"/>
        </w:rPr>
        <w:t xml:space="preserve"> </w:t>
      </w:r>
      <w:r w:rsidR="003435C4" w:rsidRPr="00EF2CB7">
        <w:rPr>
          <w:rFonts w:ascii="Times New Roman" w:hAnsi="Times New Roman" w:cs="Times New Roman"/>
          <w:sz w:val="28"/>
          <w:szCs w:val="28"/>
        </w:rPr>
        <w:t>пункту 2</w:t>
      </w:r>
      <w:r w:rsidR="00EF2CB7">
        <w:rPr>
          <w:rFonts w:ascii="Times New Roman" w:hAnsi="Times New Roman" w:cs="Times New Roman"/>
          <w:sz w:val="28"/>
          <w:szCs w:val="28"/>
        </w:rPr>
        <w:t xml:space="preserve"> </w:t>
      </w:r>
      <w:r w:rsidR="003435C4" w:rsidRPr="00EF2CB7">
        <w:rPr>
          <w:rFonts w:ascii="Times New Roman" w:hAnsi="Times New Roman" w:cs="Times New Roman"/>
          <w:sz w:val="28"/>
          <w:szCs w:val="28"/>
        </w:rPr>
        <w:t>частини третьої статті 389 Кодексу в аспекті домірності використаних у ньому юридичних засобів, що встановлюють „фільтр“ для касаційного перегляду судових рішень, ухвалених судами першої та апеляційної інстанцій, Конституційний Суд України зважає на те, що без</w:t>
      </w:r>
      <w:r w:rsidR="00DF3195" w:rsidRPr="00EF2CB7">
        <w:rPr>
          <w:rFonts w:ascii="Times New Roman" w:hAnsi="Times New Roman" w:cs="Times New Roman"/>
          <w:sz w:val="28"/>
          <w:szCs w:val="28"/>
        </w:rPr>
        <w:t>посередньо в підпунктах „а“</w:t>
      </w:r>
      <w:r w:rsidR="00DF3195" w:rsidRPr="00EF2CB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435C4" w:rsidRPr="00EF2CB7">
        <w:rPr>
          <w:rFonts w:ascii="Times New Roman" w:hAnsi="Times New Roman" w:cs="Times New Roman"/>
          <w:sz w:val="28"/>
          <w:szCs w:val="28"/>
        </w:rPr>
        <w:t>„г“</w:t>
      </w:r>
      <w:r w:rsidR="00EF2CB7">
        <w:rPr>
          <w:rFonts w:ascii="Times New Roman" w:hAnsi="Times New Roman" w:cs="Times New Roman"/>
          <w:sz w:val="28"/>
          <w:szCs w:val="28"/>
        </w:rPr>
        <w:t xml:space="preserve"> </w:t>
      </w:r>
      <w:r w:rsidR="003435C4" w:rsidRPr="00EF2CB7">
        <w:rPr>
          <w:rFonts w:ascii="Times New Roman" w:hAnsi="Times New Roman" w:cs="Times New Roman"/>
          <w:sz w:val="28"/>
          <w:szCs w:val="28"/>
        </w:rPr>
        <w:t>цього пункту визначено випадки, за яких касаційне провадження має бути відкрите попри те, що справу визнано малозначною.</w:t>
      </w:r>
      <w:bookmarkStart w:id="2" w:name="n190"/>
      <w:bookmarkEnd w:id="2"/>
      <w:r w:rsidR="00A75AFD" w:rsidRPr="00EF2C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4CFA" w:rsidRPr="00EF2CB7" w:rsidRDefault="003435C4" w:rsidP="00EF2CB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CB7">
        <w:rPr>
          <w:rFonts w:ascii="Times New Roman" w:hAnsi="Times New Roman" w:cs="Times New Roman"/>
          <w:sz w:val="28"/>
          <w:szCs w:val="28"/>
        </w:rPr>
        <w:t>Такими випадками, що їх визначено в</w:t>
      </w:r>
      <w:r w:rsidR="00EF2CB7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anchor="n8803" w:tgtFrame="_blank" w:history="1">
        <w:r w:rsidRPr="00EF2C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пункті 2</w:t>
        </w:r>
      </w:hyperlink>
      <w:r w:rsidR="00EF2CB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EF2CB7">
        <w:rPr>
          <w:rFonts w:ascii="Times New Roman" w:hAnsi="Times New Roman" w:cs="Times New Roman"/>
          <w:sz w:val="28"/>
          <w:szCs w:val="28"/>
        </w:rPr>
        <w:t xml:space="preserve">частини третьої статті 389 Кодексу, є, зокрема, наявність у касаційній скарзі питання права, що має фундаментальне значення для формування єдиної правозастосовної практики </w:t>
      </w:r>
      <w:r w:rsidRPr="00EF2CB7">
        <w:rPr>
          <w:rFonts w:ascii="Times New Roman" w:hAnsi="Times New Roman" w:cs="Times New Roman"/>
          <w:sz w:val="28"/>
          <w:szCs w:val="28"/>
        </w:rPr>
        <w:lastRenderedPageBreak/>
        <w:t>(підпункт „а“); значний суспільний інтерес або винятковість її значення для учасника справи, який подає касаційну скаргу (</w:t>
      </w:r>
      <w:hyperlink r:id="rId9" w:anchor="n8806" w:tgtFrame="_blank" w:history="1">
        <w:r w:rsidRPr="00EF2C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підпункт „в“</w:t>
        </w:r>
      </w:hyperlink>
      <w:r w:rsidRPr="00EF2CB7">
        <w:rPr>
          <w:rFonts w:ascii="Times New Roman" w:hAnsi="Times New Roman" w:cs="Times New Roman"/>
          <w:sz w:val="28"/>
          <w:szCs w:val="28"/>
        </w:rPr>
        <w:t>); віднесення судом першої інстанції справи до категорії малозначних помилково (</w:t>
      </w:r>
      <w:hyperlink r:id="rId10" w:anchor="n8807" w:tgtFrame="_blank" w:history="1">
        <w:r w:rsidRPr="00EF2C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підпункт „г“</w:t>
        </w:r>
      </w:hyperlink>
      <w:r w:rsidRPr="00EF2CB7">
        <w:rPr>
          <w:rFonts w:ascii="Times New Roman" w:hAnsi="Times New Roman" w:cs="Times New Roman"/>
          <w:sz w:val="28"/>
          <w:szCs w:val="28"/>
        </w:rPr>
        <w:t>).</w:t>
      </w:r>
      <w:bookmarkStart w:id="3" w:name="n191"/>
      <w:bookmarkEnd w:id="3"/>
    </w:p>
    <w:p w:rsidR="00002D31" w:rsidRPr="00EF2CB7" w:rsidRDefault="003435C4" w:rsidP="00EF2CB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CB7">
        <w:rPr>
          <w:rFonts w:ascii="Times New Roman" w:hAnsi="Times New Roman" w:cs="Times New Roman"/>
          <w:sz w:val="28"/>
          <w:szCs w:val="28"/>
        </w:rPr>
        <w:t>Отже, установлений у </w:t>
      </w:r>
      <w:hyperlink r:id="rId11" w:anchor="n8803" w:tgtFrame="_blank" w:history="1">
        <w:r w:rsidRPr="00EF2C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пункті 2</w:t>
        </w:r>
      </w:hyperlink>
      <w:r w:rsidRPr="00EF2CB7">
        <w:rPr>
          <w:rFonts w:ascii="Times New Roman" w:hAnsi="Times New Roman" w:cs="Times New Roman"/>
          <w:sz w:val="28"/>
          <w:szCs w:val="28"/>
        </w:rPr>
        <w:t> частини третьої статті 389 Кодексу такий „фільтр“ для касаційного перегляду судових рішень, ухвалених судами першої та апеляційної інстанцій, як малозначність справи, не є непереборною перешкодою для доступу особи до суду касаційної інстанції. Тому пункт 2 частини третьої статті 389 Кодексу містить домірні засоби законодавчого внормування процесуальних відносин щодо відкриття касаційного провадження у малозначних справах</w:t>
      </w:r>
      <w:r w:rsidR="00855221" w:rsidRPr="00EF2CB7">
        <w:rPr>
          <w:rFonts w:ascii="Times New Roman" w:hAnsi="Times New Roman" w:cs="Times New Roman"/>
          <w:sz w:val="28"/>
          <w:szCs w:val="28"/>
        </w:rPr>
        <w:t>» (абзац</w:t>
      </w:r>
      <w:r w:rsidR="004C4CFA" w:rsidRPr="00EF2CB7">
        <w:rPr>
          <w:rFonts w:ascii="Times New Roman" w:hAnsi="Times New Roman" w:cs="Times New Roman"/>
          <w:sz w:val="28"/>
          <w:szCs w:val="28"/>
        </w:rPr>
        <w:t xml:space="preserve">и перший, другий, </w:t>
      </w:r>
      <w:r w:rsidR="000A47A2" w:rsidRPr="00EF2CB7">
        <w:rPr>
          <w:rFonts w:ascii="Times New Roman" w:hAnsi="Times New Roman" w:cs="Times New Roman"/>
          <w:sz w:val="28"/>
          <w:szCs w:val="28"/>
        </w:rPr>
        <w:t xml:space="preserve">третій </w:t>
      </w:r>
      <w:r w:rsidR="00855221" w:rsidRPr="00EF2CB7">
        <w:rPr>
          <w:rFonts w:ascii="Times New Roman" w:hAnsi="Times New Roman" w:cs="Times New Roman"/>
          <w:sz w:val="28"/>
          <w:szCs w:val="28"/>
        </w:rPr>
        <w:t>підпун</w:t>
      </w:r>
      <w:r w:rsidR="000A47A2" w:rsidRPr="00EF2CB7">
        <w:rPr>
          <w:rFonts w:ascii="Times New Roman" w:hAnsi="Times New Roman" w:cs="Times New Roman"/>
          <w:sz w:val="28"/>
          <w:szCs w:val="28"/>
        </w:rPr>
        <w:t>кту 7.10</w:t>
      </w:r>
      <w:r w:rsidR="00855221" w:rsidRPr="00EF2CB7">
        <w:rPr>
          <w:rFonts w:ascii="Times New Roman" w:hAnsi="Times New Roman" w:cs="Times New Roman"/>
          <w:sz w:val="28"/>
          <w:szCs w:val="28"/>
        </w:rPr>
        <w:t xml:space="preserve"> пункту 7 мотивувальної частини</w:t>
      </w:r>
      <w:r w:rsidR="000A47A2" w:rsidRPr="00EF2CB7">
        <w:rPr>
          <w:rFonts w:ascii="Times New Roman" w:hAnsi="Times New Roman" w:cs="Times New Roman"/>
          <w:sz w:val="28"/>
          <w:szCs w:val="28"/>
        </w:rPr>
        <w:t>)</w:t>
      </w:r>
      <w:r w:rsidRPr="00EF2CB7">
        <w:rPr>
          <w:rFonts w:ascii="Times New Roman" w:hAnsi="Times New Roman" w:cs="Times New Roman"/>
          <w:sz w:val="28"/>
          <w:szCs w:val="28"/>
        </w:rPr>
        <w:t>.</w:t>
      </w:r>
      <w:r w:rsidR="00737A6D" w:rsidRPr="00EF2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Рішення має безпосереднє відношення до предмет</w:t>
      </w:r>
      <w:r w:rsidR="00DF3195" w:rsidRPr="00EF2CB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737A6D" w:rsidRPr="00EF2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конституційної скарги Бражника М.І.</w:t>
      </w:r>
    </w:p>
    <w:p w:rsidR="00002D31" w:rsidRPr="00EF2CB7" w:rsidRDefault="00101251" w:rsidP="00EF2CB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2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виконання </w:t>
      </w:r>
      <w:r w:rsidR="001A4C23" w:rsidRPr="00EF2CB7">
        <w:rPr>
          <w:rFonts w:ascii="Times New Roman" w:hAnsi="Times New Roman" w:cs="Times New Roman"/>
          <w:sz w:val="28"/>
          <w:szCs w:val="28"/>
          <w:shd w:val="clear" w:color="auto" w:fill="FFFFFF"/>
        </w:rPr>
        <w:t>Рішенн</w:t>
      </w:r>
      <w:r w:rsidRPr="00EF2CB7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002D31" w:rsidRPr="00EF2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F3769" w:rsidRPr="00EF2CB7">
        <w:rPr>
          <w:rFonts w:ascii="Times New Roman" w:hAnsi="Times New Roman" w:cs="Times New Roman"/>
          <w:sz w:val="28"/>
          <w:szCs w:val="28"/>
        </w:rPr>
        <w:t>Верховна Рада України ухвалила</w:t>
      </w:r>
      <w:r w:rsidR="008F3769" w:rsidRPr="00EF2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 України </w:t>
      </w:r>
      <w:r w:rsidR="008F3769" w:rsidRPr="00EF2CB7">
        <w:rPr>
          <w:rFonts w:ascii="Times New Roman" w:hAnsi="Times New Roman" w:cs="Times New Roman"/>
          <w:sz w:val="28"/>
          <w:szCs w:val="28"/>
        </w:rPr>
        <w:t xml:space="preserve">„Про внесення змін до </w:t>
      </w:r>
      <w:r w:rsidR="008F3769" w:rsidRPr="00EF2CB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Цивільного процесуального кодексу України та Кодексу адміністративного судочинства України щодо гарантування права на судовий захист у малозначних спорах</w:t>
      </w:r>
      <w:r w:rsidR="008F3769" w:rsidRPr="00EF2CB7">
        <w:rPr>
          <w:rFonts w:ascii="Times New Roman" w:hAnsi="Times New Roman" w:cs="Times New Roman"/>
          <w:sz w:val="28"/>
          <w:szCs w:val="28"/>
        </w:rPr>
        <w:t>“</w:t>
      </w:r>
      <w:r w:rsidR="008F3769" w:rsidRPr="00EF2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від 19 червня 2024 року № 3831</w:t>
      </w:r>
      <w:r w:rsidR="008F3769" w:rsidRPr="00EF2CB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8F3769" w:rsidRPr="00EF2CB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IX</w:t>
      </w:r>
      <w:r w:rsidR="008F3769" w:rsidRPr="00EF2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(далі –</w:t>
      </w:r>
      <w:r w:rsidR="005C031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8F3769" w:rsidRPr="00EF2CB7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 № 3831), яким було внесено зміни в Кодекс</w:t>
      </w:r>
      <w:r w:rsidR="00D5246C" w:rsidRPr="00EF2CB7">
        <w:rPr>
          <w:rFonts w:ascii="Times New Roman" w:hAnsi="Times New Roman" w:cs="Times New Roman"/>
          <w:bCs/>
          <w:sz w:val="28"/>
          <w:szCs w:val="28"/>
        </w:rPr>
        <w:t>.</w:t>
      </w:r>
      <w:r w:rsidR="00002D31" w:rsidRPr="00EF2C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2D31" w:rsidRPr="00EF2CB7">
        <w:rPr>
          <w:rFonts w:ascii="Times New Roman" w:hAnsi="Times New Roman" w:cs="Times New Roman"/>
          <w:sz w:val="28"/>
          <w:szCs w:val="28"/>
        </w:rPr>
        <w:t xml:space="preserve">Після ухвалення Рішення та </w:t>
      </w:r>
      <w:r w:rsidR="003E655A" w:rsidRPr="00EF2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Закону </w:t>
      </w:r>
      <w:r w:rsidR="00FD562E" w:rsidRPr="00EF2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3831 </w:t>
      </w:r>
      <w:r w:rsidR="00002D31" w:rsidRPr="00EF2CB7">
        <w:rPr>
          <w:rFonts w:ascii="Times New Roman" w:hAnsi="Times New Roman" w:cs="Times New Roman"/>
          <w:sz w:val="28"/>
          <w:szCs w:val="28"/>
          <w:shd w:val="clear" w:color="auto" w:fill="FFFFFF"/>
        </w:rPr>
        <w:t>юридичне регулювання</w:t>
      </w:r>
      <w:r w:rsidR="00BA1DFB" w:rsidRPr="00EF2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порядку </w:t>
      </w:r>
      <w:r w:rsidR="00BA1DFB" w:rsidRPr="00EF2C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касаційного оскарження </w:t>
      </w:r>
      <w:r w:rsidR="00BA1DFB" w:rsidRPr="00EF2CB7">
        <w:rPr>
          <w:rFonts w:ascii="Times New Roman" w:hAnsi="Times New Roman" w:cs="Times New Roman"/>
          <w:sz w:val="28"/>
          <w:szCs w:val="28"/>
        </w:rPr>
        <w:t>судового рішення, що не підлягає касаційному оскарженню</w:t>
      </w:r>
      <w:r w:rsidR="00737A6D" w:rsidRPr="00EF2CB7">
        <w:rPr>
          <w:rFonts w:ascii="Times New Roman" w:hAnsi="Times New Roman" w:cs="Times New Roman"/>
          <w:sz w:val="28"/>
          <w:szCs w:val="28"/>
        </w:rPr>
        <w:t>,</w:t>
      </w:r>
      <w:r w:rsidR="00BA1DFB" w:rsidRPr="00EF2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F17C4" w:rsidRPr="00EF2CB7">
        <w:rPr>
          <w:rFonts w:ascii="Times New Roman" w:hAnsi="Times New Roman" w:cs="Times New Roman"/>
          <w:sz w:val="28"/>
          <w:szCs w:val="28"/>
          <w:shd w:val="clear" w:color="auto" w:fill="FFFFFF"/>
        </w:rPr>
        <w:t>не зазнало</w:t>
      </w:r>
      <w:r w:rsidR="00002D31" w:rsidRPr="00EF2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суттєвих</w:t>
      </w:r>
      <w:r w:rsidR="009F17C4" w:rsidRPr="00EF2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змін</w:t>
      </w:r>
      <w:r w:rsidR="00D5246C" w:rsidRPr="00EF2CB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D0BE3" w:rsidRPr="00EF2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цьому</w:t>
      </w:r>
      <w:r w:rsidR="00D5246C" w:rsidRPr="00EF2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246C" w:rsidRPr="00EF2CB7">
        <w:rPr>
          <w:rFonts w:ascii="Times New Roman" w:hAnsi="Times New Roman" w:cs="Times New Roman"/>
          <w:sz w:val="28"/>
          <w:szCs w:val="28"/>
        </w:rPr>
        <w:t>право на судовий захист у малозначних справах гарантовано.</w:t>
      </w:r>
    </w:p>
    <w:p w:rsidR="00217088" w:rsidRPr="00EF2CB7" w:rsidRDefault="00002D31" w:rsidP="00EF2CB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CB7">
        <w:rPr>
          <w:rFonts w:ascii="Times New Roman" w:hAnsi="Times New Roman" w:cs="Times New Roman"/>
          <w:sz w:val="28"/>
          <w:szCs w:val="28"/>
        </w:rPr>
        <w:t>А</w:t>
      </w:r>
      <w:r w:rsidR="00217088" w:rsidRPr="00EF2CB7">
        <w:rPr>
          <w:rFonts w:ascii="Times New Roman" w:hAnsi="Times New Roman" w:cs="Times New Roman"/>
          <w:sz w:val="28"/>
          <w:szCs w:val="28"/>
        </w:rPr>
        <w:t xml:space="preserve">наліз </w:t>
      </w:r>
      <w:r w:rsidR="00EE1C66" w:rsidRPr="00EF2CB7">
        <w:rPr>
          <w:rFonts w:ascii="Times New Roman" w:hAnsi="Times New Roman" w:cs="Times New Roman"/>
          <w:sz w:val="28"/>
          <w:szCs w:val="28"/>
        </w:rPr>
        <w:t xml:space="preserve">змісту </w:t>
      </w:r>
      <w:r w:rsidR="00217088" w:rsidRPr="00EF2CB7">
        <w:rPr>
          <w:rFonts w:ascii="Times New Roman" w:hAnsi="Times New Roman" w:cs="Times New Roman"/>
          <w:sz w:val="28"/>
          <w:szCs w:val="28"/>
        </w:rPr>
        <w:t xml:space="preserve">конституційної скарги </w:t>
      </w:r>
      <w:r w:rsidR="00E55C4B" w:rsidRPr="00EF2CB7">
        <w:rPr>
          <w:rFonts w:ascii="Times New Roman" w:hAnsi="Times New Roman" w:cs="Times New Roman"/>
          <w:sz w:val="28"/>
          <w:szCs w:val="28"/>
        </w:rPr>
        <w:t>дає підстави для висновку</w:t>
      </w:r>
      <w:r w:rsidR="00217088" w:rsidRPr="00EF2CB7">
        <w:rPr>
          <w:rFonts w:ascii="Times New Roman" w:hAnsi="Times New Roman" w:cs="Times New Roman"/>
          <w:sz w:val="28"/>
          <w:szCs w:val="28"/>
        </w:rPr>
        <w:t>, що суб’єкт права на к</w:t>
      </w:r>
      <w:r w:rsidR="00304130" w:rsidRPr="00EF2CB7">
        <w:rPr>
          <w:rFonts w:ascii="Times New Roman" w:hAnsi="Times New Roman" w:cs="Times New Roman"/>
          <w:sz w:val="28"/>
          <w:szCs w:val="28"/>
        </w:rPr>
        <w:t xml:space="preserve">онституційну скаргу не навів </w:t>
      </w:r>
      <w:r w:rsidRPr="00EF2CB7">
        <w:rPr>
          <w:rFonts w:ascii="Times New Roman" w:hAnsi="Times New Roman" w:cs="Times New Roman"/>
          <w:sz w:val="28"/>
          <w:szCs w:val="28"/>
        </w:rPr>
        <w:t xml:space="preserve">належного </w:t>
      </w:r>
      <w:r w:rsidR="00217088" w:rsidRPr="00EF2CB7">
        <w:rPr>
          <w:rFonts w:ascii="Times New Roman" w:hAnsi="Times New Roman" w:cs="Times New Roman"/>
          <w:sz w:val="28"/>
          <w:szCs w:val="28"/>
        </w:rPr>
        <w:t>обґрунтування тве</w:t>
      </w:r>
      <w:r w:rsidR="00E55C4B" w:rsidRPr="00EF2CB7">
        <w:rPr>
          <w:rFonts w:ascii="Times New Roman" w:hAnsi="Times New Roman" w:cs="Times New Roman"/>
          <w:sz w:val="28"/>
          <w:szCs w:val="28"/>
        </w:rPr>
        <w:t xml:space="preserve">рджень щодо неконституційності </w:t>
      </w:r>
      <w:r w:rsidR="00E56741" w:rsidRPr="00EF2CB7">
        <w:rPr>
          <w:rFonts w:ascii="Times New Roman" w:hAnsi="Times New Roman" w:cs="Times New Roman"/>
          <w:sz w:val="28"/>
          <w:szCs w:val="28"/>
        </w:rPr>
        <w:t xml:space="preserve">пункту 1 частини другої статті 394 Кодексу </w:t>
      </w:r>
      <w:r w:rsidR="00217088" w:rsidRPr="00EF2CB7">
        <w:rPr>
          <w:rFonts w:ascii="Times New Roman" w:hAnsi="Times New Roman" w:cs="Times New Roman"/>
          <w:sz w:val="28"/>
          <w:szCs w:val="28"/>
        </w:rPr>
        <w:t>в розумінні вимог пункту 6 частини другої статті 55 Закону України „Про Конституційний Суд України</w:t>
      </w:r>
      <w:r w:rsidR="00491B89" w:rsidRPr="00EF2CB7">
        <w:rPr>
          <w:rFonts w:ascii="Times New Roman" w:hAnsi="Times New Roman" w:cs="Times New Roman"/>
          <w:sz w:val="28"/>
          <w:szCs w:val="28"/>
        </w:rPr>
        <w:t>“</w:t>
      </w:r>
      <w:r w:rsidRPr="00EF2CB7">
        <w:rPr>
          <w:rFonts w:ascii="Times New Roman" w:hAnsi="Times New Roman" w:cs="Times New Roman"/>
          <w:sz w:val="28"/>
          <w:szCs w:val="28"/>
        </w:rPr>
        <w:t>.</w:t>
      </w:r>
      <w:r w:rsidR="00BA6BAA" w:rsidRPr="00EF2CB7">
        <w:rPr>
          <w:rFonts w:ascii="Times New Roman" w:hAnsi="Times New Roman" w:cs="Times New Roman"/>
          <w:sz w:val="28"/>
          <w:szCs w:val="28"/>
        </w:rPr>
        <w:t xml:space="preserve"> </w:t>
      </w:r>
      <w:r w:rsidR="002F5C0B" w:rsidRPr="00EF2CB7">
        <w:rPr>
          <w:rFonts w:ascii="Times New Roman" w:hAnsi="Times New Roman" w:cs="Times New Roman"/>
          <w:sz w:val="28"/>
          <w:szCs w:val="28"/>
        </w:rPr>
        <w:t>Також у</w:t>
      </w:r>
      <w:r w:rsidRPr="00EF2CB7">
        <w:rPr>
          <w:rFonts w:ascii="Times New Roman" w:hAnsi="Times New Roman" w:cs="Times New Roman"/>
          <w:sz w:val="28"/>
          <w:szCs w:val="28"/>
        </w:rPr>
        <w:t xml:space="preserve"> конституційній скарзі </w:t>
      </w:r>
      <w:r w:rsidR="00D5638E" w:rsidRPr="00EF2CB7">
        <w:rPr>
          <w:rFonts w:ascii="Times New Roman" w:hAnsi="Times New Roman" w:cs="Times New Roman"/>
          <w:sz w:val="28"/>
          <w:szCs w:val="28"/>
        </w:rPr>
        <w:t>немає нових</w:t>
      </w:r>
      <w:r w:rsidR="005C0319">
        <w:rPr>
          <w:rFonts w:ascii="Times New Roman" w:hAnsi="Times New Roman" w:cs="Times New Roman"/>
          <w:sz w:val="28"/>
          <w:szCs w:val="28"/>
        </w:rPr>
        <w:t xml:space="preserve"> </w:t>
      </w:r>
      <w:r w:rsidR="005C0319" w:rsidRPr="00EF2CB7">
        <w:rPr>
          <w:rFonts w:ascii="Times New Roman" w:hAnsi="Times New Roman" w:cs="Times New Roman"/>
          <w:sz w:val="28"/>
          <w:szCs w:val="28"/>
        </w:rPr>
        <w:t>додаткових</w:t>
      </w:r>
      <w:r w:rsidR="00D5638E" w:rsidRPr="00EF2CB7">
        <w:rPr>
          <w:rFonts w:ascii="Times New Roman" w:hAnsi="Times New Roman" w:cs="Times New Roman"/>
          <w:sz w:val="28"/>
          <w:szCs w:val="28"/>
        </w:rPr>
        <w:t xml:space="preserve"> аргументів</w:t>
      </w:r>
      <w:r w:rsidRPr="00EF2CB7">
        <w:rPr>
          <w:rFonts w:ascii="Times New Roman" w:hAnsi="Times New Roman" w:cs="Times New Roman"/>
          <w:sz w:val="28"/>
          <w:szCs w:val="28"/>
        </w:rPr>
        <w:t xml:space="preserve">, що дали </w:t>
      </w:r>
      <w:r w:rsidR="00737A6D" w:rsidRPr="00EF2CB7">
        <w:rPr>
          <w:rFonts w:ascii="Times New Roman" w:hAnsi="Times New Roman" w:cs="Times New Roman"/>
          <w:sz w:val="28"/>
          <w:szCs w:val="28"/>
        </w:rPr>
        <w:t xml:space="preserve">б </w:t>
      </w:r>
      <w:r w:rsidRPr="00EF2CB7">
        <w:rPr>
          <w:rFonts w:ascii="Times New Roman" w:hAnsi="Times New Roman" w:cs="Times New Roman"/>
          <w:sz w:val="28"/>
          <w:szCs w:val="28"/>
        </w:rPr>
        <w:t xml:space="preserve">підстави </w:t>
      </w:r>
      <w:r w:rsidR="001E5545" w:rsidRPr="00EF2CB7">
        <w:rPr>
          <w:rFonts w:ascii="Times New Roman" w:hAnsi="Times New Roman" w:cs="Times New Roman"/>
          <w:sz w:val="28"/>
          <w:szCs w:val="28"/>
        </w:rPr>
        <w:t xml:space="preserve">Конституційному </w:t>
      </w:r>
      <w:r w:rsidRPr="00EF2CB7">
        <w:rPr>
          <w:rFonts w:ascii="Times New Roman" w:hAnsi="Times New Roman" w:cs="Times New Roman"/>
          <w:sz w:val="28"/>
          <w:szCs w:val="28"/>
        </w:rPr>
        <w:t xml:space="preserve">Суду </w:t>
      </w:r>
      <w:r w:rsidR="001E5545" w:rsidRPr="00EF2CB7">
        <w:rPr>
          <w:rFonts w:ascii="Times New Roman" w:hAnsi="Times New Roman" w:cs="Times New Roman"/>
          <w:sz w:val="28"/>
          <w:szCs w:val="28"/>
        </w:rPr>
        <w:t>України повернутися</w:t>
      </w:r>
      <w:r w:rsidRPr="00EF2CB7">
        <w:rPr>
          <w:rFonts w:ascii="Times New Roman" w:hAnsi="Times New Roman" w:cs="Times New Roman"/>
          <w:sz w:val="28"/>
          <w:szCs w:val="28"/>
        </w:rPr>
        <w:t xml:space="preserve"> до розгляду питання гарантування права на су</w:t>
      </w:r>
      <w:r w:rsidR="007A7F20" w:rsidRPr="00EF2CB7">
        <w:rPr>
          <w:rFonts w:ascii="Times New Roman" w:hAnsi="Times New Roman" w:cs="Times New Roman"/>
          <w:sz w:val="28"/>
          <w:szCs w:val="28"/>
        </w:rPr>
        <w:t>довий захист у малозначних справах</w:t>
      </w:r>
      <w:r w:rsidRPr="00EF2C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7088" w:rsidRPr="00EF2CB7" w:rsidRDefault="00217088" w:rsidP="00EF2CB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CB7">
        <w:rPr>
          <w:rFonts w:ascii="Times New Roman" w:hAnsi="Times New Roman" w:cs="Times New Roman"/>
          <w:sz w:val="28"/>
          <w:szCs w:val="28"/>
        </w:rPr>
        <w:t xml:space="preserve">Отже, конституційна скарга </w:t>
      </w:r>
      <w:r w:rsidR="00A70CF2" w:rsidRPr="00EF2CB7">
        <w:rPr>
          <w:rFonts w:ascii="Times New Roman" w:hAnsi="Times New Roman" w:cs="Times New Roman"/>
          <w:sz w:val="28"/>
          <w:szCs w:val="28"/>
        </w:rPr>
        <w:t xml:space="preserve">Бражника М.І. </w:t>
      </w:r>
      <w:r w:rsidRPr="00EF2CB7">
        <w:rPr>
          <w:rFonts w:ascii="Times New Roman" w:hAnsi="Times New Roman" w:cs="Times New Roman"/>
          <w:sz w:val="28"/>
          <w:szCs w:val="28"/>
        </w:rPr>
        <w:t xml:space="preserve">не відповідає вимогам </w:t>
      </w:r>
      <w:r w:rsidRPr="00EF2CB7">
        <w:rPr>
          <w:rFonts w:ascii="Times New Roman" w:hAnsi="Times New Roman" w:cs="Times New Roman"/>
          <w:sz w:val="28"/>
          <w:szCs w:val="28"/>
        </w:rPr>
        <w:br/>
        <w:t xml:space="preserve">пункту 6 частини другої статті 55, частини першої статті 77 </w:t>
      </w:r>
      <w:r w:rsidRPr="00EF2CB7">
        <w:rPr>
          <w:rFonts w:ascii="Times New Roman" w:hAnsi="Times New Roman" w:cs="Times New Roman"/>
          <w:color w:val="000000"/>
          <w:sz w:val="28"/>
          <w:szCs w:val="28"/>
        </w:rPr>
        <w:t xml:space="preserve">Закону України </w:t>
      </w:r>
      <w:r w:rsidRPr="00EF2CB7">
        <w:rPr>
          <w:rFonts w:ascii="Times New Roman" w:hAnsi="Times New Roman" w:cs="Times New Roman"/>
          <w:sz w:val="28"/>
          <w:szCs w:val="28"/>
        </w:rPr>
        <w:t>„</w:t>
      </w:r>
      <w:r w:rsidRPr="00EF2CB7">
        <w:rPr>
          <w:rFonts w:ascii="Times New Roman" w:hAnsi="Times New Roman" w:cs="Times New Roman"/>
          <w:color w:val="000000"/>
          <w:sz w:val="28"/>
          <w:szCs w:val="28"/>
        </w:rPr>
        <w:t>Про Конституційний Суд України</w:t>
      </w:r>
      <w:r w:rsidRPr="00EF2CB7">
        <w:rPr>
          <w:rFonts w:ascii="Times New Roman" w:hAnsi="Times New Roman" w:cs="Times New Roman"/>
          <w:sz w:val="28"/>
          <w:szCs w:val="28"/>
        </w:rPr>
        <w:t xml:space="preserve">“, що є підставою для відмови у відкритті </w:t>
      </w:r>
      <w:r w:rsidRPr="00EF2CB7">
        <w:rPr>
          <w:rFonts w:ascii="Times New Roman" w:hAnsi="Times New Roman" w:cs="Times New Roman"/>
          <w:sz w:val="28"/>
          <w:szCs w:val="28"/>
        </w:rPr>
        <w:lastRenderedPageBreak/>
        <w:t xml:space="preserve">конституційного провадження у справі згідно з пунктом 4 статті 62 </w:t>
      </w:r>
      <w:r w:rsidRPr="00EF2CB7">
        <w:rPr>
          <w:rFonts w:ascii="Times New Roman" w:hAnsi="Times New Roman" w:cs="Times New Roman"/>
          <w:color w:val="000000"/>
          <w:sz w:val="28"/>
          <w:szCs w:val="28"/>
        </w:rPr>
        <w:t xml:space="preserve">цього </w:t>
      </w:r>
      <w:r w:rsidRPr="00EF2CB7">
        <w:rPr>
          <w:rFonts w:ascii="Times New Roman" w:hAnsi="Times New Roman" w:cs="Times New Roman"/>
          <w:color w:val="000000"/>
          <w:sz w:val="28"/>
          <w:szCs w:val="28"/>
        </w:rPr>
        <w:br/>
        <w:t>закону</w:t>
      </w:r>
      <w:r w:rsidRPr="00EF2CB7">
        <w:rPr>
          <w:rFonts w:ascii="Times New Roman" w:hAnsi="Times New Roman" w:cs="Times New Roman"/>
          <w:sz w:val="28"/>
          <w:szCs w:val="28"/>
        </w:rPr>
        <w:t xml:space="preserve"> </w:t>
      </w:r>
      <w:r w:rsidRPr="00EF2CB7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EF2CB7">
        <w:rPr>
          <w:rFonts w:ascii="Times New Roman" w:hAnsi="Times New Roman" w:cs="Times New Roman"/>
          <w:sz w:val="28"/>
          <w:szCs w:val="28"/>
        </w:rPr>
        <w:t xml:space="preserve"> неприйнятність конституційної скарги.</w:t>
      </w:r>
    </w:p>
    <w:p w:rsidR="00217088" w:rsidRPr="00EF2CB7" w:rsidRDefault="00217088" w:rsidP="00EF2CB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17088" w:rsidRPr="00EF2CB7" w:rsidRDefault="00217088" w:rsidP="00EF2CB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CB7">
        <w:rPr>
          <w:rFonts w:ascii="Times New Roman" w:hAnsi="Times New Roman" w:cs="Times New Roman"/>
          <w:sz w:val="28"/>
          <w:szCs w:val="28"/>
          <w:shd w:val="clear" w:color="auto" w:fill="FFFFFF"/>
        </w:rPr>
        <w:t>Ураховуючи викладене та керуючись статтями 147, 151</w:t>
      </w:r>
      <w:r w:rsidRPr="00EF2CB7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1</w:t>
      </w:r>
      <w:r w:rsidRPr="00EF2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153 Конституції України, на підставі статей 7, 32, 37, 50, 55, 56, 58, 62, 77, 83, 86 Закону України „Про Конституційний Суд України“, відповідно до § 45, § 56 Регламенту Конституційного Суду України </w:t>
      </w:r>
      <w:r w:rsidR="00C57AB5" w:rsidRPr="00EF2CB7">
        <w:rPr>
          <w:rFonts w:ascii="Times New Roman" w:hAnsi="Times New Roman" w:cs="Times New Roman"/>
          <w:sz w:val="28"/>
          <w:szCs w:val="28"/>
        </w:rPr>
        <w:t>Друга</w:t>
      </w:r>
      <w:r w:rsidRPr="00EF2CB7">
        <w:rPr>
          <w:rFonts w:ascii="Times New Roman" w:hAnsi="Times New Roman" w:cs="Times New Roman"/>
          <w:sz w:val="28"/>
          <w:szCs w:val="28"/>
        </w:rPr>
        <w:t xml:space="preserve"> колегія суддів </w:t>
      </w:r>
      <w:r w:rsidR="00C57AB5" w:rsidRPr="00EF2CB7">
        <w:rPr>
          <w:rFonts w:ascii="Times New Roman" w:hAnsi="Times New Roman" w:cs="Times New Roman"/>
          <w:sz w:val="28"/>
          <w:szCs w:val="28"/>
        </w:rPr>
        <w:t>Першого</w:t>
      </w:r>
      <w:r w:rsidRPr="00EF2CB7">
        <w:rPr>
          <w:rFonts w:ascii="Times New Roman" w:hAnsi="Times New Roman" w:cs="Times New Roman"/>
          <w:sz w:val="28"/>
          <w:szCs w:val="28"/>
        </w:rPr>
        <w:t xml:space="preserve"> сенату Конституційного Суду України</w:t>
      </w:r>
    </w:p>
    <w:p w:rsidR="00C57AB5" w:rsidRPr="00EF2CB7" w:rsidRDefault="00C57AB5" w:rsidP="00EF2CB7">
      <w:pPr>
        <w:spacing w:after="0" w:line="36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7088" w:rsidRPr="00EF2CB7" w:rsidRDefault="00217088" w:rsidP="00EF2CB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2CB7">
        <w:rPr>
          <w:rFonts w:ascii="Times New Roman" w:eastAsia="Calibri" w:hAnsi="Times New Roman" w:cs="Times New Roman"/>
          <w:b/>
          <w:sz w:val="28"/>
          <w:szCs w:val="28"/>
        </w:rPr>
        <w:t>п о с т а н о в и л а:</w:t>
      </w:r>
    </w:p>
    <w:p w:rsidR="00217088" w:rsidRPr="00EF2CB7" w:rsidRDefault="00217088" w:rsidP="00EF2CB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7088" w:rsidRPr="00EF2CB7" w:rsidRDefault="00217088" w:rsidP="00EF2CB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2CB7">
        <w:rPr>
          <w:rFonts w:ascii="Times New Roman" w:eastAsia="Calibri" w:hAnsi="Times New Roman" w:cs="Times New Roman"/>
          <w:sz w:val="28"/>
          <w:szCs w:val="28"/>
        </w:rPr>
        <w:t xml:space="preserve">1. Відмовити у відкритті конституційного провадження у справі </w:t>
      </w:r>
      <w:r w:rsidRPr="00EF2CB7">
        <w:rPr>
          <w:rFonts w:ascii="Times New Roman" w:hAnsi="Times New Roman" w:cs="Times New Roman"/>
          <w:sz w:val="28"/>
          <w:szCs w:val="28"/>
        </w:rPr>
        <w:t xml:space="preserve">за конституційною скаргою </w:t>
      </w:r>
      <w:r w:rsidR="001E4C70" w:rsidRPr="00EF2CB7">
        <w:rPr>
          <w:rFonts w:ascii="Times New Roman" w:hAnsi="Times New Roman" w:cs="Times New Roman"/>
          <w:sz w:val="28"/>
          <w:szCs w:val="28"/>
        </w:rPr>
        <w:t>Бражника Максима Ігоровича щодо відповідності Конституції України (конституційності) пункту 1 частини другої статті 394 Цивільного процесуального кодексу України</w:t>
      </w:r>
      <w:r w:rsidRPr="00EF2CB7">
        <w:rPr>
          <w:rFonts w:ascii="Times New Roman" w:hAnsi="Times New Roman" w:cs="Times New Roman"/>
          <w:sz w:val="28"/>
          <w:szCs w:val="28"/>
        </w:rPr>
        <w:t xml:space="preserve"> </w:t>
      </w:r>
      <w:r w:rsidR="00C57AB5" w:rsidRPr="00EF2CB7">
        <w:rPr>
          <w:rFonts w:ascii="Times New Roman" w:eastAsia="Calibri" w:hAnsi="Times New Roman" w:cs="Times New Roman"/>
          <w:sz w:val="28"/>
          <w:szCs w:val="28"/>
        </w:rPr>
        <w:t>на підставі пункту</w:t>
      </w:r>
      <w:r w:rsidRPr="00EF2CB7">
        <w:rPr>
          <w:rFonts w:ascii="Times New Roman" w:eastAsia="Calibri" w:hAnsi="Times New Roman" w:cs="Times New Roman"/>
          <w:sz w:val="28"/>
          <w:szCs w:val="28"/>
        </w:rPr>
        <w:t xml:space="preserve"> 4 статті 62 Закону України „Про Конституційний Суд України“ – неприйнятність конституційної скарги.</w:t>
      </w:r>
    </w:p>
    <w:p w:rsidR="004E50ED" w:rsidRPr="00EF2CB7" w:rsidRDefault="004E50ED" w:rsidP="00EF2CB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50ED" w:rsidRPr="00EF2CB7" w:rsidRDefault="004E50ED" w:rsidP="00EF2CB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2CB7">
        <w:rPr>
          <w:rFonts w:ascii="Times New Roman" w:eastAsia="Calibri" w:hAnsi="Times New Roman" w:cs="Times New Roman"/>
          <w:sz w:val="28"/>
          <w:szCs w:val="28"/>
        </w:rPr>
        <w:t xml:space="preserve">2. Ухвала Другої колегії суддів Першого сенату Конституційного Суду України є остаточною. </w:t>
      </w:r>
    </w:p>
    <w:p w:rsidR="00F57EA1" w:rsidRDefault="00F57EA1" w:rsidP="00EF2CB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F2CB7" w:rsidRDefault="00EF2CB7" w:rsidP="00EF2CB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03D5B" w:rsidRDefault="00B03D5B" w:rsidP="00EF2CB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03D5B" w:rsidRPr="00B03D5B" w:rsidRDefault="00B03D5B" w:rsidP="00B03D5B">
      <w:pPr>
        <w:spacing w:after="0" w:line="240" w:lineRule="auto"/>
        <w:ind w:left="425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4" w:name="_GoBack"/>
      <w:r w:rsidRPr="00B03D5B">
        <w:rPr>
          <w:rFonts w:ascii="Times New Roman" w:eastAsia="Times New Roman" w:hAnsi="Times New Roman" w:cs="Times New Roman"/>
          <w:b/>
          <w:caps/>
          <w:sz w:val="28"/>
          <w:szCs w:val="28"/>
        </w:rPr>
        <w:t>Друга колегія суддів</w:t>
      </w:r>
    </w:p>
    <w:p w:rsidR="00B03D5B" w:rsidRPr="00B03D5B" w:rsidRDefault="00B03D5B" w:rsidP="00B03D5B">
      <w:pPr>
        <w:spacing w:after="0" w:line="240" w:lineRule="auto"/>
        <w:ind w:left="425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B03D5B">
        <w:rPr>
          <w:rFonts w:ascii="Times New Roman" w:eastAsia="Times New Roman" w:hAnsi="Times New Roman" w:cs="Times New Roman"/>
          <w:b/>
          <w:caps/>
          <w:sz w:val="28"/>
          <w:szCs w:val="28"/>
        </w:rPr>
        <w:t>Першого сенату</w:t>
      </w:r>
    </w:p>
    <w:p w:rsidR="00EF2CB7" w:rsidRPr="00B03D5B" w:rsidRDefault="00B03D5B" w:rsidP="00B03D5B">
      <w:pPr>
        <w:spacing w:after="0" w:line="240" w:lineRule="auto"/>
        <w:ind w:left="425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03D5B">
        <w:rPr>
          <w:rFonts w:ascii="Times New Roman" w:eastAsia="Times New Roman" w:hAnsi="Times New Roman" w:cs="Times New Roman"/>
          <w:b/>
          <w:caps/>
          <w:sz w:val="28"/>
          <w:szCs w:val="28"/>
        </w:rPr>
        <w:t>Конституційного Суду України</w:t>
      </w:r>
      <w:bookmarkEnd w:id="4"/>
    </w:p>
    <w:sectPr w:rsidR="00EF2CB7" w:rsidRPr="00B03D5B" w:rsidSect="00EF2CB7">
      <w:headerReference w:type="default" r:id="rId12"/>
      <w:footerReference w:type="defaul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596" w:rsidRDefault="002C5596" w:rsidP="004038D9">
      <w:pPr>
        <w:spacing w:after="0" w:line="240" w:lineRule="auto"/>
      </w:pPr>
      <w:r>
        <w:separator/>
      </w:r>
    </w:p>
  </w:endnote>
  <w:endnote w:type="continuationSeparator" w:id="0">
    <w:p w:rsidR="002C5596" w:rsidRDefault="002C5596" w:rsidP="00403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CB7" w:rsidRPr="00EF2CB7" w:rsidRDefault="00EF2CB7">
    <w:pPr>
      <w:pStyle w:val="a7"/>
      <w:rPr>
        <w:rFonts w:ascii="Times New Roman" w:hAnsi="Times New Roman" w:cs="Times New Roman"/>
        <w:sz w:val="10"/>
        <w:szCs w:val="10"/>
      </w:rPr>
    </w:pPr>
    <w:r w:rsidRPr="00EF2CB7">
      <w:rPr>
        <w:rFonts w:ascii="Times New Roman" w:hAnsi="Times New Roman" w:cs="Times New Roman"/>
        <w:sz w:val="10"/>
        <w:szCs w:val="10"/>
      </w:rPr>
      <w:fldChar w:fldCharType="begin"/>
    </w:r>
    <w:r w:rsidRPr="00EF2CB7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EF2CB7">
      <w:rPr>
        <w:rFonts w:ascii="Times New Roman" w:hAnsi="Times New Roman" w:cs="Times New Roman"/>
        <w:sz w:val="10"/>
        <w:szCs w:val="10"/>
      </w:rPr>
      <w:fldChar w:fldCharType="separate"/>
    </w:r>
    <w:r w:rsidR="00B03D5B">
      <w:rPr>
        <w:rFonts w:ascii="Times New Roman" w:hAnsi="Times New Roman" w:cs="Times New Roman"/>
        <w:noProof/>
        <w:sz w:val="10"/>
        <w:szCs w:val="10"/>
      </w:rPr>
      <w:t>S:\Mashburo\2025\Suddi\I senat\II koleg\37.docx</w:t>
    </w:r>
    <w:r w:rsidRPr="00EF2CB7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CB7" w:rsidRPr="00EF2CB7" w:rsidRDefault="00EF2CB7">
    <w:pPr>
      <w:pStyle w:val="a7"/>
      <w:rPr>
        <w:rFonts w:ascii="Times New Roman" w:hAnsi="Times New Roman" w:cs="Times New Roman"/>
        <w:sz w:val="10"/>
        <w:szCs w:val="10"/>
      </w:rPr>
    </w:pPr>
    <w:r w:rsidRPr="00EF2CB7">
      <w:rPr>
        <w:rFonts w:ascii="Times New Roman" w:hAnsi="Times New Roman" w:cs="Times New Roman"/>
        <w:sz w:val="10"/>
        <w:szCs w:val="10"/>
      </w:rPr>
      <w:fldChar w:fldCharType="begin"/>
    </w:r>
    <w:r w:rsidRPr="00EF2CB7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EF2CB7">
      <w:rPr>
        <w:rFonts w:ascii="Times New Roman" w:hAnsi="Times New Roman" w:cs="Times New Roman"/>
        <w:sz w:val="10"/>
        <w:szCs w:val="10"/>
      </w:rPr>
      <w:fldChar w:fldCharType="separate"/>
    </w:r>
    <w:r w:rsidR="00B03D5B">
      <w:rPr>
        <w:rFonts w:ascii="Times New Roman" w:hAnsi="Times New Roman" w:cs="Times New Roman"/>
        <w:noProof/>
        <w:sz w:val="10"/>
        <w:szCs w:val="10"/>
      </w:rPr>
      <w:t>S:\Mashburo\2025\Suddi\I senat\II koleg\37.docx</w:t>
    </w:r>
    <w:r w:rsidRPr="00EF2CB7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596" w:rsidRDefault="002C5596" w:rsidP="004038D9">
      <w:pPr>
        <w:spacing w:after="0" w:line="240" w:lineRule="auto"/>
      </w:pPr>
      <w:r>
        <w:separator/>
      </w:r>
    </w:p>
  </w:footnote>
  <w:footnote w:type="continuationSeparator" w:id="0">
    <w:p w:rsidR="002C5596" w:rsidRDefault="002C5596" w:rsidP="00403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53770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50BAD" w:rsidRPr="00EF2CB7" w:rsidRDefault="00650BAD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F2CB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F2CB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F2CB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03D5B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EF2CB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FD1"/>
    <w:rsid w:val="00002D31"/>
    <w:rsid w:val="000123A6"/>
    <w:rsid w:val="000608F4"/>
    <w:rsid w:val="000A47A2"/>
    <w:rsid w:val="000C08B5"/>
    <w:rsid w:val="000E3863"/>
    <w:rsid w:val="00101251"/>
    <w:rsid w:val="001360E2"/>
    <w:rsid w:val="00172FC9"/>
    <w:rsid w:val="00193D65"/>
    <w:rsid w:val="001A266D"/>
    <w:rsid w:val="001A4C23"/>
    <w:rsid w:val="001C1E1C"/>
    <w:rsid w:val="001E4C70"/>
    <w:rsid w:val="001E5545"/>
    <w:rsid w:val="002025C8"/>
    <w:rsid w:val="00206A7A"/>
    <w:rsid w:val="00217088"/>
    <w:rsid w:val="00281571"/>
    <w:rsid w:val="002A0A4D"/>
    <w:rsid w:val="002C479A"/>
    <w:rsid w:val="002C5596"/>
    <w:rsid w:val="002F57B8"/>
    <w:rsid w:val="002F5C0B"/>
    <w:rsid w:val="00304130"/>
    <w:rsid w:val="00304773"/>
    <w:rsid w:val="003324F5"/>
    <w:rsid w:val="00343180"/>
    <w:rsid w:val="003435C4"/>
    <w:rsid w:val="003442C5"/>
    <w:rsid w:val="00355385"/>
    <w:rsid w:val="00371412"/>
    <w:rsid w:val="003C6175"/>
    <w:rsid w:val="003E1FC1"/>
    <w:rsid w:val="003E655A"/>
    <w:rsid w:val="003F60F8"/>
    <w:rsid w:val="004038D9"/>
    <w:rsid w:val="00484364"/>
    <w:rsid w:val="00491B89"/>
    <w:rsid w:val="004B2838"/>
    <w:rsid w:val="004B2D3A"/>
    <w:rsid w:val="004C4CFA"/>
    <w:rsid w:val="004E50ED"/>
    <w:rsid w:val="004E6E94"/>
    <w:rsid w:val="005047CD"/>
    <w:rsid w:val="0051008C"/>
    <w:rsid w:val="00510E55"/>
    <w:rsid w:val="00514E9C"/>
    <w:rsid w:val="0051515F"/>
    <w:rsid w:val="00526157"/>
    <w:rsid w:val="005332FD"/>
    <w:rsid w:val="00567DB2"/>
    <w:rsid w:val="00593A0B"/>
    <w:rsid w:val="005B1FD1"/>
    <w:rsid w:val="005C0319"/>
    <w:rsid w:val="005E58B3"/>
    <w:rsid w:val="005F1A28"/>
    <w:rsid w:val="006247C9"/>
    <w:rsid w:val="00650B4A"/>
    <w:rsid w:val="00650BAD"/>
    <w:rsid w:val="0067386A"/>
    <w:rsid w:val="00696B6F"/>
    <w:rsid w:val="006B20E4"/>
    <w:rsid w:val="006D0042"/>
    <w:rsid w:val="006D0FC3"/>
    <w:rsid w:val="006E0D11"/>
    <w:rsid w:val="006F2E55"/>
    <w:rsid w:val="00703675"/>
    <w:rsid w:val="00704892"/>
    <w:rsid w:val="00734B48"/>
    <w:rsid w:val="00737A6D"/>
    <w:rsid w:val="00745892"/>
    <w:rsid w:val="00780F85"/>
    <w:rsid w:val="00790555"/>
    <w:rsid w:val="007A7F20"/>
    <w:rsid w:val="0081246D"/>
    <w:rsid w:val="00836A74"/>
    <w:rsid w:val="00855221"/>
    <w:rsid w:val="00867F9A"/>
    <w:rsid w:val="008702FF"/>
    <w:rsid w:val="008974A1"/>
    <w:rsid w:val="008B307F"/>
    <w:rsid w:val="008F3769"/>
    <w:rsid w:val="008F79B2"/>
    <w:rsid w:val="00910A7E"/>
    <w:rsid w:val="00926805"/>
    <w:rsid w:val="009302C2"/>
    <w:rsid w:val="00943B9B"/>
    <w:rsid w:val="00964D53"/>
    <w:rsid w:val="00966B93"/>
    <w:rsid w:val="00971262"/>
    <w:rsid w:val="009714B5"/>
    <w:rsid w:val="009C0EBF"/>
    <w:rsid w:val="009C63EA"/>
    <w:rsid w:val="009F17C4"/>
    <w:rsid w:val="00A05E60"/>
    <w:rsid w:val="00A076DA"/>
    <w:rsid w:val="00A22D04"/>
    <w:rsid w:val="00A62151"/>
    <w:rsid w:val="00A70CF2"/>
    <w:rsid w:val="00A75AFD"/>
    <w:rsid w:val="00A93E15"/>
    <w:rsid w:val="00AA54F3"/>
    <w:rsid w:val="00AE3EC4"/>
    <w:rsid w:val="00B03D5B"/>
    <w:rsid w:val="00B7405C"/>
    <w:rsid w:val="00B75994"/>
    <w:rsid w:val="00B77811"/>
    <w:rsid w:val="00B97EB6"/>
    <w:rsid w:val="00BA1DFB"/>
    <w:rsid w:val="00BA6BAA"/>
    <w:rsid w:val="00BB0599"/>
    <w:rsid w:val="00BD0BE3"/>
    <w:rsid w:val="00C04D89"/>
    <w:rsid w:val="00C41698"/>
    <w:rsid w:val="00C57AB5"/>
    <w:rsid w:val="00C922ED"/>
    <w:rsid w:val="00D5246C"/>
    <w:rsid w:val="00D5638E"/>
    <w:rsid w:val="00D5658B"/>
    <w:rsid w:val="00D9217D"/>
    <w:rsid w:val="00DA6744"/>
    <w:rsid w:val="00DB0E7C"/>
    <w:rsid w:val="00DB377F"/>
    <w:rsid w:val="00DD5546"/>
    <w:rsid w:val="00DF3195"/>
    <w:rsid w:val="00E064D7"/>
    <w:rsid w:val="00E55C4B"/>
    <w:rsid w:val="00E56741"/>
    <w:rsid w:val="00E752D8"/>
    <w:rsid w:val="00EB6432"/>
    <w:rsid w:val="00ED35F6"/>
    <w:rsid w:val="00ED4B16"/>
    <w:rsid w:val="00EE1C66"/>
    <w:rsid w:val="00EF2CB7"/>
    <w:rsid w:val="00F00681"/>
    <w:rsid w:val="00F1398C"/>
    <w:rsid w:val="00F1707B"/>
    <w:rsid w:val="00F57EA1"/>
    <w:rsid w:val="00F61F27"/>
    <w:rsid w:val="00F74AC9"/>
    <w:rsid w:val="00FD562E"/>
    <w:rsid w:val="00FD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DA19F"/>
  <w15:chartTrackingRefBased/>
  <w15:docId w15:val="{80B04EEB-4927-40CE-A26B-0F846AFF9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088"/>
    <w:pPr>
      <w:jc w:val="left"/>
    </w:pPr>
    <w:rPr>
      <w:rFonts w:asciiTheme="minorHAnsi" w:hAnsiTheme="minorHAnsi" w:cstheme="minorBidi"/>
      <w:sz w:val="22"/>
    </w:rPr>
  </w:style>
  <w:style w:type="paragraph" w:styleId="1">
    <w:name w:val="heading 1"/>
    <w:basedOn w:val="a"/>
    <w:next w:val="a"/>
    <w:link w:val="10"/>
    <w:uiPriority w:val="9"/>
    <w:qFormat/>
    <w:rsid w:val="00EF2C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02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4E6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basedOn w:val="a0"/>
    <w:rsid w:val="004E6E94"/>
  </w:style>
  <w:style w:type="character" w:styleId="a3">
    <w:name w:val="Hyperlink"/>
    <w:basedOn w:val="a0"/>
    <w:uiPriority w:val="99"/>
    <w:unhideWhenUsed/>
    <w:rsid w:val="004E6E9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E50E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002D31"/>
    <w:rPr>
      <w:rFonts w:eastAsia="Times New Roman"/>
      <w:b/>
      <w:bCs/>
      <w:sz w:val="27"/>
      <w:szCs w:val="27"/>
      <w:lang w:eastAsia="uk-UA"/>
    </w:rPr>
  </w:style>
  <w:style w:type="paragraph" w:styleId="a5">
    <w:name w:val="header"/>
    <w:basedOn w:val="a"/>
    <w:link w:val="a6"/>
    <w:uiPriority w:val="99"/>
    <w:unhideWhenUsed/>
    <w:rsid w:val="004038D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4038D9"/>
    <w:rPr>
      <w:rFonts w:asciiTheme="minorHAnsi" w:hAnsiTheme="minorHAnsi" w:cstheme="minorBidi"/>
      <w:sz w:val="22"/>
    </w:rPr>
  </w:style>
  <w:style w:type="paragraph" w:styleId="a7">
    <w:name w:val="footer"/>
    <w:basedOn w:val="a"/>
    <w:link w:val="a8"/>
    <w:uiPriority w:val="99"/>
    <w:unhideWhenUsed/>
    <w:rsid w:val="004038D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4038D9"/>
    <w:rPr>
      <w:rFonts w:asciiTheme="minorHAnsi" w:hAnsiTheme="minorHAnsi" w:cstheme="minorBidi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4843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8436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F2C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b">
    <w:name w:val="Table Grid"/>
    <w:basedOn w:val="a1"/>
    <w:uiPriority w:val="39"/>
    <w:rsid w:val="00EF2CB7"/>
    <w:pPr>
      <w:spacing w:after="0" w:line="240" w:lineRule="auto"/>
      <w:jc w:val="left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8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18-15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618-15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1618-15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zakon.rada.gov.ua/laws/show/1618-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618-15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F8C7C-17E0-4DBE-9F56-2CEE217D0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5493</Words>
  <Characters>3132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В. Члевик</dc:creator>
  <cp:keywords/>
  <dc:description/>
  <cp:lastModifiedBy>Валентина М. Поліщук</cp:lastModifiedBy>
  <cp:revision>6</cp:revision>
  <cp:lastPrinted>2025-11-07T08:25:00Z</cp:lastPrinted>
  <dcterms:created xsi:type="dcterms:W3CDTF">2025-11-05T14:34:00Z</dcterms:created>
  <dcterms:modified xsi:type="dcterms:W3CDTF">2025-11-07T08:25:00Z</dcterms:modified>
</cp:coreProperties>
</file>