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F9" w:rsidRDefault="003C71F9" w:rsidP="003C71F9">
      <w:pPr>
        <w:pStyle w:val="a4"/>
        <w:ind w:left="567" w:right="850" w:firstLine="0"/>
        <w:rPr>
          <w:szCs w:val="28"/>
        </w:rPr>
      </w:pPr>
    </w:p>
    <w:p w:rsidR="003C71F9" w:rsidRDefault="003C71F9" w:rsidP="003C71F9">
      <w:pPr>
        <w:pStyle w:val="a4"/>
        <w:ind w:left="567" w:right="850" w:firstLine="0"/>
        <w:rPr>
          <w:szCs w:val="28"/>
        </w:rPr>
      </w:pPr>
    </w:p>
    <w:p w:rsidR="003C71F9" w:rsidRDefault="003C71F9" w:rsidP="003C71F9">
      <w:pPr>
        <w:pStyle w:val="a4"/>
        <w:ind w:left="567" w:right="850" w:firstLine="0"/>
        <w:rPr>
          <w:szCs w:val="28"/>
        </w:rPr>
      </w:pPr>
    </w:p>
    <w:p w:rsidR="003C71F9" w:rsidRDefault="003C71F9" w:rsidP="003C71F9">
      <w:pPr>
        <w:pStyle w:val="a4"/>
        <w:ind w:left="567" w:right="850" w:firstLine="0"/>
        <w:rPr>
          <w:szCs w:val="28"/>
        </w:rPr>
      </w:pPr>
    </w:p>
    <w:p w:rsidR="003C71F9" w:rsidRDefault="003C71F9" w:rsidP="003C71F9">
      <w:pPr>
        <w:pStyle w:val="a4"/>
        <w:ind w:left="567" w:right="850" w:firstLine="0"/>
        <w:rPr>
          <w:szCs w:val="28"/>
        </w:rPr>
      </w:pPr>
    </w:p>
    <w:p w:rsidR="003C71F9" w:rsidRDefault="003C71F9" w:rsidP="003C71F9">
      <w:pPr>
        <w:pStyle w:val="a4"/>
        <w:ind w:left="567" w:right="850" w:firstLine="0"/>
        <w:rPr>
          <w:szCs w:val="28"/>
        </w:rPr>
      </w:pPr>
    </w:p>
    <w:p w:rsidR="003C71F9" w:rsidRDefault="003C71F9" w:rsidP="003C71F9">
      <w:pPr>
        <w:pStyle w:val="a4"/>
        <w:ind w:left="567" w:right="850" w:firstLine="0"/>
        <w:rPr>
          <w:szCs w:val="28"/>
        </w:rPr>
      </w:pPr>
    </w:p>
    <w:p w:rsidR="003C71F9" w:rsidRDefault="003C71F9" w:rsidP="003C71F9">
      <w:pPr>
        <w:pStyle w:val="a4"/>
        <w:ind w:left="567" w:right="850" w:firstLine="0"/>
        <w:rPr>
          <w:szCs w:val="28"/>
        </w:rPr>
      </w:pPr>
    </w:p>
    <w:p w:rsidR="003C71F9" w:rsidRDefault="003C71F9" w:rsidP="003C71F9">
      <w:pPr>
        <w:pStyle w:val="a4"/>
        <w:ind w:left="567" w:right="850" w:firstLine="0"/>
        <w:rPr>
          <w:szCs w:val="28"/>
        </w:rPr>
      </w:pPr>
    </w:p>
    <w:p w:rsidR="00EE53E4" w:rsidRDefault="00AE7F65" w:rsidP="003C71F9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3C71F9">
        <w:rPr>
          <w:szCs w:val="28"/>
        </w:rPr>
        <w:t>Третьою</w:t>
      </w:r>
      <w:r w:rsidR="003C71F9">
        <w:rPr>
          <w:szCs w:val="28"/>
        </w:rPr>
        <w:br/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72A73" w:rsidRPr="00972A73">
        <w:rPr>
          <w:szCs w:val="28"/>
        </w:rPr>
        <w:t>Сиротенка</w:t>
      </w:r>
      <w:proofErr w:type="spellEnd"/>
      <w:r w:rsidR="00972A73" w:rsidRPr="00972A73">
        <w:rPr>
          <w:szCs w:val="28"/>
        </w:rPr>
        <w:t xml:space="preserve"> Сергія Євгеновича щодо відповідності Конституції України (конституційн</w:t>
      </w:r>
      <w:r w:rsidR="003C71F9">
        <w:rPr>
          <w:szCs w:val="28"/>
        </w:rPr>
        <w:t xml:space="preserve">ості) окремих положень пункту 4 </w:t>
      </w:r>
      <w:r w:rsidR="00972A73" w:rsidRPr="00972A73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szCs w:val="28"/>
        </w:rPr>
        <w:t>р</w:t>
      </w:r>
      <w:r w:rsidR="003C71F9">
        <w:rPr>
          <w:szCs w:val="28"/>
        </w:rPr>
        <w:t xml:space="preserve">озділу 3 Закону України </w:t>
      </w:r>
      <w:r w:rsidR="00972A73" w:rsidRPr="00972A73">
        <w:rPr>
          <w:szCs w:val="28"/>
        </w:rPr>
        <w:t xml:space="preserve">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</w:t>
      </w:r>
      <w:r w:rsidR="00321531">
        <w:rPr>
          <w:szCs w:val="28"/>
        </w:rPr>
        <w:t>інших законодавчих актів“</w:t>
      </w:r>
      <w:r w:rsidR="003C71F9">
        <w:rPr>
          <w:szCs w:val="28"/>
        </w:rPr>
        <w:t xml:space="preserve"> </w:t>
      </w:r>
      <w:r w:rsidR="00321531">
        <w:rPr>
          <w:szCs w:val="28"/>
        </w:rPr>
        <w:t xml:space="preserve">від 3 </w:t>
      </w:r>
      <w:r w:rsidR="00972A73" w:rsidRPr="00972A73">
        <w:rPr>
          <w:szCs w:val="28"/>
        </w:rPr>
        <w:t>жовтня 2017 року № 2147</w:t>
      </w:r>
      <w:r w:rsidR="003C71F9">
        <w:rPr>
          <w:szCs w:val="28"/>
        </w:rPr>
        <w:t>–</w:t>
      </w:r>
      <w:r w:rsidR="00972A73" w:rsidRPr="00972A73">
        <w:rPr>
          <w:szCs w:val="28"/>
        </w:rPr>
        <w:t>VIII</w:t>
      </w:r>
      <w:r w:rsidR="003C71F9">
        <w:rPr>
          <w:szCs w:val="28"/>
        </w:rPr>
        <w:br/>
      </w:r>
    </w:p>
    <w:p w:rsidR="00972A73" w:rsidRPr="00AB5B4A" w:rsidRDefault="00EE3217" w:rsidP="003C71F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C71F9">
        <w:rPr>
          <w:rFonts w:ascii="Times New Roman" w:hAnsi="Times New Roman"/>
          <w:sz w:val="28"/>
          <w:szCs w:val="28"/>
        </w:rPr>
        <w:t xml:space="preserve">    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3-79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B131FA" w:rsidP="003C71F9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E28F4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B647BC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3C71F9" w:rsidP="003C71F9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131FA">
        <w:rPr>
          <w:rFonts w:ascii="Times New Roman" w:hAnsi="Times New Roman"/>
          <w:sz w:val="28"/>
          <w:szCs w:val="28"/>
        </w:rPr>
        <w:t>247</w:t>
      </w:r>
      <w:r w:rsidR="0011624C">
        <w:rPr>
          <w:rFonts w:ascii="Times New Roman" w:hAnsi="Times New Roman"/>
          <w:sz w:val="28"/>
          <w:szCs w:val="28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B647BC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3C71F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Default="005B66BA" w:rsidP="003C71F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B66BA" w:rsidRDefault="005B66B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31FA" w:rsidRDefault="00B131FA" w:rsidP="003C7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3C71F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9E" w:rsidRDefault="00AE7F65" w:rsidP="003C71F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AF0A2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AF0A2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3C71F9">
        <w:rPr>
          <w:rFonts w:ascii="Times New Roman" w:hAnsi="Times New Roman" w:cs="Times New Roman"/>
          <w:sz w:val="28"/>
          <w:szCs w:val="28"/>
        </w:rPr>
        <w:t>–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3C71F9" w:rsidRDefault="003C71F9" w:rsidP="003C71F9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3C71F9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3C71F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C71F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C71F9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3C71F9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959F2" w:rsidRDefault="006716AC" w:rsidP="003C71F9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C1B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C1B4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40B" w:rsidRPr="00D8040B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D8040B" w:rsidRPr="00D8040B">
        <w:rPr>
          <w:rFonts w:ascii="Times New Roman" w:hAnsi="Times New Roman" w:cs="Times New Roman"/>
          <w:sz w:val="28"/>
          <w:szCs w:val="28"/>
        </w:rPr>
        <w:t>2021 року № 53-у/2021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D8040B" w:rsidRPr="00D8040B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2612" w:rsidRPr="00D8040B">
        <w:rPr>
          <w:rFonts w:ascii="Times New Roman" w:hAnsi="Times New Roman" w:cs="Times New Roman"/>
          <w:sz w:val="28"/>
          <w:szCs w:val="28"/>
        </w:rPr>
        <w:t>від 1</w:t>
      </w:r>
      <w:r w:rsidR="00492612">
        <w:rPr>
          <w:rFonts w:ascii="Times New Roman" w:hAnsi="Times New Roman" w:cs="Times New Roman"/>
          <w:sz w:val="28"/>
          <w:szCs w:val="28"/>
        </w:rPr>
        <w:t>3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492612">
        <w:rPr>
          <w:rFonts w:ascii="Times New Roman" w:hAnsi="Times New Roman" w:cs="Times New Roman"/>
          <w:sz w:val="28"/>
          <w:szCs w:val="28"/>
        </w:rPr>
        <w:t>липня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492612">
        <w:rPr>
          <w:rFonts w:ascii="Times New Roman" w:hAnsi="Times New Roman" w:cs="Times New Roman"/>
          <w:sz w:val="28"/>
          <w:szCs w:val="28"/>
        </w:rPr>
        <w:br/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92612">
        <w:rPr>
          <w:rFonts w:ascii="Times New Roman" w:hAnsi="Times New Roman" w:cs="Times New Roman"/>
          <w:sz w:val="28"/>
          <w:szCs w:val="28"/>
        </w:rPr>
        <w:t>75</w:t>
      </w:r>
      <w:r w:rsidR="00492612" w:rsidRPr="00D8040B">
        <w:rPr>
          <w:rFonts w:ascii="Times New Roman" w:hAnsi="Times New Roman" w:cs="Times New Roman"/>
          <w:sz w:val="28"/>
          <w:szCs w:val="28"/>
        </w:rPr>
        <w:t>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492612">
        <w:rPr>
          <w:rFonts w:ascii="Times New Roman" w:hAnsi="Times New Roman" w:cs="Times New Roman"/>
          <w:sz w:val="28"/>
          <w:szCs w:val="28"/>
        </w:rPr>
        <w:t>31 серпня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від </w:t>
      </w:r>
      <w:r w:rsidR="00B75422">
        <w:rPr>
          <w:rFonts w:ascii="Times New Roman" w:hAnsi="Times New Roman" w:cs="Times New Roman"/>
          <w:sz w:val="28"/>
          <w:szCs w:val="28"/>
        </w:rPr>
        <w:t>31 серпня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B75422">
        <w:rPr>
          <w:rFonts w:ascii="Times New Roman" w:hAnsi="Times New Roman" w:cs="Times New Roman"/>
          <w:sz w:val="28"/>
          <w:szCs w:val="28"/>
        </w:rPr>
        <w:br/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75422">
        <w:rPr>
          <w:rFonts w:ascii="Times New Roman" w:hAnsi="Times New Roman" w:cs="Times New Roman"/>
          <w:sz w:val="28"/>
          <w:szCs w:val="28"/>
        </w:rPr>
        <w:t>112</w:t>
      </w:r>
      <w:r w:rsidR="00B75422" w:rsidRPr="00D8040B">
        <w:rPr>
          <w:rFonts w:ascii="Times New Roman" w:hAnsi="Times New Roman" w:cs="Times New Roman"/>
          <w:sz w:val="28"/>
          <w:szCs w:val="28"/>
        </w:rPr>
        <w:t>-у/2021 подовж</w:t>
      </w:r>
      <w:r w:rsidR="00B75422">
        <w:rPr>
          <w:rFonts w:ascii="Times New Roman" w:hAnsi="Times New Roman" w:cs="Times New Roman"/>
          <w:sz w:val="28"/>
          <w:szCs w:val="28"/>
        </w:rPr>
        <w:t>ила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B75422">
        <w:rPr>
          <w:rFonts w:ascii="Times New Roman" w:hAnsi="Times New Roman" w:cs="Times New Roman"/>
          <w:sz w:val="28"/>
          <w:szCs w:val="28"/>
        </w:rPr>
        <w:t>30 вересня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5B66BA" w:rsidRPr="005B66BA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1C1B44">
        <w:rPr>
          <w:rFonts w:ascii="Times New Roman" w:hAnsi="Times New Roman" w:cs="Times New Roman"/>
          <w:sz w:val="28"/>
          <w:szCs w:val="28"/>
        </w:rPr>
        <w:br/>
      </w:r>
      <w:r w:rsidR="005B66BA" w:rsidRPr="005B66BA">
        <w:rPr>
          <w:rFonts w:ascii="Times New Roman" w:hAnsi="Times New Roman" w:cs="Times New Roman"/>
          <w:sz w:val="28"/>
          <w:szCs w:val="28"/>
        </w:rPr>
        <w:t>2021 року № 168-у/2021 подовжила до 28 жовтня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від </w:t>
      </w:r>
      <w:r w:rsidR="004959F2">
        <w:rPr>
          <w:rFonts w:ascii="Times New Roman" w:hAnsi="Times New Roman" w:cs="Times New Roman"/>
          <w:sz w:val="28"/>
          <w:szCs w:val="28"/>
        </w:rPr>
        <w:t>11 листопада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4959F2">
        <w:rPr>
          <w:rFonts w:ascii="Times New Roman" w:hAnsi="Times New Roman" w:cs="Times New Roman"/>
          <w:sz w:val="28"/>
          <w:szCs w:val="28"/>
        </w:rPr>
        <w:t>227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4959F2">
        <w:rPr>
          <w:rFonts w:ascii="Times New Roman" w:hAnsi="Times New Roman" w:cs="Times New Roman"/>
          <w:sz w:val="28"/>
          <w:szCs w:val="28"/>
        </w:rPr>
        <w:t>14 грудня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B647BC">
        <w:rPr>
          <w:rFonts w:ascii="Times New Roman" w:hAnsi="Times New Roman" w:cs="Times New Roman"/>
          <w:sz w:val="28"/>
          <w:szCs w:val="28"/>
        </w:rPr>
        <w:t xml:space="preserve">, </w:t>
      </w:r>
      <w:r w:rsidR="00B647BC" w:rsidRPr="00B647BC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B647BC">
        <w:rPr>
          <w:rFonts w:ascii="Times New Roman" w:hAnsi="Times New Roman" w:cs="Times New Roman"/>
          <w:sz w:val="28"/>
          <w:szCs w:val="28"/>
        </w:rPr>
        <w:br/>
      </w:r>
      <w:r w:rsidR="00B647BC" w:rsidRPr="00B647BC">
        <w:rPr>
          <w:rFonts w:ascii="Times New Roman" w:hAnsi="Times New Roman" w:cs="Times New Roman"/>
          <w:sz w:val="28"/>
          <w:szCs w:val="28"/>
        </w:rPr>
        <w:t>2021 року № 291-у/2021 подовжила до 20 січня 2022 року</w:t>
      </w:r>
      <w:r w:rsidR="00321531">
        <w:rPr>
          <w:rFonts w:ascii="Times New Roman" w:hAnsi="Times New Roman" w:cs="Times New Roman"/>
          <w:sz w:val="28"/>
          <w:szCs w:val="28"/>
        </w:rPr>
        <w:t xml:space="preserve">, </w:t>
      </w:r>
      <w:r w:rsidR="00321531" w:rsidRPr="00321531">
        <w:rPr>
          <w:rFonts w:ascii="Times New Roman" w:hAnsi="Times New Roman" w:cs="Times New Roman"/>
          <w:sz w:val="28"/>
          <w:szCs w:val="28"/>
        </w:rPr>
        <w:t xml:space="preserve">від 18 січня 2022 року № 11-у/2022 подовжила до 18 лютого 2022 року, від 17 лютого 2022 року </w:t>
      </w:r>
      <w:r w:rsidR="00CE28F4">
        <w:rPr>
          <w:rFonts w:ascii="Times New Roman" w:hAnsi="Times New Roman" w:cs="Times New Roman"/>
          <w:sz w:val="28"/>
          <w:szCs w:val="28"/>
        </w:rPr>
        <w:br/>
      </w:r>
      <w:r w:rsidR="00321531" w:rsidRPr="00321531">
        <w:rPr>
          <w:rFonts w:ascii="Times New Roman" w:hAnsi="Times New Roman" w:cs="Times New Roman"/>
          <w:sz w:val="28"/>
          <w:szCs w:val="28"/>
        </w:rPr>
        <w:t>№</w:t>
      </w:r>
      <w:r w:rsidR="00CE28F4">
        <w:rPr>
          <w:rFonts w:ascii="Times New Roman" w:hAnsi="Times New Roman" w:cs="Times New Roman"/>
          <w:sz w:val="28"/>
          <w:szCs w:val="28"/>
        </w:rPr>
        <w:t xml:space="preserve"> </w:t>
      </w:r>
      <w:r w:rsidR="00321531" w:rsidRPr="00321531">
        <w:rPr>
          <w:rFonts w:ascii="Times New Roman" w:hAnsi="Times New Roman" w:cs="Times New Roman"/>
          <w:sz w:val="28"/>
          <w:szCs w:val="28"/>
        </w:rPr>
        <w:t>91-у/2022 подовжила до 22 березня 2022 року</w:t>
      </w:r>
      <w:r w:rsidR="00CE28F4">
        <w:rPr>
          <w:rFonts w:ascii="Times New Roman" w:hAnsi="Times New Roman" w:cs="Times New Roman"/>
          <w:sz w:val="28"/>
          <w:szCs w:val="28"/>
        </w:rPr>
        <w:t xml:space="preserve">, </w:t>
      </w:r>
      <w:r w:rsidR="00CE28F4" w:rsidRPr="00CE28F4">
        <w:rPr>
          <w:rFonts w:ascii="Times New Roman" w:hAnsi="Times New Roman" w:cs="Times New Roman"/>
          <w:sz w:val="28"/>
          <w:szCs w:val="28"/>
        </w:rPr>
        <w:t xml:space="preserve">від 5 квітня 2022 року </w:t>
      </w:r>
      <w:r w:rsidR="00CE28F4">
        <w:rPr>
          <w:rFonts w:ascii="Times New Roman" w:hAnsi="Times New Roman" w:cs="Times New Roman"/>
          <w:sz w:val="28"/>
          <w:szCs w:val="28"/>
        </w:rPr>
        <w:br/>
      </w:r>
      <w:r w:rsidR="00CE28F4" w:rsidRPr="00CE28F4">
        <w:rPr>
          <w:rFonts w:ascii="Times New Roman" w:hAnsi="Times New Roman" w:cs="Times New Roman"/>
          <w:sz w:val="28"/>
          <w:szCs w:val="28"/>
        </w:rPr>
        <w:t>№ 190-у/2022 подовжила до 19 травня 2022 року</w:t>
      </w:r>
      <w:r w:rsidR="00321531" w:rsidRPr="00321531">
        <w:rPr>
          <w:rFonts w:ascii="Times New Roman" w:hAnsi="Times New Roman" w:cs="Times New Roman"/>
          <w:sz w:val="28"/>
          <w:szCs w:val="28"/>
        </w:rPr>
        <w:t xml:space="preserve"> </w:t>
      </w:r>
      <w:r w:rsidR="004959F2" w:rsidRPr="00D8040B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 w:rsidR="004959F2" w:rsidRPr="00D8040B">
        <w:rPr>
          <w:rFonts w:ascii="Times New Roman" w:hAnsi="Times New Roman" w:cs="Times New Roman"/>
          <w:sz w:val="28"/>
          <w:szCs w:val="28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959F2" w:rsidRPr="00D8040B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4959F2" w:rsidRPr="00D8040B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4959F2">
        <w:rPr>
          <w:rFonts w:ascii="Times New Roman" w:hAnsi="Times New Roman" w:cs="Times New Roman"/>
          <w:sz w:val="28"/>
          <w:szCs w:val="28"/>
        </w:rPr>
        <w:br/>
      </w:r>
      <w:r w:rsidR="004959F2" w:rsidRPr="00D8040B">
        <w:rPr>
          <w:rFonts w:ascii="Times New Roman" w:hAnsi="Times New Roman" w:cs="Times New Roman"/>
          <w:sz w:val="28"/>
          <w:szCs w:val="28"/>
        </w:rPr>
        <w:t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4959F2">
        <w:rPr>
          <w:rFonts w:ascii="Times New Roman" w:hAnsi="Times New Roman" w:cs="Times New Roman"/>
          <w:sz w:val="28"/>
          <w:szCs w:val="28"/>
        </w:rPr>
        <w:t xml:space="preserve"> </w:t>
      </w:r>
      <w:r w:rsidR="004959F2">
        <w:rPr>
          <w:rFonts w:ascii="Times New Roman" w:hAnsi="Times New Roman" w:cs="Times New Roman"/>
          <w:sz w:val="28"/>
          <w:szCs w:val="28"/>
        </w:rPr>
        <w:br/>
      </w:r>
      <w:r w:rsidR="004959F2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3C71F9">
        <w:rPr>
          <w:rFonts w:ascii="Times New Roman" w:hAnsi="Times New Roman" w:cs="Times New Roman"/>
          <w:sz w:val="28"/>
          <w:szCs w:val="28"/>
        </w:rPr>
        <w:t>–</w:t>
      </w:r>
      <w:r w:rsidR="004959F2" w:rsidRPr="00AF0A29">
        <w:rPr>
          <w:rFonts w:ascii="Times New Roman" w:hAnsi="Times New Roman" w:cs="Times New Roman"/>
          <w:sz w:val="28"/>
          <w:szCs w:val="28"/>
        </w:rPr>
        <w:t>VIII</w:t>
      </w:r>
      <w:r w:rsidR="004959F2" w:rsidRPr="00572AA4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3C71F9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A29" w:rsidRPr="00AF0A2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AF0A2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D8040B">
        <w:rPr>
          <w:rFonts w:ascii="Times New Roman" w:hAnsi="Times New Roman" w:cs="Times New Roman"/>
          <w:sz w:val="28"/>
          <w:szCs w:val="28"/>
        </w:rPr>
        <w:br/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3C71F9">
        <w:rPr>
          <w:rFonts w:ascii="Times New Roman" w:hAnsi="Times New Roman" w:cs="Times New Roman"/>
          <w:sz w:val="28"/>
          <w:szCs w:val="28"/>
        </w:rPr>
        <w:t>–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5A431F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3C71F9" w:rsidRDefault="003C71F9" w:rsidP="003C71F9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B66BA" w:rsidP="003C71F9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3C71F9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C71F9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C71F9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3C71F9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1FA">
        <w:rPr>
          <w:rFonts w:ascii="Times New Roman" w:hAnsi="Times New Roman" w:cs="Times New Roman"/>
          <w:sz w:val="28"/>
          <w:szCs w:val="28"/>
        </w:rPr>
        <w:t>16</w:t>
      </w:r>
      <w:r w:rsidR="00CE28F4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4959F2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402" w:rsidRPr="00AF0A2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622402" w:rsidRPr="00AF0A2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622402">
        <w:rPr>
          <w:rFonts w:ascii="Times New Roman" w:hAnsi="Times New Roman" w:cs="Times New Roman"/>
          <w:sz w:val="28"/>
          <w:szCs w:val="28"/>
        </w:rPr>
        <w:br/>
      </w:r>
      <w:r w:rsidR="00622402" w:rsidRPr="00AF0A2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622402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A044DD">
        <w:rPr>
          <w:rFonts w:ascii="Times New Roman" w:hAnsi="Times New Roman" w:cs="Times New Roman"/>
          <w:sz w:val="28"/>
          <w:szCs w:val="28"/>
        </w:rPr>
        <w:t>–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3C71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C71F9" w:rsidRDefault="003C71F9" w:rsidP="003C71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D552AB" w:rsidRDefault="00D552AB" w:rsidP="003C71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D552AB" w:rsidRPr="0024079E" w:rsidRDefault="00D552AB" w:rsidP="00D552AB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C71F9" w:rsidRDefault="00D552AB" w:rsidP="00D552AB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C71F9" w:rsidSect="003C71F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F9" w:rsidRDefault="003C71F9" w:rsidP="003C71F9">
      <w:r>
        <w:separator/>
      </w:r>
    </w:p>
  </w:endnote>
  <w:endnote w:type="continuationSeparator" w:id="0">
    <w:p w:rsidR="003C71F9" w:rsidRDefault="003C71F9" w:rsidP="003C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F9" w:rsidRPr="003C71F9" w:rsidRDefault="003C71F9">
    <w:pPr>
      <w:pStyle w:val="ab"/>
      <w:rPr>
        <w:rFonts w:ascii="Times New Roman" w:hAnsi="Times New Roman" w:cs="Times New Roman"/>
        <w:sz w:val="10"/>
        <w:szCs w:val="10"/>
      </w:rPr>
    </w:pPr>
    <w:r w:rsidRPr="003C71F9">
      <w:rPr>
        <w:rFonts w:ascii="Times New Roman" w:hAnsi="Times New Roman" w:cs="Times New Roman"/>
        <w:sz w:val="10"/>
        <w:szCs w:val="10"/>
      </w:rPr>
      <w:fldChar w:fldCharType="begin"/>
    </w:r>
    <w:r w:rsidRPr="003C71F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C71F9">
      <w:rPr>
        <w:rFonts w:ascii="Times New Roman" w:hAnsi="Times New Roman" w:cs="Times New Roman"/>
        <w:sz w:val="10"/>
        <w:szCs w:val="10"/>
      </w:rPr>
      <w:fldChar w:fldCharType="separate"/>
    </w:r>
    <w:r w:rsidR="00D552AB">
      <w:rPr>
        <w:rFonts w:ascii="Times New Roman" w:hAnsi="Times New Roman" w:cs="Times New Roman"/>
        <w:noProof/>
        <w:sz w:val="10"/>
        <w:szCs w:val="10"/>
      </w:rPr>
      <w:t>G:\2022\Suddi\Uhvala VP\263.docx</w:t>
    </w:r>
    <w:r w:rsidRPr="003C71F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F9" w:rsidRPr="003C71F9" w:rsidRDefault="003C71F9">
    <w:pPr>
      <w:pStyle w:val="ab"/>
      <w:rPr>
        <w:rFonts w:ascii="Times New Roman" w:hAnsi="Times New Roman" w:cs="Times New Roman"/>
        <w:sz w:val="10"/>
        <w:szCs w:val="10"/>
      </w:rPr>
    </w:pPr>
    <w:r w:rsidRPr="003C71F9">
      <w:rPr>
        <w:rFonts w:ascii="Times New Roman" w:hAnsi="Times New Roman" w:cs="Times New Roman"/>
        <w:sz w:val="10"/>
        <w:szCs w:val="10"/>
      </w:rPr>
      <w:fldChar w:fldCharType="begin"/>
    </w:r>
    <w:r w:rsidRPr="003C71F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C71F9">
      <w:rPr>
        <w:rFonts w:ascii="Times New Roman" w:hAnsi="Times New Roman" w:cs="Times New Roman"/>
        <w:sz w:val="10"/>
        <w:szCs w:val="10"/>
      </w:rPr>
      <w:fldChar w:fldCharType="separate"/>
    </w:r>
    <w:r w:rsidR="00D552AB">
      <w:rPr>
        <w:rFonts w:ascii="Times New Roman" w:hAnsi="Times New Roman" w:cs="Times New Roman"/>
        <w:noProof/>
        <w:sz w:val="10"/>
        <w:szCs w:val="10"/>
      </w:rPr>
      <w:t>G:\2022\Suddi\Uhvala VP\263.docx</w:t>
    </w:r>
    <w:r w:rsidRPr="003C71F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F9" w:rsidRDefault="003C71F9" w:rsidP="003C71F9">
      <w:r>
        <w:separator/>
      </w:r>
    </w:p>
  </w:footnote>
  <w:footnote w:type="continuationSeparator" w:id="0">
    <w:p w:rsidR="003C71F9" w:rsidRDefault="003C71F9" w:rsidP="003C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2179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71F9" w:rsidRPr="003C71F9" w:rsidRDefault="003C71F9">
        <w:pPr>
          <w:pStyle w:val="a9"/>
          <w:jc w:val="center"/>
          <w:rPr>
            <w:sz w:val="28"/>
            <w:szCs w:val="28"/>
          </w:rPr>
        </w:pPr>
        <w:r w:rsidRPr="003C71F9">
          <w:rPr>
            <w:sz w:val="28"/>
            <w:szCs w:val="28"/>
          </w:rPr>
          <w:fldChar w:fldCharType="begin"/>
        </w:r>
        <w:r w:rsidRPr="003C71F9">
          <w:rPr>
            <w:sz w:val="28"/>
            <w:szCs w:val="28"/>
          </w:rPr>
          <w:instrText>PAGE   \* MERGEFORMAT</w:instrText>
        </w:r>
        <w:r w:rsidRPr="003C71F9">
          <w:rPr>
            <w:sz w:val="28"/>
            <w:szCs w:val="28"/>
          </w:rPr>
          <w:fldChar w:fldCharType="separate"/>
        </w:r>
        <w:r w:rsidR="00D552AB">
          <w:rPr>
            <w:noProof/>
            <w:sz w:val="28"/>
            <w:szCs w:val="28"/>
          </w:rPr>
          <w:t>3</w:t>
        </w:r>
        <w:r w:rsidRPr="003C71F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12717"/>
    <w:rsid w:val="0011624C"/>
    <w:rsid w:val="0014140F"/>
    <w:rsid w:val="00154F57"/>
    <w:rsid w:val="00193F53"/>
    <w:rsid w:val="001C1B44"/>
    <w:rsid w:val="001C492D"/>
    <w:rsid w:val="00201ABF"/>
    <w:rsid w:val="00204127"/>
    <w:rsid w:val="00232A99"/>
    <w:rsid w:val="002619F0"/>
    <w:rsid w:val="002B609B"/>
    <w:rsid w:val="002E32A9"/>
    <w:rsid w:val="00320119"/>
    <w:rsid w:val="00321531"/>
    <w:rsid w:val="00323A82"/>
    <w:rsid w:val="00326FB6"/>
    <w:rsid w:val="00337A2D"/>
    <w:rsid w:val="0034464C"/>
    <w:rsid w:val="00354468"/>
    <w:rsid w:val="003768CC"/>
    <w:rsid w:val="00381002"/>
    <w:rsid w:val="00385A59"/>
    <w:rsid w:val="003A5D3D"/>
    <w:rsid w:val="003A7AD0"/>
    <w:rsid w:val="003C71F9"/>
    <w:rsid w:val="00422EB8"/>
    <w:rsid w:val="00425290"/>
    <w:rsid w:val="0045699D"/>
    <w:rsid w:val="00470B66"/>
    <w:rsid w:val="00492612"/>
    <w:rsid w:val="004941DD"/>
    <w:rsid w:val="004959F2"/>
    <w:rsid w:val="004D7EF7"/>
    <w:rsid w:val="00545C00"/>
    <w:rsid w:val="00554209"/>
    <w:rsid w:val="00575657"/>
    <w:rsid w:val="005A431F"/>
    <w:rsid w:val="005B4A5D"/>
    <w:rsid w:val="005B4CB2"/>
    <w:rsid w:val="005B66BA"/>
    <w:rsid w:val="005C0954"/>
    <w:rsid w:val="005C2791"/>
    <w:rsid w:val="005F4362"/>
    <w:rsid w:val="00622402"/>
    <w:rsid w:val="00652146"/>
    <w:rsid w:val="006621DF"/>
    <w:rsid w:val="006716AC"/>
    <w:rsid w:val="00676160"/>
    <w:rsid w:val="006843D6"/>
    <w:rsid w:val="006A09EC"/>
    <w:rsid w:val="006A3913"/>
    <w:rsid w:val="006C2AEA"/>
    <w:rsid w:val="006F4C9E"/>
    <w:rsid w:val="0070408D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72A73"/>
    <w:rsid w:val="009A10B9"/>
    <w:rsid w:val="009B360B"/>
    <w:rsid w:val="00A039D1"/>
    <w:rsid w:val="00A044DD"/>
    <w:rsid w:val="00A054F9"/>
    <w:rsid w:val="00A95B6E"/>
    <w:rsid w:val="00AE7F65"/>
    <w:rsid w:val="00AF0A29"/>
    <w:rsid w:val="00AF57E8"/>
    <w:rsid w:val="00B131FA"/>
    <w:rsid w:val="00B449F1"/>
    <w:rsid w:val="00B53788"/>
    <w:rsid w:val="00B647BC"/>
    <w:rsid w:val="00B75422"/>
    <w:rsid w:val="00B76A20"/>
    <w:rsid w:val="00B86428"/>
    <w:rsid w:val="00B93A7A"/>
    <w:rsid w:val="00BB1E0B"/>
    <w:rsid w:val="00BF411A"/>
    <w:rsid w:val="00C22DDC"/>
    <w:rsid w:val="00C64C22"/>
    <w:rsid w:val="00CA15EE"/>
    <w:rsid w:val="00CA7A1E"/>
    <w:rsid w:val="00CE28F4"/>
    <w:rsid w:val="00D03ACB"/>
    <w:rsid w:val="00D552AB"/>
    <w:rsid w:val="00D8040B"/>
    <w:rsid w:val="00D92921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07B1A"/>
    <w:rsid w:val="00F26EE1"/>
    <w:rsid w:val="00F37E2D"/>
    <w:rsid w:val="00F539F3"/>
    <w:rsid w:val="00F54AE4"/>
    <w:rsid w:val="00F8387B"/>
    <w:rsid w:val="00F93462"/>
    <w:rsid w:val="00FA22F9"/>
    <w:rsid w:val="00FB3E81"/>
    <w:rsid w:val="00FC72F3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BB06"/>
  <w15:docId w15:val="{E44FD70A-733F-409C-B5F7-72B9AC6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71F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3C7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3C71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3C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C71F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C71F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3582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2022-05-25T11:28:00Z</cp:lastPrinted>
  <dcterms:created xsi:type="dcterms:W3CDTF">2022-05-17T12:51:00Z</dcterms:created>
  <dcterms:modified xsi:type="dcterms:W3CDTF">2022-05-25T11:29:00Z</dcterms:modified>
</cp:coreProperties>
</file>