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77D" w:rsidRDefault="0094377D" w:rsidP="0094377D">
      <w:pPr>
        <w:pStyle w:val="a5"/>
        <w:ind w:firstLine="0"/>
        <w:rPr>
          <w:szCs w:val="28"/>
        </w:rPr>
      </w:pPr>
    </w:p>
    <w:p w:rsidR="0094377D" w:rsidRDefault="0094377D" w:rsidP="0094377D">
      <w:pPr>
        <w:pStyle w:val="a5"/>
        <w:ind w:firstLine="0"/>
        <w:rPr>
          <w:szCs w:val="28"/>
        </w:rPr>
      </w:pPr>
    </w:p>
    <w:p w:rsidR="0094377D" w:rsidRDefault="0094377D" w:rsidP="0094377D">
      <w:pPr>
        <w:pStyle w:val="a5"/>
        <w:ind w:firstLine="0"/>
        <w:rPr>
          <w:szCs w:val="28"/>
        </w:rPr>
      </w:pPr>
    </w:p>
    <w:p w:rsidR="0094377D" w:rsidRDefault="0094377D" w:rsidP="0094377D">
      <w:pPr>
        <w:pStyle w:val="a5"/>
        <w:ind w:firstLine="0"/>
        <w:rPr>
          <w:szCs w:val="28"/>
        </w:rPr>
      </w:pPr>
    </w:p>
    <w:p w:rsidR="0094377D" w:rsidRDefault="0094377D" w:rsidP="0094377D">
      <w:pPr>
        <w:pStyle w:val="a5"/>
        <w:ind w:firstLine="0"/>
        <w:rPr>
          <w:szCs w:val="28"/>
        </w:rPr>
      </w:pPr>
    </w:p>
    <w:p w:rsidR="0094377D" w:rsidRDefault="0094377D" w:rsidP="0094377D">
      <w:pPr>
        <w:pStyle w:val="a5"/>
        <w:ind w:firstLine="0"/>
        <w:rPr>
          <w:szCs w:val="28"/>
        </w:rPr>
      </w:pPr>
    </w:p>
    <w:p w:rsidR="0094377D" w:rsidRDefault="0094377D" w:rsidP="0094377D">
      <w:pPr>
        <w:pStyle w:val="a5"/>
        <w:ind w:firstLine="0"/>
        <w:rPr>
          <w:szCs w:val="28"/>
        </w:rPr>
      </w:pPr>
    </w:p>
    <w:p w:rsidR="0094377D" w:rsidRDefault="0094377D" w:rsidP="0094377D">
      <w:pPr>
        <w:pStyle w:val="a5"/>
        <w:ind w:firstLine="0"/>
        <w:rPr>
          <w:szCs w:val="28"/>
        </w:rPr>
      </w:pPr>
    </w:p>
    <w:p w:rsidR="0094377D" w:rsidRDefault="0094377D" w:rsidP="0094377D">
      <w:pPr>
        <w:pStyle w:val="a5"/>
        <w:ind w:firstLine="0"/>
        <w:rPr>
          <w:szCs w:val="28"/>
        </w:rPr>
      </w:pPr>
    </w:p>
    <w:p w:rsidR="0094377D" w:rsidRDefault="0094377D" w:rsidP="0094377D">
      <w:pPr>
        <w:pStyle w:val="a5"/>
        <w:ind w:firstLine="0"/>
        <w:rPr>
          <w:szCs w:val="28"/>
        </w:rPr>
      </w:pPr>
    </w:p>
    <w:p w:rsidR="0094377D" w:rsidRDefault="0094377D" w:rsidP="0094377D">
      <w:pPr>
        <w:pStyle w:val="a5"/>
        <w:ind w:left="709" w:right="1133" w:firstLine="0"/>
        <w:rPr>
          <w:szCs w:val="28"/>
        </w:rPr>
      </w:pPr>
      <w:r w:rsidRPr="0094377D">
        <w:rPr>
          <w:szCs w:val="28"/>
        </w:rPr>
        <w:t xml:space="preserve">про відмову у відкритті конституційного провадження у справі за конституційною скаргою Тіткова Григорія Миколайовича щодо відповідності Конституції України (конституційності) положення пункту 4 частини п’ятої </w:t>
      </w:r>
      <w:r w:rsidRPr="0094377D">
        <w:rPr>
          <w:b w:val="0"/>
          <w:szCs w:val="28"/>
        </w:rPr>
        <w:br/>
      </w:r>
      <w:r w:rsidRPr="0094377D">
        <w:rPr>
          <w:szCs w:val="28"/>
        </w:rPr>
        <w:t>статті 332 Кодексу адміністративного судочинства України</w:t>
      </w:r>
      <w:r>
        <w:rPr>
          <w:szCs w:val="28"/>
        </w:rPr>
        <w:br/>
      </w:r>
    </w:p>
    <w:p w:rsidR="0094377D" w:rsidRPr="0094377D" w:rsidRDefault="0094377D" w:rsidP="0094377D">
      <w:pPr>
        <w:pStyle w:val="a5"/>
        <w:ind w:firstLine="0"/>
        <w:rPr>
          <w:b w:val="0"/>
          <w:szCs w:val="28"/>
        </w:rPr>
      </w:pPr>
      <w:r w:rsidRPr="0094377D">
        <w:rPr>
          <w:b w:val="0"/>
          <w:szCs w:val="28"/>
        </w:rPr>
        <w:t>м. К и ї в</w:t>
      </w:r>
      <w:r w:rsidRPr="0094377D">
        <w:rPr>
          <w:b w:val="0"/>
          <w:szCs w:val="28"/>
        </w:rPr>
        <w:tab/>
      </w:r>
      <w:r w:rsidRPr="0094377D">
        <w:rPr>
          <w:b w:val="0"/>
          <w:szCs w:val="28"/>
        </w:rPr>
        <w:tab/>
      </w:r>
      <w:r w:rsidRPr="0094377D">
        <w:rPr>
          <w:b w:val="0"/>
          <w:szCs w:val="28"/>
        </w:rPr>
        <w:tab/>
      </w:r>
      <w:r w:rsidRPr="0094377D">
        <w:rPr>
          <w:b w:val="0"/>
          <w:szCs w:val="28"/>
        </w:rPr>
        <w:tab/>
      </w:r>
      <w:r w:rsidRPr="0094377D">
        <w:rPr>
          <w:b w:val="0"/>
          <w:szCs w:val="28"/>
        </w:rPr>
        <w:tab/>
      </w:r>
      <w:r w:rsidRPr="0094377D">
        <w:rPr>
          <w:b w:val="0"/>
          <w:szCs w:val="28"/>
        </w:rPr>
        <w:tab/>
      </w:r>
      <w:r w:rsidR="005E2FC6">
        <w:rPr>
          <w:b w:val="0"/>
          <w:szCs w:val="28"/>
        </w:rPr>
        <w:t xml:space="preserve"> </w:t>
      </w:r>
      <w:r w:rsidRPr="0094377D">
        <w:rPr>
          <w:b w:val="0"/>
          <w:szCs w:val="28"/>
        </w:rPr>
        <w:t xml:space="preserve">Справа </w:t>
      </w:r>
      <w:r w:rsidR="005E2FC6">
        <w:rPr>
          <w:b w:val="0"/>
          <w:szCs w:val="28"/>
        </w:rPr>
        <w:t xml:space="preserve">№ </w:t>
      </w:r>
      <w:r w:rsidRPr="0094377D">
        <w:rPr>
          <w:b w:val="0"/>
          <w:szCs w:val="28"/>
        </w:rPr>
        <w:t>3-225/2021(465/21)</w:t>
      </w:r>
    </w:p>
    <w:p w:rsidR="0094377D" w:rsidRPr="0094377D" w:rsidRDefault="0094377D" w:rsidP="0094377D">
      <w:pPr>
        <w:pStyle w:val="a5"/>
        <w:ind w:firstLine="0"/>
        <w:rPr>
          <w:b w:val="0"/>
          <w:szCs w:val="28"/>
        </w:rPr>
      </w:pPr>
      <w:r w:rsidRPr="0094377D">
        <w:rPr>
          <w:b w:val="0"/>
          <w:szCs w:val="28"/>
        </w:rPr>
        <w:t>13 січня 2022 року</w:t>
      </w:r>
    </w:p>
    <w:p w:rsidR="0094377D" w:rsidRPr="0094377D" w:rsidRDefault="005E2FC6" w:rsidP="0094377D">
      <w:pPr>
        <w:pStyle w:val="a5"/>
        <w:ind w:firstLine="0"/>
        <w:rPr>
          <w:b w:val="0"/>
          <w:szCs w:val="28"/>
          <w:lang w:val="ru-RU"/>
        </w:rPr>
      </w:pPr>
      <w:r>
        <w:rPr>
          <w:b w:val="0"/>
          <w:szCs w:val="28"/>
        </w:rPr>
        <w:t xml:space="preserve">№ </w:t>
      </w:r>
      <w:bookmarkStart w:id="0" w:name="_GoBack"/>
      <w:r w:rsidR="0094377D" w:rsidRPr="0094377D">
        <w:rPr>
          <w:b w:val="0"/>
          <w:szCs w:val="28"/>
        </w:rPr>
        <w:t>2-3(І)</w:t>
      </w:r>
      <w:bookmarkEnd w:id="0"/>
      <w:r w:rsidR="0094377D" w:rsidRPr="0094377D">
        <w:rPr>
          <w:b w:val="0"/>
          <w:szCs w:val="28"/>
        </w:rPr>
        <w:t>/2022</w:t>
      </w:r>
    </w:p>
    <w:p w:rsidR="0094377D" w:rsidRPr="0094377D" w:rsidRDefault="0094377D" w:rsidP="0094377D">
      <w:pPr>
        <w:pStyle w:val="a5"/>
        <w:ind w:firstLine="709"/>
        <w:rPr>
          <w:b w:val="0"/>
          <w:szCs w:val="28"/>
        </w:rPr>
      </w:pPr>
    </w:p>
    <w:p w:rsidR="0094377D" w:rsidRPr="0094377D" w:rsidRDefault="0094377D" w:rsidP="0094377D">
      <w:pPr>
        <w:pStyle w:val="a5"/>
        <w:ind w:firstLine="709"/>
        <w:rPr>
          <w:b w:val="0"/>
          <w:szCs w:val="28"/>
        </w:rPr>
      </w:pPr>
      <w:r w:rsidRPr="0094377D">
        <w:rPr>
          <w:b w:val="0"/>
          <w:szCs w:val="28"/>
        </w:rPr>
        <w:t>Третя колегія суддів Першого сенату Конституційного Суду України у складі:</w:t>
      </w:r>
    </w:p>
    <w:p w:rsidR="0094377D" w:rsidRPr="0094377D" w:rsidRDefault="0094377D" w:rsidP="0094377D">
      <w:pPr>
        <w:pStyle w:val="a5"/>
        <w:ind w:firstLine="709"/>
        <w:rPr>
          <w:b w:val="0"/>
          <w:szCs w:val="28"/>
        </w:rPr>
      </w:pPr>
    </w:p>
    <w:p w:rsidR="0094377D" w:rsidRPr="0094377D" w:rsidRDefault="0094377D" w:rsidP="0094377D">
      <w:pPr>
        <w:ind w:firstLine="709"/>
        <w:jc w:val="both"/>
        <w:rPr>
          <w:sz w:val="28"/>
          <w:szCs w:val="28"/>
          <w:lang w:val="uk-UA"/>
        </w:rPr>
      </w:pPr>
      <w:r w:rsidRPr="0094377D">
        <w:rPr>
          <w:sz w:val="28"/>
          <w:szCs w:val="28"/>
          <w:lang w:val="uk-UA"/>
        </w:rPr>
        <w:t>Литвинов Олександр Миколайович (голова засідання),</w:t>
      </w:r>
    </w:p>
    <w:p w:rsidR="0094377D" w:rsidRPr="0094377D" w:rsidRDefault="0094377D" w:rsidP="0094377D">
      <w:pPr>
        <w:ind w:firstLine="709"/>
        <w:jc w:val="both"/>
        <w:rPr>
          <w:sz w:val="28"/>
          <w:szCs w:val="28"/>
          <w:lang w:val="uk-UA"/>
        </w:rPr>
      </w:pPr>
      <w:r w:rsidRPr="0094377D">
        <w:rPr>
          <w:sz w:val="28"/>
          <w:szCs w:val="28"/>
          <w:lang w:val="uk-UA"/>
        </w:rPr>
        <w:t>Завгородня Ірина Миколаївна,</w:t>
      </w:r>
    </w:p>
    <w:p w:rsidR="0094377D" w:rsidRPr="0094377D" w:rsidRDefault="0094377D" w:rsidP="0094377D">
      <w:pPr>
        <w:ind w:firstLine="709"/>
        <w:jc w:val="both"/>
        <w:rPr>
          <w:sz w:val="28"/>
          <w:szCs w:val="28"/>
          <w:lang w:val="uk-UA"/>
        </w:rPr>
      </w:pPr>
      <w:r w:rsidRPr="0094377D">
        <w:rPr>
          <w:sz w:val="28"/>
          <w:szCs w:val="28"/>
          <w:lang w:val="uk-UA"/>
        </w:rPr>
        <w:t>Кривенко Віктор Васильович (доповідач),</w:t>
      </w:r>
    </w:p>
    <w:p w:rsidR="0094377D" w:rsidRPr="0094377D" w:rsidRDefault="0094377D" w:rsidP="0094377D">
      <w:pPr>
        <w:pStyle w:val="a5"/>
        <w:ind w:firstLine="709"/>
        <w:rPr>
          <w:b w:val="0"/>
          <w:szCs w:val="28"/>
        </w:rPr>
      </w:pPr>
    </w:p>
    <w:p w:rsidR="0094377D" w:rsidRDefault="0094377D" w:rsidP="0094377D">
      <w:pPr>
        <w:pStyle w:val="a5"/>
        <w:spacing w:line="324" w:lineRule="auto"/>
        <w:ind w:firstLine="709"/>
        <w:rPr>
          <w:b w:val="0"/>
          <w:szCs w:val="28"/>
        </w:rPr>
      </w:pPr>
      <w:r w:rsidRPr="0094377D">
        <w:rPr>
          <w:b w:val="0"/>
          <w:szCs w:val="28"/>
        </w:rPr>
        <w:t>розглянула на засіданні питання про відкриття конституційного провадження у справі за конституційною скаргою Тіткова Григорія Миколайовича щодо відповідності Конституції України (конституційності) положення пункту 4 частини п’ятої статті 332 Кодексу адміністративного судочинства України.</w:t>
      </w:r>
    </w:p>
    <w:p w:rsidR="0094377D" w:rsidRPr="0094377D" w:rsidRDefault="0094377D" w:rsidP="0094377D">
      <w:pPr>
        <w:pStyle w:val="a5"/>
        <w:ind w:firstLine="709"/>
        <w:rPr>
          <w:b w:val="0"/>
          <w:szCs w:val="28"/>
        </w:rPr>
      </w:pPr>
    </w:p>
    <w:p w:rsidR="0094377D" w:rsidRPr="0094377D" w:rsidRDefault="0094377D" w:rsidP="0094377D">
      <w:pPr>
        <w:pStyle w:val="a5"/>
        <w:spacing w:line="324" w:lineRule="auto"/>
        <w:ind w:firstLine="709"/>
        <w:rPr>
          <w:b w:val="0"/>
          <w:szCs w:val="28"/>
        </w:rPr>
      </w:pPr>
      <w:r w:rsidRPr="0094377D">
        <w:rPr>
          <w:b w:val="0"/>
          <w:szCs w:val="28"/>
        </w:rPr>
        <w:t>Заслухавши суддю-доповідача Кривенка В.В. та дослідивши матеріали справи, Третя колегія суддів Першого сенату Конституційного Суду України</w:t>
      </w:r>
    </w:p>
    <w:p w:rsidR="0094377D" w:rsidRPr="0094377D" w:rsidRDefault="0094377D" w:rsidP="0094377D">
      <w:pPr>
        <w:pStyle w:val="a5"/>
        <w:ind w:firstLine="709"/>
        <w:rPr>
          <w:b w:val="0"/>
          <w:szCs w:val="28"/>
        </w:rPr>
      </w:pPr>
    </w:p>
    <w:p w:rsidR="0094377D" w:rsidRPr="0094377D" w:rsidRDefault="0094377D" w:rsidP="0094377D">
      <w:pPr>
        <w:spacing w:line="324" w:lineRule="auto"/>
        <w:jc w:val="center"/>
        <w:rPr>
          <w:b/>
          <w:sz w:val="28"/>
          <w:szCs w:val="28"/>
          <w:lang w:val="uk-UA"/>
        </w:rPr>
      </w:pPr>
      <w:r w:rsidRPr="0094377D">
        <w:rPr>
          <w:b/>
          <w:sz w:val="28"/>
          <w:szCs w:val="28"/>
          <w:lang w:val="uk-UA"/>
        </w:rPr>
        <w:t>у с т а н о в и л а:</w:t>
      </w:r>
    </w:p>
    <w:p w:rsidR="0094377D" w:rsidRPr="0094377D" w:rsidRDefault="0094377D" w:rsidP="0094377D">
      <w:pPr>
        <w:pStyle w:val="a5"/>
        <w:ind w:firstLine="709"/>
        <w:rPr>
          <w:b w:val="0"/>
          <w:szCs w:val="28"/>
        </w:rPr>
      </w:pPr>
    </w:p>
    <w:p w:rsidR="0094377D" w:rsidRPr="0094377D" w:rsidRDefault="0094377D" w:rsidP="0094377D">
      <w:pPr>
        <w:pStyle w:val="a5"/>
        <w:spacing w:line="324" w:lineRule="auto"/>
        <w:ind w:firstLine="709"/>
        <w:rPr>
          <w:b w:val="0"/>
          <w:szCs w:val="28"/>
        </w:rPr>
      </w:pPr>
      <w:r w:rsidRPr="0094377D">
        <w:rPr>
          <w:b w:val="0"/>
          <w:szCs w:val="28"/>
        </w:rPr>
        <w:t xml:space="preserve">1. Тітков Г.М. звернувся до Конституційного Суду України з клопотанням перевірити на відповідність статтям 55, 129 Конституції України (конституційність) положення пункту 4 частини п’ятої статті 332 Кодексу </w:t>
      </w:r>
      <w:r w:rsidRPr="0094377D">
        <w:rPr>
          <w:b w:val="0"/>
          <w:szCs w:val="28"/>
        </w:rPr>
        <w:lastRenderedPageBreak/>
        <w:t>адміністративного судочинства України (далі – Кодекс), згідно з яким касаційна скарга не приймається до розгляду і повертається суддею-доповідачем також, якщо „у касаційній скарзі не викладені передбачені</w:t>
      </w:r>
      <w:r w:rsidR="000A3F83">
        <w:rPr>
          <w:b w:val="0"/>
          <w:szCs w:val="28"/>
        </w:rPr>
        <w:t xml:space="preserve"> цим</w:t>
      </w:r>
      <w:r w:rsidRPr="0094377D">
        <w:rPr>
          <w:b w:val="0"/>
          <w:szCs w:val="28"/>
        </w:rPr>
        <w:t xml:space="preserve"> Кодексом підстави для оскарження судового рішення в касаційному порядку“.</w:t>
      </w:r>
    </w:p>
    <w:p w:rsidR="0094377D" w:rsidRPr="0094377D" w:rsidRDefault="0094377D" w:rsidP="0094377D">
      <w:pPr>
        <w:pStyle w:val="a5"/>
        <w:spacing w:line="324" w:lineRule="auto"/>
        <w:ind w:firstLine="709"/>
        <w:rPr>
          <w:b w:val="0"/>
          <w:szCs w:val="28"/>
        </w:rPr>
      </w:pPr>
      <w:r w:rsidRPr="0094377D">
        <w:rPr>
          <w:b w:val="0"/>
          <w:szCs w:val="28"/>
        </w:rPr>
        <w:t>Верховний Суд у складі судді-доповідача Касаційного адміністративного суду відповідно до оспорюваного положення Кодексу ухвалою від 13 вересня 2021 року повернув касаційну скаргу Тіткова Г.М. на рішення Окружного адміністративного суду міста Києва від 18 вересня 2020 року та постанову Шостого апеляційного адміністративного суду від 25 березня 2021 року автору клопотання, оскільки його касаційна скарга не містить підстав для касаційного оскарження судового рішення, визначених частиною четвертою статті 328 Кодексу.</w:t>
      </w:r>
    </w:p>
    <w:p w:rsidR="0094377D" w:rsidRPr="0094377D" w:rsidRDefault="0094377D" w:rsidP="0094377D">
      <w:pPr>
        <w:pStyle w:val="a5"/>
        <w:spacing w:line="324" w:lineRule="auto"/>
        <w:ind w:firstLine="709"/>
        <w:rPr>
          <w:b w:val="0"/>
          <w:szCs w:val="28"/>
        </w:rPr>
      </w:pPr>
      <w:r w:rsidRPr="0094377D">
        <w:rPr>
          <w:b w:val="0"/>
          <w:szCs w:val="28"/>
        </w:rPr>
        <w:t>Суб’єкт права на конституційну скаргу зазначає, що Верховний Суд позбавив його права на „касаційний перегляд рішення судів попередніх інстанцій, адже пославшись на вказану норму процесуального законодавства не відкрив касаційне провадження“.</w:t>
      </w:r>
    </w:p>
    <w:p w:rsidR="0094377D" w:rsidRPr="0094377D" w:rsidRDefault="0094377D" w:rsidP="0094377D">
      <w:pPr>
        <w:pStyle w:val="a5"/>
        <w:ind w:firstLine="709"/>
        <w:rPr>
          <w:b w:val="0"/>
          <w:szCs w:val="28"/>
        </w:rPr>
      </w:pPr>
    </w:p>
    <w:p w:rsidR="0094377D" w:rsidRPr="0094377D" w:rsidRDefault="0094377D" w:rsidP="0094377D">
      <w:pPr>
        <w:pStyle w:val="a5"/>
        <w:spacing w:line="324" w:lineRule="auto"/>
        <w:ind w:firstLine="709"/>
        <w:rPr>
          <w:b w:val="0"/>
          <w:szCs w:val="28"/>
        </w:rPr>
      </w:pPr>
      <w:r w:rsidRPr="0094377D">
        <w:rPr>
          <w:b w:val="0"/>
          <w:szCs w:val="28"/>
        </w:rPr>
        <w:t>2. Вирішуючи питання щодо відкриття конституційного провадження у справі, Третя колегія суддів Першого сенату Конституційного Суду України виходить із такого.</w:t>
      </w:r>
    </w:p>
    <w:p w:rsidR="0094377D" w:rsidRPr="0094377D" w:rsidRDefault="0094377D" w:rsidP="0094377D">
      <w:pPr>
        <w:pStyle w:val="a5"/>
        <w:spacing w:line="324" w:lineRule="auto"/>
        <w:ind w:firstLine="709"/>
        <w:rPr>
          <w:b w:val="0"/>
          <w:szCs w:val="28"/>
        </w:rPr>
      </w:pPr>
      <w:r w:rsidRPr="0094377D">
        <w:rPr>
          <w:b w:val="0"/>
          <w:szCs w:val="28"/>
        </w:rPr>
        <w:t>Відповідно до пункту 6 частини другої статті 55 Закону України „Про Конституційний Суд України“ у конституційній скарзі має міститись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w:t>
      </w:r>
    </w:p>
    <w:p w:rsidR="0094377D" w:rsidRPr="0094377D" w:rsidRDefault="0094377D" w:rsidP="0094377D">
      <w:pPr>
        <w:pStyle w:val="a5"/>
        <w:spacing w:line="324" w:lineRule="auto"/>
        <w:ind w:firstLine="709"/>
        <w:rPr>
          <w:b w:val="0"/>
          <w:szCs w:val="28"/>
        </w:rPr>
      </w:pPr>
      <w:r w:rsidRPr="0094377D">
        <w:rPr>
          <w:b w:val="0"/>
          <w:szCs w:val="28"/>
        </w:rPr>
        <w:t>Згідно з абзацом першим частини першої статті 77 Закону України „Про Конституційний Суд України“ конституційна скарга вважається прийнятною, зокрема, за умов її відповідності вимогам, передбаченим статтею 55 цього закону.</w:t>
      </w:r>
    </w:p>
    <w:p w:rsidR="0094377D" w:rsidRPr="0094377D" w:rsidRDefault="0094377D" w:rsidP="0094377D">
      <w:pPr>
        <w:pStyle w:val="a5"/>
        <w:spacing w:line="324" w:lineRule="auto"/>
        <w:ind w:firstLine="709"/>
        <w:rPr>
          <w:b w:val="0"/>
          <w:szCs w:val="28"/>
        </w:rPr>
      </w:pPr>
      <w:r w:rsidRPr="0094377D">
        <w:rPr>
          <w:b w:val="0"/>
          <w:szCs w:val="28"/>
        </w:rPr>
        <w:t>Із аналізу конституційної скарги випливає, що Тітков Г.М. не обґрунтував тверджень щодо невідповідності положення пункту 4 частини п’ятої статті 332 Кодексу приписам стат</w:t>
      </w:r>
      <w:r w:rsidR="00B02DC1">
        <w:rPr>
          <w:b w:val="0"/>
          <w:szCs w:val="28"/>
        </w:rPr>
        <w:t xml:space="preserve">ей </w:t>
      </w:r>
      <w:r w:rsidRPr="0094377D">
        <w:rPr>
          <w:b w:val="0"/>
          <w:szCs w:val="28"/>
        </w:rPr>
        <w:t>55, 129 Конституції України.</w:t>
      </w:r>
    </w:p>
    <w:p w:rsidR="0094377D" w:rsidRPr="0094377D" w:rsidRDefault="0094377D" w:rsidP="0094377D">
      <w:pPr>
        <w:pStyle w:val="a5"/>
        <w:spacing w:line="324" w:lineRule="auto"/>
        <w:ind w:firstLine="709"/>
        <w:rPr>
          <w:b w:val="0"/>
          <w:szCs w:val="28"/>
        </w:rPr>
      </w:pPr>
      <w:r w:rsidRPr="0094377D">
        <w:rPr>
          <w:b w:val="0"/>
          <w:szCs w:val="28"/>
        </w:rPr>
        <w:lastRenderedPageBreak/>
        <w:t>Аргументація автора клопотання зводиться до висловлення незгоди з постановленою Верховним Судом ухвалою від 13 вересня 2021 року щодо повернення його касаційної скарги про перегляд судових рішень у його справі. Така незгода не є обґрунтуванням тверджень щодо неконституційності положення пункту 4 частини п’ятої статті 332 Кодексу.</w:t>
      </w:r>
    </w:p>
    <w:p w:rsidR="0094377D" w:rsidRPr="0094377D" w:rsidRDefault="0094377D" w:rsidP="0094377D">
      <w:pPr>
        <w:pStyle w:val="a5"/>
        <w:spacing w:line="324" w:lineRule="auto"/>
        <w:ind w:firstLine="709"/>
        <w:rPr>
          <w:b w:val="0"/>
          <w:szCs w:val="28"/>
        </w:rPr>
      </w:pPr>
      <w:r w:rsidRPr="0094377D">
        <w:rPr>
          <w:b w:val="0"/>
          <w:szCs w:val="28"/>
        </w:rPr>
        <w:t>Отже, конституційна скарга не відповідає вимогам пункту 6 частини другої статті 55 Закону України „Про Конституційний Суд України“, що є підставою для відмови у відкритті конституційного провадження у справі згід</w:t>
      </w:r>
      <w:r>
        <w:rPr>
          <w:b w:val="0"/>
          <w:szCs w:val="28"/>
        </w:rPr>
        <w:t>но з</w:t>
      </w:r>
      <w:r>
        <w:rPr>
          <w:b w:val="0"/>
          <w:szCs w:val="28"/>
        </w:rPr>
        <w:br/>
      </w:r>
      <w:r w:rsidRPr="0094377D">
        <w:rPr>
          <w:b w:val="0"/>
          <w:szCs w:val="28"/>
        </w:rPr>
        <w:t>пунктом 4 статті 62 цього закону – неприйнятність конституційної скарги.</w:t>
      </w:r>
    </w:p>
    <w:p w:rsidR="0094377D" w:rsidRPr="0094377D" w:rsidRDefault="0094377D" w:rsidP="0094377D">
      <w:pPr>
        <w:pStyle w:val="a5"/>
        <w:ind w:firstLine="709"/>
        <w:rPr>
          <w:b w:val="0"/>
          <w:szCs w:val="28"/>
        </w:rPr>
      </w:pPr>
    </w:p>
    <w:p w:rsidR="0094377D" w:rsidRPr="0094377D" w:rsidRDefault="0094377D" w:rsidP="0094377D">
      <w:pPr>
        <w:pStyle w:val="a5"/>
        <w:spacing w:line="324" w:lineRule="auto"/>
        <w:ind w:firstLine="709"/>
        <w:rPr>
          <w:b w:val="0"/>
          <w:szCs w:val="28"/>
        </w:rPr>
      </w:pPr>
      <w:r w:rsidRPr="0094377D">
        <w:rPr>
          <w:b w:val="0"/>
          <w:szCs w:val="28"/>
        </w:rPr>
        <w:t>Ураховуючи викладене та керуючись статтями 147, 151</w:t>
      </w:r>
      <w:r w:rsidRPr="0094377D">
        <w:rPr>
          <w:b w:val="0"/>
          <w:szCs w:val="28"/>
          <w:vertAlign w:val="superscript"/>
        </w:rPr>
        <w:t>1</w:t>
      </w:r>
      <w:r w:rsidRPr="0094377D">
        <w:rPr>
          <w:b w:val="0"/>
          <w:szCs w:val="28"/>
        </w:rPr>
        <w:t>, 153 Конституції України, на підставі статей 7, 32, 37, 50, 55, 56, 58, 61, 62, 77, 83, 86 Закону України „Про Конституційний Суд України“, відповідно до § 45, § 56 Регламенту Конституційного Суду України Третя колегія суддів Першого сенату Конституційного Суду України</w:t>
      </w:r>
    </w:p>
    <w:p w:rsidR="0094377D" w:rsidRPr="0094377D" w:rsidRDefault="0094377D" w:rsidP="0094377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p>
    <w:p w:rsidR="0094377D" w:rsidRPr="0094377D" w:rsidRDefault="0094377D" w:rsidP="0094377D">
      <w:pPr>
        <w:spacing w:line="324" w:lineRule="auto"/>
        <w:jc w:val="center"/>
        <w:rPr>
          <w:b/>
          <w:sz w:val="28"/>
          <w:szCs w:val="28"/>
          <w:lang w:val="uk-UA"/>
        </w:rPr>
      </w:pPr>
      <w:r w:rsidRPr="0094377D">
        <w:rPr>
          <w:b/>
          <w:sz w:val="28"/>
          <w:szCs w:val="28"/>
          <w:lang w:val="uk-UA"/>
        </w:rPr>
        <w:t>у х в а л и л а:</w:t>
      </w:r>
    </w:p>
    <w:p w:rsidR="0094377D" w:rsidRPr="0094377D" w:rsidRDefault="0094377D" w:rsidP="0094377D">
      <w:pPr>
        <w:ind w:firstLine="709"/>
        <w:jc w:val="both"/>
        <w:rPr>
          <w:sz w:val="28"/>
          <w:szCs w:val="28"/>
          <w:lang w:val="uk-UA"/>
        </w:rPr>
      </w:pPr>
    </w:p>
    <w:p w:rsidR="0094377D" w:rsidRPr="0094377D" w:rsidRDefault="0094377D" w:rsidP="0094377D">
      <w:pPr>
        <w:pStyle w:val="a5"/>
        <w:spacing w:line="324" w:lineRule="auto"/>
        <w:ind w:firstLine="709"/>
        <w:rPr>
          <w:b w:val="0"/>
          <w:szCs w:val="28"/>
        </w:rPr>
      </w:pPr>
      <w:r w:rsidRPr="0094377D">
        <w:rPr>
          <w:b w:val="0"/>
          <w:szCs w:val="28"/>
        </w:rPr>
        <w:t>1. Відмовити у відкритті конституційного провадження у справі за конституційною скаргою Тіткова Григорія Миколайовича щодо відповідності Конституції України (конституційності) положення пункту 4 частини п’ятої статті 332 Кодексу адміністративного судочинства України на підставі пункту 4 статті 62 Закону України „Про Конституційний Суд України“ – неприйнятність конституційної скарги.</w:t>
      </w:r>
    </w:p>
    <w:p w:rsidR="0094377D" w:rsidRPr="0094377D" w:rsidRDefault="0094377D" w:rsidP="0094377D">
      <w:pPr>
        <w:pStyle w:val="a5"/>
        <w:ind w:firstLine="709"/>
        <w:rPr>
          <w:b w:val="0"/>
          <w:szCs w:val="28"/>
        </w:rPr>
      </w:pPr>
    </w:p>
    <w:p w:rsidR="0094377D" w:rsidRDefault="0094377D" w:rsidP="0094377D">
      <w:pPr>
        <w:pStyle w:val="a5"/>
        <w:spacing w:line="324" w:lineRule="auto"/>
        <w:ind w:firstLine="709"/>
        <w:rPr>
          <w:b w:val="0"/>
          <w:szCs w:val="28"/>
        </w:rPr>
      </w:pPr>
      <w:r w:rsidRPr="0094377D">
        <w:rPr>
          <w:b w:val="0"/>
          <w:szCs w:val="28"/>
        </w:rPr>
        <w:t>2. Ухвала Третьої колегії суддів Першого сенату Конституційного Суду України є остаточною.</w:t>
      </w:r>
    </w:p>
    <w:p w:rsidR="0094377D" w:rsidRDefault="0094377D" w:rsidP="0094377D">
      <w:pPr>
        <w:pStyle w:val="a5"/>
        <w:ind w:firstLine="709"/>
        <w:rPr>
          <w:b w:val="0"/>
          <w:szCs w:val="28"/>
        </w:rPr>
      </w:pPr>
    </w:p>
    <w:p w:rsidR="00A06A99" w:rsidRDefault="00A06A99" w:rsidP="00A06A99">
      <w:pPr>
        <w:pStyle w:val="a5"/>
        <w:ind w:firstLine="0"/>
        <w:rPr>
          <w:b w:val="0"/>
          <w:szCs w:val="28"/>
        </w:rPr>
      </w:pPr>
    </w:p>
    <w:p w:rsidR="00A06A99" w:rsidRDefault="00A06A99" w:rsidP="00A06A99">
      <w:pPr>
        <w:pStyle w:val="a5"/>
        <w:ind w:firstLine="0"/>
        <w:rPr>
          <w:b w:val="0"/>
          <w:szCs w:val="28"/>
        </w:rPr>
      </w:pPr>
    </w:p>
    <w:p w:rsidR="00A06A99" w:rsidRPr="00A06A99" w:rsidRDefault="00A06A99" w:rsidP="00A06A99">
      <w:pPr>
        <w:pStyle w:val="a5"/>
        <w:ind w:left="4254" w:firstLine="0"/>
        <w:jc w:val="center"/>
        <w:rPr>
          <w:caps/>
          <w:szCs w:val="28"/>
        </w:rPr>
      </w:pPr>
      <w:r w:rsidRPr="00A06A99">
        <w:rPr>
          <w:caps/>
          <w:szCs w:val="28"/>
        </w:rPr>
        <w:t>Третя колегія суддів</w:t>
      </w:r>
    </w:p>
    <w:p w:rsidR="00A06A99" w:rsidRPr="00A06A99" w:rsidRDefault="00A06A99" w:rsidP="00A06A99">
      <w:pPr>
        <w:pStyle w:val="a5"/>
        <w:ind w:left="4254" w:firstLine="0"/>
        <w:jc w:val="center"/>
        <w:rPr>
          <w:caps/>
          <w:szCs w:val="28"/>
        </w:rPr>
      </w:pPr>
      <w:r w:rsidRPr="00A06A99">
        <w:rPr>
          <w:caps/>
          <w:szCs w:val="28"/>
        </w:rPr>
        <w:t>Першого сенату</w:t>
      </w:r>
    </w:p>
    <w:p w:rsidR="0094377D" w:rsidRPr="00A06A99" w:rsidRDefault="00A06A99" w:rsidP="00A06A99">
      <w:pPr>
        <w:pStyle w:val="a5"/>
        <w:ind w:left="4254" w:firstLine="0"/>
        <w:jc w:val="center"/>
        <w:rPr>
          <w:caps/>
          <w:szCs w:val="28"/>
        </w:rPr>
      </w:pPr>
      <w:r w:rsidRPr="00A06A99">
        <w:rPr>
          <w:caps/>
          <w:szCs w:val="28"/>
        </w:rPr>
        <w:t>Конституційного Суду України</w:t>
      </w:r>
    </w:p>
    <w:sectPr w:rsidR="0094377D" w:rsidRPr="00A06A99" w:rsidSect="0094377D">
      <w:headerReference w:type="even" r:id="rId8"/>
      <w:headerReference w:type="default" r:id="rId9"/>
      <w:footerReference w:type="default" r:id="rId10"/>
      <w:footerReference w:type="first" r:id="rId11"/>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464" w:rsidRDefault="00AA0464">
      <w:r>
        <w:separator/>
      </w:r>
    </w:p>
  </w:endnote>
  <w:endnote w:type="continuationSeparator" w:id="0">
    <w:p w:rsidR="00AA0464" w:rsidRDefault="00AA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77D" w:rsidRPr="0094377D" w:rsidRDefault="0094377D">
    <w:pPr>
      <w:pStyle w:val="aa"/>
      <w:rPr>
        <w:sz w:val="10"/>
        <w:szCs w:val="10"/>
        <w:lang w:val="en-US"/>
      </w:rPr>
    </w:pPr>
    <w:r w:rsidRPr="0094377D">
      <w:rPr>
        <w:sz w:val="10"/>
        <w:szCs w:val="10"/>
      </w:rPr>
      <w:fldChar w:fldCharType="begin"/>
    </w:r>
    <w:r w:rsidRPr="0094377D">
      <w:rPr>
        <w:sz w:val="10"/>
        <w:szCs w:val="10"/>
        <w:lang w:val="uk-UA"/>
      </w:rPr>
      <w:instrText xml:space="preserve"> FILENAME \p \* MERGEFORMAT </w:instrText>
    </w:r>
    <w:r w:rsidRPr="0094377D">
      <w:rPr>
        <w:sz w:val="10"/>
        <w:szCs w:val="10"/>
      </w:rPr>
      <w:fldChar w:fldCharType="separate"/>
    </w:r>
    <w:r w:rsidR="00A06A99">
      <w:rPr>
        <w:noProof/>
        <w:sz w:val="10"/>
        <w:szCs w:val="10"/>
        <w:lang w:val="uk-UA"/>
      </w:rPr>
      <w:t>G:\2022\Suddi\I senat\III koleg\2.docx</w:t>
    </w:r>
    <w:r w:rsidRPr="0094377D">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77D" w:rsidRPr="0094377D" w:rsidRDefault="0094377D">
    <w:pPr>
      <w:pStyle w:val="aa"/>
      <w:rPr>
        <w:sz w:val="10"/>
        <w:szCs w:val="10"/>
        <w:lang w:val="en-US"/>
      </w:rPr>
    </w:pPr>
    <w:r w:rsidRPr="0094377D">
      <w:rPr>
        <w:sz w:val="10"/>
        <w:szCs w:val="10"/>
      </w:rPr>
      <w:fldChar w:fldCharType="begin"/>
    </w:r>
    <w:r w:rsidRPr="0094377D">
      <w:rPr>
        <w:sz w:val="10"/>
        <w:szCs w:val="10"/>
        <w:lang w:val="uk-UA"/>
      </w:rPr>
      <w:instrText xml:space="preserve"> FILENAME \p \* MERGEFORMAT </w:instrText>
    </w:r>
    <w:r w:rsidRPr="0094377D">
      <w:rPr>
        <w:sz w:val="10"/>
        <w:szCs w:val="10"/>
      </w:rPr>
      <w:fldChar w:fldCharType="separate"/>
    </w:r>
    <w:r w:rsidR="00A06A99">
      <w:rPr>
        <w:noProof/>
        <w:sz w:val="10"/>
        <w:szCs w:val="10"/>
        <w:lang w:val="uk-UA"/>
      </w:rPr>
      <w:t>G:\2022\Suddi\I senat\III koleg\2.docx</w:t>
    </w:r>
    <w:r w:rsidRPr="0094377D">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464" w:rsidRDefault="00AA0464">
      <w:r>
        <w:separator/>
      </w:r>
    </w:p>
  </w:footnote>
  <w:footnote w:type="continuationSeparator" w:id="0">
    <w:p w:rsidR="00AA0464" w:rsidRDefault="00AA0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547" w:rsidRDefault="000F4547" w:rsidP="00D210F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F4547" w:rsidRDefault="000F454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547" w:rsidRPr="00BF1665" w:rsidRDefault="000F4547" w:rsidP="00D210F7">
    <w:pPr>
      <w:pStyle w:val="a7"/>
      <w:framePr w:wrap="around" w:vAnchor="text" w:hAnchor="margin" w:xAlign="center" w:y="1"/>
      <w:rPr>
        <w:rStyle w:val="a9"/>
        <w:sz w:val="28"/>
        <w:szCs w:val="28"/>
      </w:rPr>
    </w:pPr>
    <w:r w:rsidRPr="00BF1665">
      <w:rPr>
        <w:rStyle w:val="a9"/>
        <w:sz w:val="28"/>
        <w:szCs w:val="28"/>
      </w:rPr>
      <w:fldChar w:fldCharType="begin"/>
    </w:r>
    <w:r w:rsidRPr="00BF1665">
      <w:rPr>
        <w:rStyle w:val="a9"/>
        <w:sz w:val="28"/>
        <w:szCs w:val="28"/>
      </w:rPr>
      <w:instrText xml:space="preserve">PAGE  </w:instrText>
    </w:r>
    <w:r w:rsidRPr="00BF1665">
      <w:rPr>
        <w:rStyle w:val="a9"/>
        <w:sz w:val="28"/>
        <w:szCs w:val="28"/>
      </w:rPr>
      <w:fldChar w:fldCharType="separate"/>
    </w:r>
    <w:r w:rsidR="005E2FC6">
      <w:rPr>
        <w:rStyle w:val="a9"/>
        <w:noProof/>
        <w:sz w:val="28"/>
        <w:szCs w:val="28"/>
      </w:rPr>
      <w:t>2</w:t>
    </w:r>
    <w:r w:rsidRPr="00BF1665">
      <w:rPr>
        <w:rStyle w:val="a9"/>
        <w:sz w:val="28"/>
        <w:szCs w:val="28"/>
      </w:rPr>
      <w:fldChar w:fldCharType="end"/>
    </w:r>
  </w:p>
  <w:p w:rsidR="000F4547" w:rsidRDefault="000F454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E2C80"/>
    <w:multiLevelType w:val="hybridMultilevel"/>
    <w:tmpl w:val="7EFE714A"/>
    <w:lvl w:ilvl="0" w:tplc="820CB028">
      <w:start w:val="2"/>
      <w:numFmt w:val="bullet"/>
      <w:lvlText w:val="-"/>
      <w:lvlJc w:val="left"/>
      <w:pPr>
        <w:ind w:left="1069" w:hanging="360"/>
      </w:pPr>
      <w:rPr>
        <w:rFonts w:ascii="Times New Roman" w:eastAsia="Calibri" w:hAnsi="Times New Roman" w:cs="Times New Roman" w:hint="default"/>
        <w:color w:val="000000"/>
        <w:sz w:val="28"/>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0"/>
  <w:drawingGridVerticalSpacing w:val="381"/>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7B0"/>
    <w:rsid w:val="00023A9C"/>
    <w:rsid w:val="00023B17"/>
    <w:rsid w:val="0002751C"/>
    <w:rsid w:val="00027DFB"/>
    <w:rsid w:val="00030800"/>
    <w:rsid w:val="0004068E"/>
    <w:rsid w:val="00044D8D"/>
    <w:rsid w:val="00055AF8"/>
    <w:rsid w:val="0005716A"/>
    <w:rsid w:val="00060423"/>
    <w:rsid w:val="000676A3"/>
    <w:rsid w:val="00081771"/>
    <w:rsid w:val="000830EA"/>
    <w:rsid w:val="000852AF"/>
    <w:rsid w:val="000855D1"/>
    <w:rsid w:val="0008730B"/>
    <w:rsid w:val="000873FC"/>
    <w:rsid w:val="00087F83"/>
    <w:rsid w:val="000A0C8C"/>
    <w:rsid w:val="000A3F83"/>
    <w:rsid w:val="000B182F"/>
    <w:rsid w:val="000B3BED"/>
    <w:rsid w:val="000B587F"/>
    <w:rsid w:val="000C331A"/>
    <w:rsid w:val="000C416E"/>
    <w:rsid w:val="000C574A"/>
    <w:rsid w:val="000D1641"/>
    <w:rsid w:val="000D2182"/>
    <w:rsid w:val="000E1A82"/>
    <w:rsid w:val="000E3E3F"/>
    <w:rsid w:val="000F4547"/>
    <w:rsid w:val="000F4BD0"/>
    <w:rsid w:val="000F5C9E"/>
    <w:rsid w:val="000F61DC"/>
    <w:rsid w:val="0010290C"/>
    <w:rsid w:val="00102B65"/>
    <w:rsid w:val="0010646C"/>
    <w:rsid w:val="00107261"/>
    <w:rsid w:val="00110755"/>
    <w:rsid w:val="0011462D"/>
    <w:rsid w:val="0011565E"/>
    <w:rsid w:val="00117C76"/>
    <w:rsid w:val="00123A28"/>
    <w:rsid w:val="00126D62"/>
    <w:rsid w:val="00130FF8"/>
    <w:rsid w:val="00153635"/>
    <w:rsid w:val="00156E70"/>
    <w:rsid w:val="00165951"/>
    <w:rsid w:val="00172E0C"/>
    <w:rsid w:val="00175EB1"/>
    <w:rsid w:val="00187D07"/>
    <w:rsid w:val="00194CBB"/>
    <w:rsid w:val="00195512"/>
    <w:rsid w:val="001A3743"/>
    <w:rsid w:val="001A4EC7"/>
    <w:rsid w:val="001A5C90"/>
    <w:rsid w:val="001A612C"/>
    <w:rsid w:val="001A72CC"/>
    <w:rsid w:val="001B0590"/>
    <w:rsid w:val="001B5B5A"/>
    <w:rsid w:val="001C01DA"/>
    <w:rsid w:val="001C0B42"/>
    <w:rsid w:val="001C1B81"/>
    <w:rsid w:val="001C677E"/>
    <w:rsid w:val="001D4681"/>
    <w:rsid w:val="001D4DAF"/>
    <w:rsid w:val="001E60B1"/>
    <w:rsid w:val="001F09D8"/>
    <w:rsid w:val="001F6454"/>
    <w:rsid w:val="001F6B64"/>
    <w:rsid w:val="0020799B"/>
    <w:rsid w:val="00236476"/>
    <w:rsid w:val="002407B9"/>
    <w:rsid w:val="00242015"/>
    <w:rsid w:val="00245588"/>
    <w:rsid w:val="002512C8"/>
    <w:rsid w:val="0025435E"/>
    <w:rsid w:val="002555ED"/>
    <w:rsid w:val="002638A5"/>
    <w:rsid w:val="00264C92"/>
    <w:rsid w:val="00277ABA"/>
    <w:rsid w:val="0028271A"/>
    <w:rsid w:val="00283EB5"/>
    <w:rsid w:val="0028402F"/>
    <w:rsid w:val="00284BE4"/>
    <w:rsid w:val="00291539"/>
    <w:rsid w:val="002A1A52"/>
    <w:rsid w:val="002A63D3"/>
    <w:rsid w:val="002B7DFF"/>
    <w:rsid w:val="002C2675"/>
    <w:rsid w:val="002C5D04"/>
    <w:rsid w:val="002D034A"/>
    <w:rsid w:val="002D1536"/>
    <w:rsid w:val="002D3FFD"/>
    <w:rsid w:val="002E3E59"/>
    <w:rsid w:val="002E5DD8"/>
    <w:rsid w:val="00300EAE"/>
    <w:rsid w:val="00303088"/>
    <w:rsid w:val="003033CD"/>
    <w:rsid w:val="00303FA3"/>
    <w:rsid w:val="00305C68"/>
    <w:rsid w:val="00310437"/>
    <w:rsid w:val="003122F0"/>
    <w:rsid w:val="003137E6"/>
    <w:rsid w:val="003222EB"/>
    <w:rsid w:val="0032548D"/>
    <w:rsid w:val="0033052A"/>
    <w:rsid w:val="0033311B"/>
    <w:rsid w:val="00334159"/>
    <w:rsid w:val="00334E07"/>
    <w:rsid w:val="00334F6E"/>
    <w:rsid w:val="00336F41"/>
    <w:rsid w:val="00344AD9"/>
    <w:rsid w:val="003509D7"/>
    <w:rsid w:val="003557B6"/>
    <w:rsid w:val="00382A79"/>
    <w:rsid w:val="00384EB6"/>
    <w:rsid w:val="00385BBC"/>
    <w:rsid w:val="00390B88"/>
    <w:rsid w:val="0039330C"/>
    <w:rsid w:val="00393EE5"/>
    <w:rsid w:val="003959FD"/>
    <w:rsid w:val="003B062B"/>
    <w:rsid w:val="003B23C4"/>
    <w:rsid w:val="003B714C"/>
    <w:rsid w:val="003C4728"/>
    <w:rsid w:val="003D1BB2"/>
    <w:rsid w:val="003D45FF"/>
    <w:rsid w:val="003D5B35"/>
    <w:rsid w:val="003E0B3D"/>
    <w:rsid w:val="003F280C"/>
    <w:rsid w:val="003F4C83"/>
    <w:rsid w:val="003F4CEA"/>
    <w:rsid w:val="003F51DC"/>
    <w:rsid w:val="003F795F"/>
    <w:rsid w:val="0041157D"/>
    <w:rsid w:val="004132C3"/>
    <w:rsid w:val="004317F1"/>
    <w:rsid w:val="00432F47"/>
    <w:rsid w:val="0043507F"/>
    <w:rsid w:val="004360B1"/>
    <w:rsid w:val="00436473"/>
    <w:rsid w:val="00440221"/>
    <w:rsid w:val="00441200"/>
    <w:rsid w:val="0044303F"/>
    <w:rsid w:val="0046551A"/>
    <w:rsid w:val="00475019"/>
    <w:rsid w:val="00480A65"/>
    <w:rsid w:val="004825ED"/>
    <w:rsid w:val="00490F3A"/>
    <w:rsid w:val="004957B7"/>
    <w:rsid w:val="004A1406"/>
    <w:rsid w:val="004A40DC"/>
    <w:rsid w:val="004A6E38"/>
    <w:rsid w:val="004A7D27"/>
    <w:rsid w:val="004B0BDE"/>
    <w:rsid w:val="004B0D42"/>
    <w:rsid w:val="004C2EEB"/>
    <w:rsid w:val="004C58A0"/>
    <w:rsid w:val="004C5D55"/>
    <w:rsid w:val="004C60FA"/>
    <w:rsid w:val="004C636A"/>
    <w:rsid w:val="004D1315"/>
    <w:rsid w:val="004D61D0"/>
    <w:rsid w:val="004E0EDA"/>
    <w:rsid w:val="004F3566"/>
    <w:rsid w:val="00502C75"/>
    <w:rsid w:val="00504001"/>
    <w:rsid w:val="00505FA2"/>
    <w:rsid w:val="005117BD"/>
    <w:rsid w:val="00513B78"/>
    <w:rsid w:val="00513DE2"/>
    <w:rsid w:val="00515D53"/>
    <w:rsid w:val="00515FF5"/>
    <w:rsid w:val="005219EB"/>
    <w:rsid w:val="00525F3F"/>
    <w:rsid w:val="0052605E"/>
    <w:rsid w:val="00527FAC"/>
    <w:rsid w:val="00540474"/>
    <w:rsid w:val="00546D13"/>
    <w:rsid w:val="00552076"/>
    <w:rsid w:val="00557D31"/>
    <w:rsid w:val="00562109"/>
    <w:rsid w:val="00583B0E"/>
    <w:rsid w:val="00585420"/>
    <w:rsid w:val="00596294"/>
    <w:rsid w:val="005A47DE"/>
    <w:rsid w:val="005B0B27"/>
    <w:rsid w:val="005B4F2D"/>
    <w:rsid w:val="005B694D"/>
    <w:rsid w:val="005D3BEC"/>
    <w:rsid w:val="005E2FC6"/>
    <w:rsid w:val="005E639A"/>
    <w:rsid w:val="005F62F6"/>
    <w:rsid w:val="005F6317"/>
    <w:rsid w:val="00607726"/>
    <w:rsid w:val="00611CF4"/>
    <w:rsid w:val="00616A15"/>
    <w:rsid w:val="006210DA"/>
    <w:rsid w:val="00621815"/>
    <w:rsid w:val="0062258F"/>
    <w:rsid w:val="00624FC2"/>
    <w:rsid w:val="00625AF8"/>
    <w:rsid w:val="0062665E"/>
    <w:rsid w:val="00633A28"/>
    <w:rsid w:val="00634E59"/>
    <w:rsid w:val="00635586"/>
    <w:rsid w:val="00636175"/>
    <w:rsid w:val="006413EB"/>
    <w:rsid w:val="0064681E"/>
    <w:rsid w:val="00646FCA"/>
    <w:rsid w:val="0065582A"/>
    <w:rsid w:val="006612C6"/>
    <w:rsid w:val="00662055"/>
    <w:rsid w:val="006635CF"/>
    <w:rsid w:val="00663A68"/>
    <w:rsid w:val="00664FB0"/>
    <w:rsid w:val="00671C92"/>
    <w:rsid w:val="006801EA"/>
    <w:rsid w:val="006844AC"/>
    <w:rsid w:val="00685C88"/>
    <w:rsid w:val="006877AC"/>
    <w:rsid w:val="006964B5"/>
    <w:rsid w:val="006A19D1"/>
    <w:rsid w:val="006B5181"/>
    <w:rsid w:val="006B78E1"/>
    <w:rsid w:val="006C3365"/>
    <w:rsid w:val="006D6886"/>
    <w:rsid w:val="006E45BE"/>
    <w:rsid w:val="006E6474"/>
    <w:rsid w:val="006F65DB"/>
    <w:rsid w:val="006F6B2D"/>
    <w:rsid w:val="006F79A9"/>
    <w:rsid w:val="00700310"/>
    <w:rsid w:val="00707492"/>
    <w:rsid w:val="00713427"/>
    <w:rsid w:val="007206DF"/>
    <w:rsid w:val="00720AEF"/>
    <w:rsid w:val="00721067"/>
    <w:rsid w:val="0072109D"/>
    <w:rsid w:val="00725F65"/>
    <w:rsid w:val="00747BF0"/>
    <w:rsid w:val="00756C0E"/>
    <w:rsid w:val="007621AC"/>
    <w:rsid w:val="007628E2"/>
    <w:rsid w:val="00771516"/>
    <w:rsid w:val="00780100"/>
    <w:rsid w:val="007827FE"/>
    <w:rsid w:val="00786B66"/>
    <w:rsid w:val="00787E5E"/>
    <w:rsid w:val="007910FE"/>
    <w:rsid w:val="007943FE"/>
    <w:rsid w:val="0079690F"/>
    <w:rsid w:val="007A135E"/>
    <w:rsid w:val="007A1E01"/>
    <w:rsid w:val="007A77FC"/>
    <w:rsid w:val="007C5AD3"/>
    <w:rsid w:val="007C6588"/>
    <w:rsid w:val="007C78E5"/>
    <w:rsid w:val="007D1C64"/>
    <w:rsid w:val="007D44CA"/>
    <w:rsid w:val="007D64A5"/>
    <w:rsid w:val="007D780D"/>
    <w:rsid w:val="007F2DC5"/>
    <w:rsid w:val="007F3AD0"/>
    <w:rsid w:val="007F41CB"/>
    <w:rsid w:val="007F5CAF"/>
    <w:rsid w:val="00814689"/>
    <w:rsid w:val="00835FDC"/>
    <w:rsid w:val="00840E3C"/>
    <w:rsid w:val="00841E39"/>
    <w:rsid w:val="00855A12"/>
    <w:rsid w:val="00856746"/>
    <w:rsid w:val="00857607"/>
    <w:rsid w:val="00860497"/>
    <w:rsid w:val="00861ECD"/>
    <w:rsid w:val="00862C77"/>
    <w:rsid w:val="0086426A"/>
    <w:rsid w:val="008759A8"/>
    <w:rsid w:val="00883BAB"/>
    <w:rsid w:val="00885261"/>
    <w:rsid w:val="00885D8C"/>
    <w:rsid w:val="00890FF6"/>
    <w:rsid w:val="0089524C"/>
    <w:rsid w:val="00895DAA"/>
    <w:rsid w:val="008A22A8"/>
    <w:rsid w:val="008A2E71"/>
    <w:rsid w:val="008A6DF0"/>
    <w:rsid w:val="008B0ADD"/>
    <w:rsid w:val="008B48E0"/>
    <w:rsid w:val="008C5850"/>
    <w:rsid w:val="008C792A"/>
    <w:rsid w:val="008D4478"/>
    <w:rsid w:val="008D5F28"/>
    <w:rsid w:val="008D6A6F"/>
    <w:rsid w:val="008F13D5"/>
    <w:rsid w:val="008F415F"/>
    <w:rsid w:val="008F6F03"/>
    <w:rsid w:val="00900E23"/>
    <w:rsid w:val="009018BC"/>
    <w:rsid w:val="009019A1"/>
    <w:rsid w:val="00903C07"/>
    <w:rsid w:val="00907CE7"/>
    <w:rsid w:val="00912C41"/>
    <w:rsid w:val="00917533"/>
    <w:rsid w:val="00917C52"/>
    <w:rsid w:val="00922461"/>
    <w:rsid w:val="00926A5B"/>
    <w:rsid w:val="00927519"/>
    <w:rsid w:val="00932CBB"/>
    <w:rsid w:val="0094377D"/>
    <w:rsid w:val="00950E3B"/>
    <w:rsid w:val="00955AF3"/>
    <w:rsid w:val="009563C0"/>
    <w:rsid w:val="00964AA9"/>
    <w:rsid w:val="00964EC7"/>
    <w:rsid w:val="00965B46"/>
    <w:rsid w:val="00966B76"/>
    <w:rsid w:val="009670A1"/>
    <w:rsid w:val="009709CA"/>
    <w:rsid w:val="009746AC"/>
    <w:rsid w:val="00990DB8"/>
    <w:rsid w:val="0099149F"/>
    <w:rsid w:val="009948D8"/>
    <w:rsid w:val="009A0EB9"/>
    <w:rsid w:val="009A533C"/>
    <w:rsid w:val="009B13C8"/>
    <w:rsid w:val="009B193D"/>
    <w:rsid w:val="009B3C91"/>
    <w:rsid w:val="009B6EA0"/>
    <w:rsid w:val="009C07B0"/>
    <w:rsid w:val="009C1ED9"/>
    <w:rsid w:val="009D2092"/>
    <w:rsid w:val="009D566E"/>
    <w:rsid w:val="009D74ED"/>
    <w:rsid w:val="009E621A"/>
    <w:rsid w:val="009F267A"/>
    <w:rsid w:val="00A01F33"/>
    <w:rsid w:val="00A03161"/>
    <w:rsid w:val="00A05003"/>
    <w:rsid w:val="00A06A99"/>
    <w:rsid w:val="00A06DA8"/>
    <w:rsid w:val="00A07FC4"/>
    <w:rsid w:val="00A21100"/>
    <w:rsid w:val="00A241D3"/>
    <w:rsid w:val="00A269B7"/>
    <w:rsid w:val="00A26E2A"/>
    <w:rsid w:val="00A37AB7"/>
    <w:rsid w:val="00A40B85"/>
    <w:rsid w:val="00A4206E"/>
    <w:rsid w:val="00A47107"/>
    <w:rsid w:val="00A52140"/>
    <w:rsid w:val="00A529B8"/>
    <w:rsid w:val="00A57CF9"/>
    <w:rsid w:val="00A63633"/>
    <w:rsid w:val="00A6390A"/>
    <w:rsid w:val="00A658C2"/>
    <w:rsid w:val="00A721DA"/>
    <w:rsid w:val="00A73F6C"/>
    <w:rsid w:val="00A750DD"/>
    <w:rsid w:val="00A762BB"/>
    <w:rsid w:val="00A769A2"/>
    <w:rsid w:val="00A83B65"/>
    <w:rsid w:val="00A91617"/>
    <w:rsid w:val="00A96FFA"/>
    <w:rsid w:val="00AA0464"/>
    <w:rsid w:val="00AA3C6C"/>
    <w:rsid w:val="00AB2D12"/>
    <w:rsid w:val="00AB46D8"/>
    <w:rsid w:val="00AC07F6"/>
    <w:rsid w:val="00AC40B1"/>
    <w:rsid w:val="00AC5387"/>
    <w:rsid w:val="00AC6243"/>
    <w:rsid w:val="00AC6D56"/>
    <w:rsid w:val="00AD0F3A"/>
    <w:rsid w:val="00AD6B2D"/>
    <w:rsid w:val="00AF0A14"/>
    <w:rsid w:val="00AF2CB7"/>
    <w:rsid w:val="00B02DC1"/>
    <w:rsid w:val="00B06319"/>
    <w:rsid w:val="00B06EBF"/>
    <w:rsid w:val="00B11DD0"/>
    <w:rsid w:val="00B22A2D"/>
    <w:rsid w:val="00B35151"/>
    <w:rsid w:val="00B3723F"/>
    <w:rsid w:val="00B377C5"/>
    <w:rsid w:val="00B54859"/>
    <w:rsid w:val="00B54C97"/>
    <w:rsid w:val="00B563DA"/>
    <w:rsid w:val="00B70F44"/>
    <w:rsid w:val="00B71DA6"/>
    <w:rsid w:val="00B84189"/>
    <w:rsid w:val="00B85840"/>
    <w:rsid w:val="00B902B9"/>
    <w:rsid w:val="00B9324C"/>
    <w:rsid w:val="00B93D58"/>
    <w:rsid w:val="00BA0402"/>
    <w:rsid w:val="00BA69A7"/>
    <w:rsid w:val="00BB2986"/>
    <w:rsid w:val="00BC64AA"/>
    <w:rsid w:val="00BD273B"/>
    <w:rsid w:val="00BE09DD"/>
    <w:rsid w:val="00BE28BB"/>
    <w:rsid w:val="00BE60B1"/>
    <w:rsid w:val="00BF1665"/>
    <w:rsid w:val="00BF1D08"/>
    <w:rsid w:val="00BF20A5"/>
    <w:rsid w:val="00C03195"/>
    <w:rsid w:val="00C10FFD"/>
    <w:rsid w:val="00C110F0"/>
    <w:rsid w:val="00C164C0"/>
    <w:rsid w:val="00C24B96"/>
    <w:rsid w:val="00C32ED6"/>
    <w:rsid w:val="00C3485B"/>
    <w:rsid w:val="00C40FFF"/>
    <w:rsid w:val="00C450FB"/>
    <w:rsid w:val="00C469B5"/>
    <w:rsid w:val="00C46C7D"/>
    <w:rsid w:val="00C51112"/>
    <w:rsid w:val="00C54286"/>
    <w:rsid w:val="00C61FDB"/>
    <w:rsid w:val="00C66969"/>
    <w:rsid w:val="00C73750"/>
    <w:rsid w:val="00C809FE"/>
    <w:rsid w:val="00C81A25"/>
    <w:rsid w:val="00C840A0"/>
    <w:rsid w:val="00C94D64"/>
    <w:rsid w:val="00CA182A"/>
    <w:rsid w:val="00CA7E8E"/>
    <w:rsid w:val="00CB4B7C"/>
    <w:rsid w:val="00CB631A"/>
    <w:rsid w:val="00CD3542"/>
    <w:rsid w:val="00CD4A9E"/>
    <w:rsid w:val="00CE063E"/>
    <w:rsid w:val="00CE3C8A"/>
    <w:rsid w:val="00CE45BD"/>
    <w:rsid w:val="00CE7821"/>
    <w:rsid w:val="00CF4FCD"/>
    <w:rsid w:val="00CF61E2"/>
    <w:rsid w:val="00D016BD"/>
    <w:rsid w:val="00D14935"/>
    <w:rsid w:val="00D162FB"/>
    <w:rsid w:val="00D17728"/>
    <w:rsid w:val="00D17C76"/>
    <w:rsid w:val="00D210F7"/>
    <w:rsid w:val="00D21788"/>
    <w:rsid w:val="00D34C79"/>
    <w:rsid w:val="00D35ABF"/>
    <w:rsid w:val="00D360D1"/>
    <w:rsid w:val="00D459B9"/>
    <w:rsid w:val="00D5293D"/>
    <w:rsid w:val="00D530D9"/>
    <w:rsid w:val="00D538E4"/>
    <w:rsid w:val="00D5640B"/>
    <w:rsid w:val="00D65A70"/>
    <w:rsid w:val="00D71470"/>
    <w:rsid w:val="00D71A57"/>
    <w:rsid w:val="00D75680"/>
    <w:rsid w:val="00D81FBA"/>
    <w:rsid w:val="00D82E76"/>
    <w:rsid w:val="00D83323"/>
    <w:rsid w:val="00D8339D"/>
    <w:rsid w:val="00DA18B7"/>
    <w:rsid w:val="00DA3E43"/>
    <w:rsid w:val="00DB0B2E"/>
    <w:rsid w:val="00DB19B5"/>
    <w:rsid w:val="00DB377D"/>
    <w:rsid w:val="00DB5DFB"/>
    <w:rsid w:val="00DC11A4"/>
    <w:rsid w:val="00DC46CC"/>
    <w:rsid w:val="00DD7DB6"/>
    <w:rsid w:val="00DE5DAC"/>
    <w:rsid w:val="00DE6D2C"/>
    <w:rsid w:val="00DE717F"/>
    <w:rsid w:val="00DF3C52"/>
    <w:rsid w:val="00DF7A8A"/>
    <w:rsid w:val="00E01D85"/>
    <w:rsid w:val="00E05495"/>
    <w:rsid w:val="00E13551"/>
    <w:rsid w:val="00E1546F"/>
    <w:rsid w:val="00E16012"/>
    <w:rsid w:val="00E20730"/>
    <w:rsid w:val="00E20944"/>
    <w:rsid w:val="00E26197"/>
    <w:rsid w:val="00E36AC0"/>
    <w:rsid w:val="00E4057B"/>
    <w:rsid w:val="00E50AE3"/>
    <w:rsid w:val="00E51A4A"/>
    <w:rsid w:val="00E5636F"/>
    <w:rsid w:val="00E65041"/>
    <w:rsid w:val="00E66034"/>
    <w:rsid w:val="00E703F4"/>
    <w:rsid w:val="00E70A09"/>
    <w:rsid w:val="00E70DEA"/>
    <w:rsid w:val="00E74EED"/>
    <w:rsid w:val="00E77C86"/>
    <w:rsid w:val="00E81502"/>
    <w:rsid w:val="00E855FD"/>
    <w:rsid w:val="00E86EF7"/>
    <w:rsid w:val="00E87C5C"/>
    <w:rsid w:val="00E91899"/>
    <w:rsid w:val="00EA1C9F"/>
    <w:rsid w:val="00EB093A"/>
    <w:rsid w:val="00EC342F"/>
    <w:rsid w:val="00EC36DB"/>
    <w:rsid w:val="00EC41D0"/>
    <w:rsid w:val="00ED0024"/>
    <w:rsid w:val="00ED0252"/>
    <w:rsid w:val="00ED4671"/>
    <w:rsid w:val="00ED50F7"/>
    <w:rsid w:val="00ED603C"/>
    <w:rsid w:val="00EF06CE"/>
    <w:rsid w:val="00F02B6B"/>
    <w:rsid w:val="00F05E57"/>
    <w:rsid w:val="00F060AE"/>
    <w:rsid w:val="00F06331"/>
    <w:rsid w:val="00F128B3"/>
    <w:rsid w:val="00F14143"/>
    <w:rsid w:val="00F16DA6"/>
    <w:rsid w:val="00F17DD7"/>
    <w:rsid w:val="00F2686B"/>
    <w:rsid w:val="00F30848"/>
    <w:rsid w:val="00F3500E"/>
    <w:rsid w:val="00F408AD"/>
    <w:rsid w:val="00F511C2"/>
    <w:rsid w:val="00F56D14"/>
    <w:rsid w:val="00F63C76"/>
    <w:rsid w:val="00F66049"/>
    <w:rsid w:val="00F67AC7"/>
    <w:rsid w:val="00F67B7B"/>
    <w:rsid w:val="00F730DD"/>
    <w:rsid w:val="00F74E4A"/>
    <w:rsid w:val="00F75E55"/>
    <w:rsid w:val="00F761C3"/>
    <w:rsid w:val="00F87BD9"/>
    <w:rsid w:val="00F9583A"/>
    <w:rsid w:val="00FA35CA"/>
    <w:rsid w:val="00FA507A"/>
    <w:rsid w:val="00FA79F3"/>
    <w:rsid w:val="00FB6DAB"/>
    <w:rsid w:val="00FC0C8B"/>
    <w:rsid w:val="00FC3626"/>
    <w:rsid w:val="00FC3EEA"/>
    <w:rsid w:val="00FE4D36"/>
    <w:rsid w:val="00FF23E4"/>
    <w:rsid w:val="00FF36EF"/>
    <w:rsid w:val="00FF68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2A64FB92-BFAD-4812-A177-B4A9FDBE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7B0"/>
    <w:rPr>
      <w:rFonts w:eastAsia="Calibri"/>
      <w:sz w:val="24"/>
      <w:szCs w:val="24"/>
      <w:lang w:val="ru-RU" w:eastAsia="ru-RU"/>
    </w:rPr>
  </w:style>
  <w:style w:type="paragraph" w:styleId="1">
    <w:name w:val="heading 1"/>
    <w:basedOn w:val="a"/>
    <w:next w:val="a"/>
    <w:link w:val="10"/>
    <w:qFormat/>
    <w:rsid w:val="00BF1665"/>
    <w:pPr>
      <w:keepNext/>
      <w:spacing w:line="221" w:lineRule="auto"/>
      <w:jc w:val="center"/>
      <w:outlineLvl w:val="0"/>
    </w:pPr>
    <w:rPr>
      <w:rFonts w:eastAsia="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9C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locked/>
    <w:rsid w:val="009C07B0"/>
    <w:rPr>
      <w:rFonts w:ascii="Courier New" w:eastAsia="Calibri" w:hAnsi="Courier New" w:cs="Courier New"/>
      <w:lang w:val="ru-RU" w:eastAsia="ru-RU" w:bidi="ar-SA"/>
    </w:rPr>
  </w:style>
  <w:style w:type="paragraph" w:styleId="a3">
    <w:name w:val="Title"/>
    <w:basedOn w:val="a"/>
    <w:link w:val="a4"/>
    <w:qFormat/>
    <w:rsid w:val="009C07B0"/>
    <w:pPr>
      <w:overflowPunct w:val="0"/>
      <w:autoSpaceDE w:val="0"/>
      <w:autoSpaceDN w:val="0"/>
      <w:adjustRightInd w:val="0"/>
      <w:jc w:val="center"/>
    </w:pPr>
    <w:rPr>
      <w:rFonts w:ascii="Verdana" w:eastAsia="Times New Roman" w:hAnsi="Verdana"/>
      <w:b/>
      <w:bCs/>
      <w:spacing w:val="6"/>
      <w:kern w:val="22"/>
      <w:sz w:val="28"/>
      <w:szCs w:val="28"/>
      <w:lang w:val="uk-UA" w:eastAsia="zh-CN"/>
    </w:rPr>
  </w:style>
  <w:style w:type="character" w:customStyle="1" w:styleId="a4">
    <w:name w:val="Назва Знак"/>
    <w:link w:val="a3"/>
    <w:locked/>
    <w:rsid w:val="009C07B0"/>
    <w:rPr>
      <w:rFonts w:ascii="Verdana" w:hAnsi="Verdana"/>
      <w:b/>
      <w:bCs/>
      <w:spacing w:val="6"/>
      <w:kern w:val="22"/>
      <w:sz w:val="28"/>
      <w:szCs w:val="28"/>
      <w:lang w:val="uk-UA" w:eastAsia="zh-CN" w:bidi="ar-SA"/>
    </w:rPr>
  </w:style>
  <w:style w:type="paragraph" w:styleId="a5">
    <w:name w:val="Body Text Indent"/>
    <w:basedOn w:val="a"/>
    <w:link w:val="a6"/>
    <w:rsid w:val="009C07B0"/>
    <w:pPr>
      <w:ind w:firstLine="720"/>
      <w:jc w:val="both"/>
    </w:pPr>
    <w:rPr>
      <w:rFonts w:eastAsia="Times New Roman"/>
      <w:b/>
      <w:sz w:val="28"/>
      <w:szCs w:val="20"/>
      <w:lang w:val="uk-UA"/>
    </w:rPr>
  </w:style>
  <w:style w:type="character" w:customStyle="1" w:styleId="a6">
    <w:name w:val="Основний текст з відступом Знак"/>
    <w:link w:val="a5"/>
    <w:locked/>
    <w:rsid w:val="009C07B0"/>
    <w:rPr>
      <w:b/>
      <w:sz w:val="28"/>
      <w:lang w:val="uk-UA" w:eastAsia="ru-RU" w:bidi="ar-SA"/>
    </w:rPr>
  </w:style>
  <w:style w:type="paragraph" w:styleId="a7">
    <w:name w:val="header"/>
    <w:basedOn w:val="a"/>
    <w:link w:val="a8"/>
    <w:rsid w:val="00BF1665"/>
    <w:pPr>
      <w:tabs>
        <w:tab w:val="center" w:pos="4153"/>
        <w:tab w:val="right" w:pos="8306"/>
      </w:tabs>
    </w:pPr>
    <w:rPr>
      <w:rFonts w:eastAsia="Times New Roman"/>
      <w:sz w:val="20"/>
      <w:szCs w:val="20"/>
      <w:lang w:val="uk-UA"/>
    </w:rPr>
  </w:style>
  <w:style w:type="character" w:styleId="a9">
    <w:name w:val="page number"/>
    <w:basedOn w:val="a0"/>
    <w:rsid w:val="00BF1665"/>
  </w:style>
  <w:style w:type="paragraph" w:styleId="aa">
    <w:name w:val="footer"/>
    <w:basedOn w:val="a"/>
    <w:link w:val="ab"/>
    <w:uiPriority w:val="99"/>
    <w:rsid w:val="00BF1665"/>
    <w:pPr>
      <w:tabs>
        <w:tab w:val="center" w:pos="4819"/>
        <w:tab w:val="right" w:pos="9639"/>
      </w:tabs>
    </w:pPr>
  </w:style>
  <w:style w:type="paragraph" w:customStyle="1" w:styleId="rvps2">
    <w:name w:val="rvps2"/>
    <w:basedOn w:val="a"/>
    <w:rsid w:val="00AC40B1"/>
    <w:pPr>
      <w:spacing w:before="100" w:beforeAutospacing="1" w:after="100" w:afterAutospacing="1"/>
    </w:pPr>
    <w:rPr>
      <w:rFonts w:eastAsia="Times New Roman"/>
      <w:lang w:val="uk-UA" w:eastAsia="uk-UA"/>
    </w:rPr>
  </w:style>
  <w:style w:type="character" w:styleId="ac">
    <w:name w:val="Hyperlink"/>
    <w:uiPriority w:val="99"/>
    <w:unhideWhenUsed/>
    <w:rsid w:val="00AC40B1"/>
    <w:rPr>
      <w:color w:val="0000FF"/>
      <w:u w:val="single"/>
    </w:rPr>
  </w:style>
  <w:style w:type="character" w:customStyle="1" w:styleId="2">
    <w:name w:val="Основной текст (2)_"/>
    <w:link w:val="20"/>
    <w:locked/>
    <w:rsid w:val="001F6454"/>
    <w:rPr>
      <w:sz w:val="26"/>
      <w:szCs w:val="26"/>
      <w:shd w:val="clear" w:color="auto" w:fill="FFFFFF"/>
    </w:rPr>
  </w:style>
  <w:style w:type="paragraph" w:customStyle="1" w:styleId="20">
    <w:name w:val="Основной текст (2)"/>
    <w:basedOn w:val="a"/>
    <w:link w:val="2"/>
    <w:rsid w:val="001F6454"/>
    <w:pPr>
      <w:widowControl w:val="0"/>
      <w:shd w:val="clear" w:color="auto" w:fill="FFFFFF"/>
      <w:spacing w:before="300" w:after="720" w:line="240" w:lineRule="atLeast"/>
      <w:jc w:val="both"/>
    </w:pPr>
    <w:rPr>
      <w:rFonts w:eastAsia="Times New Roman"/>
      <w:sz w:val="26"/>
      <w:szCs w:val="26"/>
      <w:lang w:val="uk-UA" w:eastAsia="uk-UA"/>
    </w:rPr>
  </w:style>
  <w:style w:type="paragraph" w:styleId="ad">
    <w:name w:val="Balloon Text"/>
    <w:basedOn w:val="a"/>
    <w:link w:val="ae"/>
    <w:rsid w:val="000B3BED"/>
    <w:rPr>
      <w:rFonts w:ascii="Segoe UI" w:hAnsi="Segoe UI" w:cs="Segoe UI"/>
      <w:sz w:val="18"/>
      <w:szCs w:val="18"/>
    </w:rPr>
  </w:style>
  <w:style w:type="character" w:customStyle="1" w:styleId="ae">
    <w:name w:val="Текст у виносці Знак"/>
    <w:link w:val="ad"/>
    <w:rsid w:val="000B3BED"/>
    <w:rPr>
      <w:rFonts w:ascii="Segoe UI" w:eastAsia="Calibri" w:hAnsi="Segoe UI" w:cs="Segoe UI"/>
      <w:sz w:val="18"/>
      <w:szCs w:val="18"/>
      <w:lang w:val="ru-RU" w:eastAsia="ru-RU"/>
    </w:rPr>
  </w:style>
  <w:style w:type="paragraph" w:styleId="af">
    <w:name w:val="Normal (Web)"/>
    <w:basedOn w:val="a"/>
    <w:uiPriority w:val="99"/>
    <w:unhideWhenUsed/>
    <w:rsid w:val="003F795F"/>
    <w:pPr>
      <w:spacing w:before="100" w:beforeAutospacing="1" w:after="100" w:afterAutospacing="1"/>
    </w:pPr>
  </w:style>
  <w:style w:type="character" w:customStyle="1" w:styleId="10">
    <w:name w:val="Заголовок 1 Знак"/>
    <w:link w:val="1"/>
    <w:rsid w:val="00126D62"/>
    <w:rPr>
      <w:sz w:val="28"/>
      <w:lang w:eastAsia="ru-RU"/>
    </w:rPr>
  </w:style>
  <w:style w:type="character" w:customStyle="1" w:styleId="a8">
    <w:name w:val="Верхній колонтитул Знак"/>
    <w:link w:val="a7"/>
    <w:rsid w:val="00126D62"/>
    <w:rPr>
      <w:lang w:eastAsia="ru-RU"/>
    </w:rPr>
  </w:style>
  <w:style w:type="character" w:customStyle="1" w:styleId="rvts23">
    <w:name w:val="rvts23"/>
    <w:rsid w:val="009D566E"/>
  </w:style>
  <w:style w:type="character" w:customStyle="1" w:styleId="rvts44">
    <w:name w:val="rvts44"/>
    <w:rsid w:val="00E1546F"/>
  </w:style>
  <w:style w:type="character" w:customStyle="1" w:styleId="ab">
    <w:name w:val="Нижній колонтитул Знак"/>
    <w:link w:val="aa"/>
    <w:uiPriority w:val="99"/>
    <w:rsid w:val="00A762BB"/>
    <w:rPr>
      <w:rFonts w:eastAsia="Calibri"/>
      <w:sz w:val="24"/>
      <w:szCs w:val="24"/>
      <w:lang w:val="ru-RU" w:eastAsia="ru-RU"/>
    </w:rPr>
  </w:style>
  <w:style w:type="paragraph" w:customStyle="1" w:styleId="xfmc1">
    <w:name w:val="xfmc1"/>
    <w:basedOn w:val="a"/>
    <w:rsid w:val="00EC342F"/>
    <w:pPr>
      <w:spacing w:before="100" w:beforeAutospacing="1" w:after="100" w:afterAutospacing="1"/>
    </w:pPr>
    <w:rPr>
      <w:rFonts w:eastAsia="Times New Roman"/>
      <w:lang w:val="uk-UA" w:eastAsia="uk-UA"/>
    </w:rPr>
  </w:style>
  <w:style w:type="character" w:customStyle="1" w:styleId="rvts46">
    <w:name w:val="rvts46"/>
    <w:rsid w:val="007F41CB"/>
  </w:style>
  <w:style w:type="character" w:customStyle="1" w:styleId="rvts11">
    <w:name w:val="rvts11"/>
    <w:rsid w:val="007F4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9811">
      <w:bodyDiv w:val="1"/>
      <w:marLeft w:val="0"/>
      <w:marRight w:val="0"/>
      <w:marTop w:val="0"/>
      <w:marBottom w:val="0"/>
      <w:divBdr>
        <w:top w:val="none" w:sz="0" w:space="0" w:color="auto"/>
        <w:left w:val="none" w:sz="0" w:space="0" w:color="auto"/>
        <w:bottom w:val="none" w:sz="0" w:space="0" w:color="auto"/>
        <w:right w:val="none" w:sz="0" w:space="0" w:color="auto"/>
      </w:divBdr>
    </w:div>
    <w:div w:id="175459377">
      <w:bodyDiv w:val="1"/>
      <w:marLeft w:val="0"/>
      <w:marRight w:val="0"/>
      <w:marTop w:val="0"/>
      <w:marBottom w:val="0"/>
      <w:divBdr>
        <w:top w:val="none" w:sz="0" w:space="0" w:color="auto"/>
        <w:left w:val="none" w:sz="0" w:space="0" w:color="auto"/>
        <w:bottom w:val="none" w:sz="0" w:space="0" w:color="auto"/>
        <w:right w:val="none" w:sz="0" w:space="0" w:color="auto"/>
      </w:divBdr>
    </w:div>
    <w:div w:id="199126200">
      <w:bodyDiv w:val="1"/>
      <w:marLeft w:val="0"/>
      <w:marRight w:val="0"/>
      <w:marTop w:val="0"/>
      <w:marBottom w:val="0"/>
      <w:divBdr>
        <w:top w:val="none" w:sz="0" w:space="0" w:color="auto"/>
        <w:left w:val="none" w:sz="0" w:space="0" w:color="auto"/>
        <w:bottom w:val="none" w:sz="0" w:space="0" w:color="auto"/>
        <w:right w:val="none" w:sz="0" w:space="0" w:color="auto"/>
      </w:divBdr>
    </w:div>
    <w:div w:id="340360080">
      <w:bodyDiv w:val="1"/>
      <w:marLeft w:val="0"/>
      <w:marRight w:val="0"/>
      <w:marTop w:val="0"/>
      <w:marBottom w:val="0"/>
      <w:divBdr>
        <w:top w:val="none" w:sz="0" w:space="0" w:color="auto"/>
        <w:left w:val="none" w:sz="0" w:space="0" w:color="auto"/>
        <w:bottom w:val="none" w:sz="0" w:space="0" w:color="auto"/>
        <w:right w:val="none" w:sz="0" w:space="0" w:color="auto"/>
      </w:divBdr>
    </w:div>
    <w:div w:id="344133616">
      <w:bodyDiv w:val="1"/>
      <w:marLeft w:val="0"/>
      <w:marRight w:val="0"/>
      <w:marTop w:val="0"/>
      <w:marBottom w:val="0"/>
      <w:divBdr>
        <w:top w:val="none" w:sz="0" w:space="0" w:color="auto"/>
        <w:left w:val="none" w:sz="0" w:space="0" w:color="auto"/>
        <w:bottom w:val="none" w:sz="0" w:space="0" w:color="auto"/>
        <w:right w:val="none" w:sz="0" w:space="0" w:color="auto"/>
      </w:divBdr>
    </w:div>
    <w:div w:id="395053857">
      <w:bodyDiv w:val="1"/>
      <w:marLeft w:val="0"/>
      <w:marRight w:val="0"/>
      <w:marTop w:val="0"/>
      <w:marBottom w:val="0"/>
      <w:divBdr>
        <w:top w:val="none" w:sz="0" w:space="0" w:color="auto"/>
        <w:left w:val="none" w:sz="0" w:space="0" w:color="auto"/>
        <w:bottom w:val="none" w:sz="0" w:space="0" w:color="auto"/>
        <w:right w:val="none" w:sz="0" w:space="0" w:color="auto"/>
      </w:divBdr>
    </w:div>
    <w:div w:id="411657693">
      <w:bodyDiv w:val="1"/>
      <w:marLeft w:val="0"/>
      <w:marRight w:val="0"/>
      <w:marTop w:val="0"/>
      <w:marBottom w:val="0"/>
      <w:divBdr>
        <w:top w:val="none" w:sz="0" w:space="0" w:color="auto"/>
        <w:left w:val="none" w:sz="0" w:space="0" w:color="auto"/>
        <w:bottom w:val="none" w:sz="0" w:space="0" w:color="auto"/>
        <w:right w:val="none" w:sz="0" w:space="0" w:color="auto"/>
      </w:divBdr>
    </w:div>
    <w:div w:id="520553553">
      <w:bodyDiv w:val="1"/>
      <w:marLeft w:val="0"/>
      <w:marRight w:val="0"/>
      <w:marTop w:val="0"/>
      <w:marBottom w:val="0"/>
      <w:divBdr>
        <w:top w:val="none" w:sz="0" w:space="0" w:color="auto"/>
        <w:left w:val="none" w:sz="0" w:space="0" w:color="auto"/>
        <w:bottom w:val="none" w:sz="0" w:space="0" w:color="auto"/>
        <w:right w:val="none" w:sz="0" w:space="0" w:color="auto"/>
      </w:divBdr>
    </w:div>
    <w:div w:id="619146001">
      <w:bodyDiv w:val="1"/>
      <w:marLeft w:val="0"/>
      <w:marRight w:val="0"/>
      <w:marTop w:val="0"/>
      <w:marBottom w:val="0"/>
      <w:divBdr>
        <w:top w:val="none" w:sz="0" w:space="0" w:color="auto"/>
        <w:left w:val="none" w:sz="0" w:space="0" w:color="auto"/>
        <w:bottom w:val="none" w:sz="0" w:space="0" w:color="auto"/>
        <w:right w:val="none" w:sz="0" w:space="0" w:color="auto"/>
      </w:divBdr>
    </w:div>
    <w:div w:id="661587601">
      <w:bodyDiv w:val="1"/>
      <w:marLeft w:val="0"/>
      <w:marRight w:val="0"/>
      <w:marTop w:val="0"/>
      <w:marBottom w:val="0"/>
      <w:divBdr>
        <w:top w:val="none" w:sz="0" w:space="0" w:color="auto"/>
        <w:left w:val="none" w:sz="0" w:space="0" w:color="auto"/>
        <w:bottom w:val="none" w:sz="0" w:space="0" w:color="auto"/>
        <w:right w:val="none" w:sz="0" w:space="0" w:color="auto"/>
      </w:divBdr>
    </w:div>
    <w:div w:id="851184148">
      <w:bodyDiv w:val="1"/>
      <w:marLeft w:val="0"/>
      <w:marRight w:val="0"/>
      <w:marTop w:val="0"/>
      <w:marBottom w:val="0"/>
      <w:divBdr>
        <w:top w:val="none" w:sz="0" w:space="0" w:color="auto"/>
        <w:left w:val="none" w:sz="0" w:space="0" w:color="auto"/>
        <w:bottom w:val="none" w:sz="0" w:space="0" w:color="auto"/>
        <w:right w:val="none" w:sz="0" w:space="0" w:color="auto"/>
      </w:divBdr>
    </w:div>
    <w:div w:id="904298339">
      <w:bodyDiv w:val="1"/>
      <w:marLeft w:val="0"/>
      <w:marRight w:val="0"/>
      <w:marTop w:val="0"/>
      <w:marBottom w:val="0"/>
      <w:divBdr>
        <w:top w:val="none" w:sz="0" w:space="0" w:color="auto"/>
        <w:left w:val="none" w:sz="0" w:space="0" w:color="auto"/>
        <w:bottom w:val="none" w:sz="0" w:space="0" w:color="auto"/>
        <w:right w:val="none" w:sz="0" w:space="0" w:color="auto"/>
      </w:divBdr>
    </w:div>
    <w:div w:id="977537234">
      <w:bodyDiv w:val="1"/>
      <w:marLeft w:val="0"/>
      <w:marRight w:val="0"/>
      <w:marTop w:val="0"/>
      <w:marBottom w:val="0"/>
      <w:divBdr>
        <w:top w:val="none" w:sz="0" w:space="0" w:color="auto"/>
        <w:left w:val="none" w:sz="0" w:space="0" w:color="auto"/>
        <w:bottom w:val="none" w:sz="0" w:space="0" w:color="auto"/>
        <w:right w:val="none" w:sz="0" w:space="0" w:color="auto"/>
      </w:divBdr>
    </w:div>
    <w:div w:id="1055424402">
      <w:bodyDiv w:val="1"/>
      <w:marLeft w:val="0"/>
      <w:marRight w:val="0"/>
      <w:marTop w:val="0"/>
      <w:marBottom w:val="0"/>
      <w:divBdr>
        <w:top w:val="none" w:sz="0" w:space="0" w:color="auto"/>
        <w:left w:val="none" w:sz="0" w:space="0" w:color="auto"/>
        <w:bottom w:val="none" w:sz="0" w:space="0" w:color="auto"/>
        <w:right w:val="none" w:sz="0" w:space="0" w:color="auto"/>
      </w:divBdr>
    </w:div>
    <w:div w:id="1097407963">
      <w:bodyDiv w:val="1"/>
      <w:marLeft w:val="0"/>
      <w:marRight w:val="0"/>
      <w:marTop w:val="0"/>
      <w:marBottom w:val="0"/>
      <w:divBdr>
        <w:top w:val="none" w:sz="0" w:space="0" w:color="auto"/>
        <w:left w:val="none" w:sz="0" w:space="0" w:color="auto"/>
        <w:bottom w:val="none" w:sz="0" w:space="0" w:color="auto"/>
        <w:right w:val="none" w:sz="0" w:space="0" w:color="auto"/>
      </w:divBdr>
    </w:div>
    <w:div w:id="1156342588">
      <w:bodyDiv w:val="1"/>
      <w:marLeft w:val="0"/>
      <w:marRight w:val="0"/>
      <w:marTop w:val="0"/>
      <w:marBottom w:val="0"/>
      <w:divBdr>
        <w:top w:val="none" w:sz="0" w:space="0" w:color="auto"/>
        <w:left w:val="none" w:sz="0" w:space="0" w:color="auto"/>
        <w:bottom w:val="none" w:sz="0" w:space="0" w:color="auto"/>
        <w:right w:val="none" w:sz="0" w:space="0" w:color="auto"/>
      </w:divBdr>
    </w:div>
    <w:div w:id="1166437832">
      <w:bodyDiv w:val="1"/>
      <w:marLeft w:val="0"/>
      <w:marRight w:val="0"/>
      <w:marTop w:val="0"/>
      <w:marBottom w:val="0"/>
      <w:divBdr>
        <w:top w:val="none" w:sz="0" w:space="0" w:color="auto"/>
        <w:left w:val="none" w:sz="0" w:space="0" w:color="auto"/>
        <w:bottom w:val="none" w:sz="0" w:space="0" w:color="auto"/>
        <w:right w:val="none" w:sz="0" w:space="0" w:color="auto"/>
      </w:divBdr>
    </w:div>
    <w:div w:id="1193373374">
      <w:bodyDiv w:val="1"/>
      <w:marLeft w:val="0"/>
      <w:marRight w:val="0"/>
      <w:marTop w:val="0"/>
      <w:marBottom w:val="0"/>
      <w:divBdr>
        <w:top w:val="none" w:sz="0" w:space="0" w:color="auto"/>
        <w:left w:val="none" w:sz="0" w:space="0" w:color="auto"/>
        <w:bottom w:val="none" w:sz="0" w:space="0" w:color="auto"/>
        <w:right w:val="none" w:sz="0" w:space="0" w:color="auto"/>
      </w:divBdr>
    </w:div>
    <w:div w:id="1218708938">
      <w:bodyDiv w:val="1"/>
      <w:marLeft w:val="0"/>
      <w:marRight w:val="0"/>
      <w:marTop w:val="0"/>
      <w:marBottom w:val="0"/>
      <w:divBdr>
        <w:top w:val="none" w:sz="0" w:space="0" w:color="auto"/>
        <w:left w:val="none" w:sz="0" w:space="0" w:color="auto"/>
        <w:bottom w:val="none" w:sz="0" w:space="0" w:color="auto"/>
        <w:right w:val="none" w:sz="0" w:space="0" w:color="auto"/>
      </w:divBdr>
    </w:div>
    <w:div w:id="1299073857">
      <w:bodyDiv w:val="1"/>
      <w:marLeft w:val="0"/>
      <w:marRight w:val="0"/>
      <w:marTop w:val="0"/>
      <w:marBottom w:val="0"/>
      <w:divBdr>
        <w:top w:val="none" w:sz="0" w:space="0" w:color="auto"/>
        <w:left w:val="none" w:sz="0" w:space="0" w:color="auto"/>
        <w:bottom w:val="none" w:sz="0" w:space="0" w:color="auto"/>
        <w:right w:val="none" w:sz="0" w:space="0" w:color="auto"/>
      </w:divBdr>
    </w:div>
    <w:div w:id="1342463547">
      <w:bodyDiv w:val="1"/>
      <w:marLeft w:val="0"/>
      <w:marRight w:val="0"/>
      <w:marTop w:val="0"/>
      <w:marBottom w:val="0"/>
      <w:divBdr>
        <w:top w:val="none" w:sz="0" w:space="0" w:color="auto"/>
        <w:left w:val="none" w:sz="0" w:space="0" w:color="auto"/>
        <w:bottom w:val="none" w:sz="0" w:space="0" w:color="auto"/>
        <w:right w:val="none" w:sz="0" w:space="0" w:color="auto"/>
      </w:divBdr>
    </w:div>
    <w:div w:id="1389304029">
      <w:bodyDiv w:val="1"/>
      <w:marLeft w:val="0"/>
      <w:marRight w:val="0"/>
      <w:marTop w:val="0"/>
      <w:marBottom w:val="0"/>
      <w:divBdr>
        <w:top w:val="none" w:sz="0" w:space="0" w:color="auto"/>
        <w:left w:val="none" w:sz="0" w:space="0" w:color="auto"/>
        <w:bottom w:val="none" w:sz="0" w:space="0" w:color="auto"/>
        <w:right w:val="none" w:sz="0" w:space="0" w:color="auto"/>
      </w:divBdr>
    </w:div>
    <w:div w:id="1416516470">
      <w:bodyDiv w:val="1"/>
      <w:marLeft w:val="0"/>
      <w:marRight w:val="0"/>
      <w:marTop w:val="0"/>
      <w:marBottom w:val="0"/>
      <w:divBdr>
        <w:top w:val="none" w:sz="0" w:space="0" w:color="auto"/>
        <w:left w:val="none" w:sz="0" w:space="0" w:color="auto"/>
        <w:bottom w:val="none" w:sz="0" w:space="0" w:color="auto"/>
        <w:right w:val="none" w:sz="0" w:space="0" w:color="auto"/>
      </w:divBdr>
    </w:div>
    <w:div w:id="1426342386">
      <w:bodyDiv w:val="1"/>
      <w:marLeft w:val="0"/>
      <w:marRight w:val="0"/>
      <w:marTop w:val="0"/>
      <w:marBottom w:val="0"/>
      <w:divBdr>
        <w:top w:val="none" w:sz="0" w:space="0" w:color="auto"/>
        <w:left w:val="none" w:sz="0" w:space="0" w:color="auto"/>
        <w:bottom w:val="none" w:sz="0" w:space="0" w:color="auto"/>
        <w:right w:val="none" w:sz="0" w:space="0" w:color="auto"/>
      </w:divBdr>
    </w:div>
    <w:div w:id="1478380490">
      <w:bodyDiv w:val="1"/>
      <w:marLeft w:val="0"/>
      <w:marRight w:val="0"/>
      <w:marTop w:val="0"/>
      <w:marBottom w:val="0"/>
      <w:divBdr>
        <w:top w:val="none" w:sz="0" w:space="0" w:color="auto"/>
        <w:left w:val="none" w:sz="0" w:space="0" w:color="auto"/>
        <w:bottom w:val="none" w:sz="0" w:space="0" w:color="auto"/>
        <w:right w:val="none" w:sz="0" w:space="0" w:color="auto"/>
      </w:divBdr>
    </w:div>
    <w:div w:id="1543639417">
      <w:bodyDiv w:val="1"/>
      <w:marLeft w:val="0"/>
      <w:marRight w:val="0"/>
      <w:marTop w:val="0"/>
      <w:marBottom w:val="0"/>
      <w:divBdr>
        <w:top w:val="none" w:sz="0" w:space="0" w:color="auto"/>
        <w:left w:val="none" w:sz="0" w:space="0" w:color="auto"/>
        <w:bottom w:val="none" w:sz="0" w:space="0" w:color="auto"/>
        <w:right w:val="none" w:sz="0" w:space="0" w:color="auto"/>
      </w:divBdr>
    </w:div>
    <w:div w:id="1695690106">
      <w:bodyDiv w:val="1"/>
      <w:marLeft w:val="0"/>
      <w:marRight w:val="0"/>
      <w:marTop w:val="0"/>
      <w:marBottom w:val="0"/>
      <w:divBdr>
        <w:top w:val="none" w:sz="0" w:space="0" w:color="auto"/>
        <w:left w:val="none" w:sz="0" w:space="0" w:color="auto"/>
        <w:bottom w:val="none" w:sz="0" w:space="0" w:color="auto"/>
        <w:right w:val="none" w:sz="0" w:space="0" w:color="auto"/>
      </w:divBdr>
    </w:div>
    <w:div w:id="1809207903">
      <w:bodyDiv w:val="1"/>
      <w:marLeft w:val="0"/>
      <w:marRight w:val="0"/>
      <w:marTop w:val="0"/>
      <w:marBottom w:val="0"/>
      <w:divBdr>
        <w:top w:val="none" w:sz="0" w:space="0" w:color="auto"/>
        <w:left w:val="none" w:sz="0" w:space="0" w:color="auto"/>
        <w:bottom w:val="none" w:sz="0" w:space="0" w:color="auto"/>
        <w:right w:val="none" w:sz="0" w:space="0" w:color="auto"/>
      </w:divBdr>
    </w:div>
    <w:div w:id="1828666214">
      <w:bodyDiv w:val="1"/>
      <w:marLeft w:val="0"/>
      <w:marRight w:val="0"/>
      <w:marTop w:val="0"/>
      <w:marBottom w:val="0"/>
      <w:divBdr>
        <w:top w:val="none" w:sz="0" w:space="0" w:color="auto"/>
        <w:left w:val="none" w:sz="0" w:space="0" w:color="auto"/>
        <w:bottom w:val="none" w:sz="0" w:space="0" w:color="auto"/>
        <w:right w:val="none" w:sz="0" w:space="0" w:color="auto"/>
      </w:divBdr>
    </w:div>
    <w:div w:id="1901400756">
      <w:bodyDiv w:val="1"/>
      <w:marLeft w:val="0"/>
      <w:marRight w:val="0"/>
      <w:marTop w:val="0"/>
      <w:marBottom w:val="0"/>
      <w:divBdr>
        <w:top w:val="none" w:sz="0" w:space="0" w:color="auto"/>
        <w:left w:val="none" w:sz="0" w:space="0" w:color="auto"/>
        <w:bottom w:val="none" w:sz="0" w:space="0" w:color="auto"/>
        <w:right w:val="none" w:sz="0" w:space="0" w:color="auto"/>
      </w:divBdr>
    </w:div>
    <w:div w:id="1956251369">
      <w:bodyDiv w:val="1"/>
      <w:marLeft w:val="0"/>
      <w:marRight w:val="0"/>
      <w:marTop w:val="0"/>
      <w:marBottom w:val="0"/>
      <w:divBdr>
        <w:top w:val="none" w:sz="0" w:space="0" w:color="auto"/>
        <w:left w:val="none" w:sz="0" w:space="0" w:color="auto"/>
        <w:bottom w:val="none" w:sz="0" w:space="0" w:color="auto"/>
        <w:right w:val="none" w:sz="0" w:space="0" w:color="auto"/>
      </w:divBdr>
    </w:div>
    <w:div w:id="1973628941">
      <w:bodyDiv w:val="1"/>
      <w:marLeft w:val="0"/>
      <w:marRight w:val="0"/>
      <w:marTop w:val="0"/>
      <w:marBottom w:val="0"/>
      <w:divBdr>
        <w:top w:val="none" w:sz="0" w:space="0" w:color="auto"/>
        <w:left w:val="none" w:sz="0" w:space="0" w:color="auto"/>
        <w:bottom w:val="none" w:sz="0" w:space="0" w:color="auto"/>
        <w:right w:val="none" w:sz="0" w:space="0" w:color="auto"/>
      </w:divBdr>
    </w:div>
    <w:div w:id="1999339344">
      <w:bodyDiv w:val="1"/>
      <w:marLeft w:val="0"/>
      <w:marRight w:val="0"/>
      <w:marTop w:val="0"/>
      <w:marBottom w:val="0"/>
      <w:divBdr>
        <w:top w:val="none" w:sz="0" w:space="0" w:color="auto"/>
        <w:left w:val="none" w:sz="0" w:space="0" w:color="auto"/>
        <w:bottom w:val="none" w:sz="0" w:space="0" w:color="auto"/>
        <w:right w:val="none" w:sz="0" w:space="0" w:color="auto"/>
      </w:divBdr>
    </w:div>
    <w:div w:id="214172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76FB6-589F-41FD-9CEC-6A631352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3022</Words>
  <Characters>1723</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відкриття конституційного провадження у справі</vt:lpstr>
      <vt:lpstr>про відкриття конституційного провадження у справі</vt:lpstr>
    </vt:vector>
  </TitlesOfParts>
  <Company>Microsoft</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відкриття конституційного провадження у справі</dc:title>
  <dc:subject/>
  <dc:creator>Денисюк М.В.</dc:creator>
  <cp:keywords/>
  <dc:description/>
  <cp:lastModifiedBy>Віктор В. Чередниченко</cp:lastModifiedBy>
  <cp:revision>2</cp:revision>
  <cp:lastPrinted>2022-01-14T12:06:00Z</cp:lastPrinted>
  <dcterms:created xsi:type="dcterms:W3CDTF">2023-08-30T07:26:00Z</dcterms:created>
  <dcterms:modified xsi:type="dcterms:W3CDTF">2023-08-30T07:26:00Z</dcterms:modified>
</cp:coreProperties>
</file>