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149844" w14:textId="77777777" w:rsidR="009E4532" w:rsidRDefault="009E4532" w:rsidP="009E4532">
      <w:pPr>
        <w:spacing w:after="0" w:line="240" w:lineRule="auto"/>
        <w:jc w:val="both"/>
        <w:rPr>
          <w:rFonts w:ascii="Times New Roman" w:eastAsia="Times New Roman" w:hAnsi="Times New Roman" w:cs="Times New Roman"/>
          <w:b/>
          <w:sz w:val="28"/>
          <w:szCs w:val="28"/>
          <w:lang w:val="ru-RU" w:eastAsia="uk-UA"/>
        </w:rPr>
      </w:pPr>
    </w:p>
    <w:p w14:paraId="33AEBCB9" w14:textId="77777777" w:rsidR="009E4532" w:rsidRDefault="009E4532" w:rsidP="009E4532">
      <w:pPr>
        <w:spacing w:after="0" w:line="240" w:lineRule="auto"/>
        <w:jc w:val="both"/>
        <w:rPr>
          <w:rFonts w:ascii="Times New Roman" w:eastAsia="Times New Roman" w:hAnsi="Times New Roman" w:cs="Times New Roman"/>
          <w:b/>
          <w:sz w:val="28"/>
          <w:szCs w:val="28"/>
          <w:lang w:val="ru-RU" w:eastAsia="uk-UA"/>
        </w:rPr>
      </w:pPr>
    </w:p>
    <w:p w14:paraId="54E6E033" w14:textId="77777777" w:rsidR="009E4532" w:rsidRDefault="009E4532" w:rsidP="009E4532">
      <w:pPr>
        <w:spacing w:after="0" w:line="240" w:lineRule="auto"/>
        <w:jc w:val="both"/>
        <w:rPr>
          <w:rFonts w:ascii="Times New Roman" w:eastAsia="Times New Roman" w:hAnsi="Times New Roman" w:cs="Times New Roman"/>
          <w:b/>
          <w:sz w:val="28"/>
          <w:szCs w:val="28"/>
          <w:lang w:val="ru-RU" w:eastAsia="uk-UA"/>
        </w:rPr>
      </w:pPr>
    </w:p>
    <w:p w14:paraId="549C46A9" w14:textId="77777777" w:rsidR="009E4532" w:rsidRDefault="009E4532" w:rsidP="009E4532">
      <w:pPr>
        <w:spacing w:after="0" w:line="240" w:lineRule="auto"/>
        <w:jc w:val="both"/>
        <w:rPr>
          <w:rFonts w:ascii="Times New Roman" w:eastAsia="Times New Roman" w:hAnsi="Times New Roman" w:cs="Times New Roman"/>
          <w:b/>
          <w:sz w:val="28"/>
          <w:szCs w:val="28"/>
          <w:lang w:val="ru-RU" w:eastAsia="uk-UA"/>
        </w:rPr>
      </w:pPr>
    </w:p>
    <w:p w14:paraId="2D6762EC" w14:textId="77777777" w:rsidR="009E4532" w:rsidRDefault="009E4532" w:rsidP="009E4532">
      <w:pPr>
        <w:spacing w:after="0" w:line="240" w:lineRule="auto"/>
        <w:jc w:val="both"/>
        <w:rPr>
          <w:rFonts w:ascii="Times New Roman" w:eastAsia="Times New Roman" w:hAnsi="Times New Roman" w:cs="Times New Roman"/>
          <w:b/>
          <w:sz w:val="28"/>
          <w:szCs w:val="28"/>
          <w:lang w:val="ru-RU" w:eastAsia="uk-UA"/>
        </w:rPr>
      </w:pPr>
    </w:p>
    <w:p w14:paraId="5AEF467E" w14:textId="77777777" w:rsidR="009E4532" w:rsidRDefault="009E4532" w:rsidP="009E4532">
      <w:pPr>
        <w:spacing w:after="0" w:line="240" w:lineRule="auto"/>
        <w:jc w:val="both"/>
        <w:rPr>
          <w:rFonts w:ascii="Times New Roman" w:eastAsia="Times New Roman" w:hAnsi="Times New Roman" w:cs="Times New Roman"/>
          <w:b/>
          <w:sz w:val="28"/>
          <w:szCs w:val="28"/>
          <w:lang w:val="ru-RU" w:eastAsia="uk-UA"/>
        </w:rPr>
      </w:pPr>
    </w:p>
    <w:p w14:paraId="74B69E26" w14:textId="77777777" w:rsidR="009E4532" w:rsidRDefault="009E4532" w:rsidP="009E4532">
      <w:pPr>
        <w:spacing w:after="0" w:line="240" w:lineRule="auto"/>
        <w:jc w:val="both"/>
        <w:rPr>
          <w:rFonts w:ascii="Times New Roman" w:eastAsia="Times New Roman" w:hAnsi="Times New Roman" w:cs="Times New Roman"/>
          <w:b/>
          <w:sz w:val="28"/>
          <w:szCs w:val="28"/>
          <w:lang w:val="ru-RU" w:eastAsia="uk-UA"/>
        </w:rPr>
      </w:pPr>
    </w:p>
    <w:p w14:paraId="5F391263" w14:textId="1FDAE197" w:rsidR="00472B15" w:rsidRDefault="0063127E" w:rsidP="009E4532">
      <w:pPr>
        <w:spacing w:after="0" w:line="240" w:lineRule="auto"/>
        <w:jc w:val="both"/>
        <w:rPr>
          <w:rFonts w:ascii="Times New Roman" w:eastAsia="Times New Roman" w:hAnsi="Times New Roman" w:cs="Times New Roman"/>
          <w:b/>
          <w:sz w:val="28"/>
          <w:szCs w:val="28"/>
          <w:lang w:eastAsia="uk-UA"/>
        </w:rPr>
      </w:pPr>
      <w:r w:rsidRPr="009E4532">
        <w:rPr>
          <w:rFonts w:ascii="Times New Roman" w:eastAsia="Times New Roman" w:hAnsi="Times New Roman" w:cs="Times New Roman"/>
          <w:b/>
          <w:sz w:val="28"/>
          <w:szCs w:val="28"/>
          <w:lang w:val="ru-RU" w:eastAsia="uk-UA"/>
        </w:rPr>
        <w:t>п</w:t>
      </w:r>
      <w:r w:rsidR="006C350E" w:rsidRPr="009E4532">
        <w:rPr>
          <w:rFonts w:ascii="Times New Roman" w:eastAsia="Times New Roman" w:hAnsi="Times New Roman" w:cs="Times New Roman"/>
          <w:b/>
          <w:sz w:val="28"/>
          <w:szCs w:val="28"/>
          <w:lang w:eastAsia="uk-UA"/>
        </w:rPr>
        <w:t xml:space="preserve">ро </w:t>
      </w:r>
      <w:r w:rsidR="00546DA9" w:rsidRPr="009E4532">
        <w:rPr>
          <w:rFonts w:ascii="Times New Roman" w:eastAsia="Times New Roman" w:hAnsi="Times New Roman" w:cs="Times New Roman"/>
          <w:b/>
          <w:sz w:val="28"/>
          <w:szCs w:val="28"/>
          <w:lang w:eastAsia="uk-UA"/>
        </w:rPr>
        <w:t>відкриття</w:t>
      </w:r>
      <w:r w:rsidR="006C350E" w:rsidRPr="009E4532">
        <w:rPr>
          <w:rFonts w:ascii="Times New Roman" w:eastAsia="Times New Roman" w:hAnsi="Times New Roman" w:cs="Times New Roman"/>
          <w:b/>
          <w:sz w:val="28"/>
          <w:szCs w:val="28"/>
          <w:lang w:eastAsia="uk-UA"/>
        </w:rPr>
        <w:t xml:space="preserve"> конституційного провадження у справі за конституційною скаргою</w:t>
      </w:r>
      <w:r w:rsidR="00472B15" w:rsidRPr="009E4532">
        <w:rPr>
          <w:rFonts w:ascii="Times New Roman" w:eastAsia="Times New Roman" w:hAnsi="Times New Roman" w:cs="Times New Roman"/>
          <w:b/>
          <w:sz w:val="28"/>
          <w:szCs w:val="28"/>
          <w:lang w:eastAsia="uk-UA"/>
        </w:rPr>
        <w:t xml:space="preserve"> </w:t>
      </w:r>
      <w:r w:rsidR="00472B15" w:rsidRPr="009E4532">
        <w:rPr>
          <w:rFonts w:ascii="Times New Roman" w:eastAsia="Times New Roman" w:hAnsi="Times New Roman" w:cs="Times New Roman"/>
          <w:b/>
          <w:bCs/>
          <w:sz w:val="28"/>
          <w:szCs w:val="28"/>
          <w:lang w:eastAsia="uk-UA"/>
        </w:rPr>
        <w:t xml:space="preserve">Пугачова Анатолія Михайловича щодо відповідності Конституції України (конституційності) окремого припису назви </w:t>
      </w:r>
      <w:r w:rsidR="00094255" w:rsidRPr="009E4532">
        <w:rPr>
          <w:rFonts w:ascii="Times New Roman" w:eastAsia="Times New Roman" w:hAnsi="Times New Roman" w:cs="Times New Roman"/>
          <w:b/>
          <w:bCs/>
          <w:sz w:val="28"/>
          <w:szCs w:val="28"/>
          <w:lang w:eastAsia="uk-UA"/>
        </w:rPr>
        <w:t xml:space="preserve">статті 365 Кримінального кодексу України </w:t>
      </w:r>
      <w:r w:rsidR="00472B15" w:rsidRPr="009E4532">
        <w:rPr>
          <w:rFonts w:ascii="Times New Roman" w:eastAsia="Times New Roman" w:hAnsi="Times New Roman" w:cs="Times New Roman"/>
          <w:b/>
          <w:bCs/>
          <w:sz w:val="28"/>
          <w:szCs w:val="28"/>
          <w:lang w:eastAsia="uk-UA"/>
        </w:rPr>
        <w:t xml:space="preserve">та </w:t>
      </w:r>
      <w:r w:rsidR="00094255" w:rsidRPr="009E4532">
        <w:rPr>
          <w:rFonts w:ascii="Times New Roman" w:eastAsia="Times New Roman" w:hAnsi="Times New Roman" w:cs="Times New Roman"/>
          <w:b/>
          <w:bCs/>
          <w:sz w:val="28"/>
          <w:szCs w:val="28"/>
          <w:lang w:eastAsia="uk-UA"/>
        </w:rPr>
        <w:t xml:space="preserve">її </w:t>
      </w:r>
      <w:r w:rsidR="00865128" w:rsidRPr="009E4532">
        <w:rPr>
          <w:rFonts w:ascii="Times New Roman" w:eastAsia="Times New Roman" w:hAnsi="Times New Roman" w:cs="Times New Roman"/>
          <w:b/>
          <w:bCs/>
          <w:sz w:val="28"/>
          <w:szCs w:val="28"/>
          <w:lang w:eastAsia="uk-UA"/>
        </w:rPr>
        <w:t>частини першої, а також</w:t>
      </w:r>
      <w:r w:rsidR="009E4532">
        <w:rPr>
          <w:rFonts w:ascii="Times New Roman" w:eastAsia="Times New Roman" w:hAnsi="Times New Roman" w:cs="Times New Roman"/>
          <w:b/>
          <w:bCs/>
          <w:sz w:val="28"/>
          <w:szCs w:val="28"/>
          <w:lang w:eastAsia="uk-UA"/>
        </w:rPr>
        <w:br/>
      </w:r>
      <w:r w:rsidR="00546DA9" w:rsidRPr="009E4532">
        <w:rPr>
          <w:rFonts w:ascii="Times New Roman" w:eastAsia="Times New Roman" w:hAnsi="Times New Roman" w:cs="Times New Roman"/>
          <w:b/>
          <w:bCs/>
          <w:sz w:val="28"/>
          <w:szCs w:val="28"/>
          <w:lang w:eastAsia="uk-UA"/>
        </w:rPr>
        <w:t>частини шостої статті</w:t>
      </w:r>
      <w:r w:rsidR="009E4532">
        <w:rPr>
          <w:rFonts w:ascii="Times New Roman" w:eastAsia="Times New Roman" w:hAnsi="Times New Roman" w:cs="Times New Roman"/>
          <w:b/>
          <w:bCs/>
          <w:sz w:val="28"/>
          <w:szCs w:val="28"/>
          <w:lang w:eastAsia="uk-UA"/>
        </w:rPr>
        <w:t xml:space="preserve"> </w:t>
      </w:r>
      <w:r w:rsidR="00472B15" w:rsidRPr="009E4532">
        <w:rPr>
          <w:rFonts w:ascii="Times New Roman" w:eastAsia="Times New Roman" w:hAnsi="Times New Roman" w:cs="Times New Roman"/>
          <w:b/>
          <w:bCs/>
          <w:sz w:val="28"/>
          <w:szCs w:val="28"/>
          <w:lang w:eastAsia="uk-UA"/>
        </w:rPr>
        <w:t>13 Закону України „</w:t>
      </w:r>
      <w:r w:rsidR="00A215FF" w:rsidRPr="009E4532">
        <w:rPr>
          <w:rFonts w:ascii="Times New Roman" w:eastAsia="Times New Roman" w:hAnsi="Times New Roman" w:cs="Times New Roman"/>
          <w:b/>
          <w:bCs/>
          <w:sz w:val="28"/>
          <w:szCs w:val="28"/>
          <w:lang w:eastAsia="uk-UA"/>
        </w:rPr>
        <w:t>Про судоустрій і статус суддів“</w:t>
      </w:r>
      <w:r w:rsidR="009E4532">
        <w:rPr>
          <w:rFonts w:ascii="Times New Roman" w:eastAsia="Times New Roman" w:hAnsi="Times New Roman" w:cs="Times New Roman"/>
          <w:b/>
          <w:bCs/>
          <w:sz w:val="28"/>
          <w:szCs w:val="28"/>
          <w:lang w:eastAsia="uk-UA"/>
        </w:rPr>
        <w:br/>
      </w:r>
    </w:p>
    <w:p w14:paraId="0F5C7E45" w14:textId="77777777" w:rsidR="009E4532" w:rsidRPr="009E4532" w:rsidRDefault="009E4532" w:rsidP="009E4532">
      <w:pPr>
        <w:spacing w:after="0" w:line="240" w:lineRule="auto"/>
        <w:jc w:val="both"/>
        <w:rPr>
          <w:rFonts w:ascii="Times New Roman" w:eastAsia="Times New Roman" w:hAnsi="Times New Roman" w:cs="Times New Roman"/>
          <w:b/>
          <w:sz w:val="28"/>
          <w:szCs w:val="28"/>
          <w:lang w:eastAsia="uk-UA"/>
        </w:rPr>
      </w:pPr>
    </w:p>
    <w:p w14:paraId="17063300" w14:textId="50F99D53" w:rsidR="006C350E" w:rsidRPr="009E4532" w:rsidRDefault="006C350E" w:rsidP="009E4532">
      <w:pPr>
        <w:tabs>
          <w:tab w:val="right" w:pos="9638"/>
        </w:tabs>
        <w:spacing w:after="0" w:line="240" w:lineRule="auto"/>
        <w:jc w:val="both"/>
        <w:rPr>
          <w:rFonts w:ascii="Times New Roman" w:eastAsia="Times New Roman" w:hAnsi="Times New Roman" w:cs="Times New Roman"/>
          <w:sz w:val="28"/>
          <w:szCs w:val="28"/>
          <w:lang w:eastAsia="uk-UA"/>
        </w:rPr>
      </w:pPr>
      <w:r w:rsidRPr="009E4532">
        <w:rPr>
          <w:rFonts w:ascii="Times New Roman" w:eastAsia="Times New Roman" w:hAnsi="Times New Roman" w:cs="Times New Roman"/>
          <w:sz w:val="28"/>
          <w:szCs w:val="28"/>
          <w:lang w:eastAsia="uk-UA"/>
        </w:rPr>
        <w:t>К</w:t>
      </w:r>
      <w:r w:rsidR="00EF236F" w:rsidRPr="009E4532">
        <w:rPr>
          <w:rFonts w:ascii="Times New Roman" w:eastAsia="Times New Roman" w:hAnsi="Times New Roman" w:cs="Times New Roman"/>
          <w:sz w:val="28"/>
          <w:szCs w:val="28"/>
          <w:lang w:eastAsia="uk-UA"/>
        </w:rPr>
        <w:t xml:space="preserve"> </w:t>
      </w:r>
      <w:r w:rsidRPr="009E4532">
        <w:rPr>
          <w:rFonts w:ascii="Times New Roman" w:eastAsia="Times New Roman" w:hAnsi="Times New Roman" w:cs="Times New Roman"/>
          <w:sz w:val="28"/>
          <w:szCs w:val="28"/>
          <w:lang w:eastAsia="uk-UA"/>
        </w:rPr>
        <w:t>и</w:t>
      </w:r>
      <w:r w:rsidR="00EF236F" w:rsidRPr="009E4532">
        <w:rPr>
          <w:rFonts w:ascii="Times New Roman" w:eastAsia="Times New Roman" w:hAnsi="Times New Roman" w:cs="Times New Roman"/>
          <w:sz w:val="28"/>
          <w:szCs w:val="28"/>
          <w:lang w:eastAsia="uk-UA"/>
        </w:rPr>
        <w:t xml:space="preserve"> </w:t>
      </w:r>
      <w:r w:rsidRPr="009E4532">
        <w:rPr>
          <w:rFonts w:ascii="Times New Roman" w:eastAsia="Times New Roman" w:hAnsi="Times New Roman" w:cs="Times New Roman"/>
          <w:sz w:val="28"/>
          <w:szCs w:val="28"/>
          <w:lang w:eastAsia="uk-UA"/>
        </w:rPr>
        <w:t>ї</w:t>
      </w:r>
      <w:r w:rsidR="00EF236F" w:rsidRPr="009E4532">
        <w:rPr>
          <w:rFonts w:ascii="Times New Roman" w:eastAsia="Times New Roman" w:hAnsi="Times New Roman" w:cs="Times New Roman"/>
          <w:sz w:val="28"/>
          <w:szCs w:val="28"/>
          <w:lang w:eastAsia="uk-UA"/>
        </w:rPr>
        <w:t xml:space="preserve"> </w:t>
      </w:r>
      <w:r w:rsidRPr="009E4532">
        <w:rPr>
          <w:rFonts w:ascii="Times New Roman" w:eastAsia="Times New Roman" w:hAnsi="Times New Roman" w:cs="Times New Roman"/>
          <w:sz w:val="28"/>
          <w:szCs w:val="28"/>
          <w:lang w:eastAsia="uk-UA"/>
        </w:rPr>
        <w:t>в</w:t>
      </w:r>
      <w:r w:rsidR="00472B15" w:rsidRPr="009E4532">
        <w:rPr>
          <w:rFonts w:ascii="Times New Roman" w:eastAsia="Times New Roman" w:hAnsi="Times New Roman" w:cs="Times New Roman"/>
          <w:sz w:val="28"/>
          <w:szCs w:val="28"/>
          <w:lang w:eastAsia="uk-UA"/>
        </w:rPr>
        <w:tab/>
      </w:r>
      <w:r w:rsidRPr="009E4532">
        <w:rPr>
          <w:rFonts w:ascii="Times New Roman" w:eastAsia="Times New Roman" w:hAnsi="Times New Roman" w:cs="Times New Roman"/>
          <w:sz w:val="28"/>
          <w:szCs w:val="28"/>
          <w:lang w:eastAsia="uk-UA"/>
        </w:rPr>
        <w:t>Справа №</w:t>
      </w:r>
      <w:r w:rsidR="00472B15" w:rsidRPr="009E4532">
        <w:rPr>
          <w:rFonts w:ascii="Times New Roman" w:eastAsia="Times New Roman" w:hAnsi="Times New Roman" w:cs="Times New Roman"/>
          <w:sz w:val="28"/>
          <w:szCs w:val="28"/>
          <w:lang w:eastAsia="uk-UA"/>
        </w:rPr>
        <w:t xml:space="preserve"> 3-115/2025(227/25)</w:t>
      </w:r>
    </w:p>
    <w:p w14:paraId="63C32DCD" w14:textId="622806BE" w:rsidR="000D6495" w:rsidRPr="009E4532" w:rsidRDefault="008056F9" w:rsidP="009E4532">
      <w:pPr>
        <w:spacing w:after="0" w:line="240" w:lineRule="auto"/>
        <w:jc w:val="both"/>
        <w:rPr>
          <w:rFonts w:ascii="Times New Roman" w:eastAsia="Times New Roman" w:hAnsi="Times New Roman" w:cs="Times New Roman"/>
          <w:sz w:val="28"/>
          <w:szCs w:val="28"/>
          <w:lang w:eastAsia="uk-UA"/>
        </w:rPr>
      </w:pPr>
      <w:r w:rsidRPr="009E4532">
        <w:rPr>
          <w:rFonts w:ascii="Times New Roman" w:eastAsia="Times New Roman" w:hAnsi="Times New Roman" w:cs="Times New Roman"/>
          <w:sz w:val="28"/>
          <w:szCs w:val="28"/>
          <w:lang w:eastAsia="uk-UA"/>
        </w:rPr>
        <w:t>23 вересня</w:t>
      </w:r>
      <w:r w:rsidR="00101DD5" w:rsidRPr="009E4532">
        <w:rPr>
          <w:rFonts w:ascii="Times New Roman" w:eastAsia="Times New Roman" w:hAnsi="Times New Roman" w:cs="Times New Roman"/>
          <w:sz w:val="28"/>
          <w:szCs w:val="28"/>
          <w:lang w:eastAsia="uk-UA"/>
        </w:rPr>
        <w:t xml:space="preserve"> </w:t>
      </w:r>
      <w:r w:rsidR="00EF3631" w:rsidRPr="009E4532">
        <w:rPr>
          <w:rFonts w:ascii="Times New Roman" w:eastAsia="Times New Roman" w:hAnsi="Times New Roman" w:cs="Times New Roman"/>
          <w:sz w:val="28"/>
          <w:szCs w:val="28"/>
          <w:lang w:eastAsia="uk-UA"/>
        </w:rPr>
        <w:t xml:space="preserve">2025 </w:t>
      </w:r>
      <w:r w:rsidR="000D6495" w:rsidRPr="009E4532">
        <w:rPr>
          <w:rFonts w:ascii="Times New Roman" w:eastAsia="Times New Roman" w:hAnsi="Times New Roman" w:cs="Times New Roman"/>
          <w:sz w:val="28"/>
          <w:szCs w:val="28"/>
          <w:lang w:eastAsia="uk-UA"/>
        </w:rPr>
        <w:t>року</w:t>
      </w:r>
    </w:p>
    <w:p w14:paraId="63DF3AC6" w14:textId="05F2E0BD" w:rsidR="006C350E" w:rsidRPr="009E4532" w:rsidRDefault="006C350E" w:rsidP="009E4532">
      <w:pPr>
        <w:spacing w:after="0" w:line="240" w:lineRule="auto"/>
        <w:jc w:val="both"/>
        <w:rPr>
          <w:rFonts w:ascii="Times New Roman" w:eastAsia="Times New Roman" w:hAnsi="Times New Roman" w:cs="Times New Roman"/>
          <w:sz w:val="28"/>
          <w:szCs w:val="28"/>
          <w:lang w:eastAsia="uk-UA"/>
        </w:rPr>
      </w:pPr>
      <w:r w:rsidRPr="009E4532">
        <w:rPr>
          <w:rFonts w:ascii="Times New Roman" w:eastAsia="Times New Roman" w:hAnsi="Times New Roman" w:cs="Times New Roman"/>
          <w:sz w:val="28"/>
          <w:szCs w:val="28"/>
          <w:lang w:eastAsia="uk-UA"/>
        </w:rPr>
        <w:t>№</w:t>
      </w:r>
      <w:r w:rsidR="00E01286" w:rsidRPr="009E4532">
        <w:rPr>
          <w:rFonts w:ascii="Times New Roman" w:eastAsia="Times New Roman" w:hAnsi="Times New Roman" w:cs="Times New Roman"/>
          <w:sz w:val="28"/>
          <w:szCs w:val="28"/>
          <w:lang w:eastAsia="uk-UA"/>
        </w:rPr>
        <w:t xml:space="preserve"> </w:t>
      </w:r>
      <w:r w:rsidR="008056F9" w:rsidRPr="009E4532">
        <w:rPr>
          <w:rFonts w:ascii="Times New Roman" w:eastAsia="Times New Roman" w:hAnsi="Times New Roman" w:cs="Times New Roman"/>
          <w:sz w:val="28"/>
          <w:szCs w:val="28"/>
          <w:lang w:eastAsia="uk-UA"/>
        </w:rPr>
        <w:t>31-у</w:t>
      </w:r>
      <w:r w:rsidR="00DC0044" w:rsidRPr="009E4532">
        <w:rPr>
          <w:rFonts w:ascii="Times New Roman" w:eastAsia="Times New Roman" w:hAnsi="Times New Roman" w:cs="Times New Roman"/>
          <w:sz w:val="28"/>
          <w:szCs w:val="28"/>
          <w:lang w:eastAsia="uk-UA"/>
        </w:rPr>
        <w:t>(І)2025</w:t>
      </w:r>
    </w:p>
    <w:p w14:paraId="05DEAB7B" w14:textId="3F594F72" w:rsidR="006C350E" w:rsidRDefault="006C350E" w:rsidP="009E4532">
      <w:pPr>
        <w:spacing w:after="0" w:line="240" w:lineRule="auto"/>
        <w:jc w:val="both"/>
        <w:rPr>
          <w:rFonts w:ascii="Times New Roman" w:eastAsia="Times New Roman" w:hAnsi="Times New Roman" w:cs="Times New Roman"/>
          <w:sz w:val="28"/>
          <w:szCs w:val="28"/>
          <w:lang w:eastAsia="uk-UA"/>
        </w:rPr>
      </w:pPr>
    </w:p>
    <w:p w14:paraId="60498B8C" w14:textId="77777777" w:rsidR="009E4532" w:rsidRPr="009E4532" w:rsidRDefault="009E4532" w:rsidP="009E4532">
      <w:pPr>
        <w:spacing w:after="0" w:line="240" w:lineRule="auto"/>
        <w:jc w:val="both"/>
        <w:rPr>
          <w:rFonts w:ascii="Times New Roman" w:eastAsia="Times New Roman" w:hAnsi="Times New Roman" w:cs="Times New Roman"/>
          <w:sz w:val="28"/>
          <w:szCs w:val="28"/>
          <w:lang w:eastAsia="uk-UA"/>
        </w:rPr>
      </w:pPr>
    </w:p>
    <w:p w14:paraId="4A65303A" w14:textId="2BDE092C" w:rsidR="006C350E" w:rsidRPr="009E4532" w:rsidRDefault="00101DD5" w:rsidP="009E4532">
      <w:pPr>
        <w:spacing w:after="0" w:line="240" w:lineRule="auto"/>
        <w:ind w:firstLine="567"/>
        <w:contextualSpacing/>
        <w:jc w:val="both"/>
        <w:rPr>
          <w:rFonts w:ascii="Times New Roman" w:eastAsia="Times New Roman" w:hAnsi="Times New Roman" w:cs="Times New Roman"/>
          <w:sz w:val="28"/>
          <w:szCs w:val="28"/>
          <w:lang w:eastAsia="uk-UA"/>
        </w:rPr>
      </w:pPr>
      <w:r w:rsidRPr="009E4532">
        <w:rPr>
          <w:rFonts w:ascii="Times New Roman" w:eastAsia="Times New Roman" w:hAnsi="Times New Roman" w:cs="Times New Roman"/>
          <w:sz w:val="28"/>
          <w:szCs w:val="28"/>
          <w:lang w:eastAsia="uk-UA"/>
        </w:rPr>
        <w:t>Перший сенат</w:t>
      </w:r>
      <w:r w:rsidR="006C350E" w:rsidRPr="009E4532">
        <w:rPr>
          <w:rFonts w:ascii="Times New Roman" w:eastAsia="Times New Roman" w:hAnsi="Times New Roman" w:cs="Times New Roman"/>
          <w:sz w:val="28"/>
          <w:szCs w:val="28"/>
          <w:lang w:eastAsia="uk-UA"/>
        </w:rPr>
        <w:t xml:space="preserve"> Конституційного Суду України у складі</w:t>
      </w:r>
      <w:r w:rsidR="00682629" w:rsidRPr="009E4532">
        <w:rPr>
          <w:rFonts w:ascii="Times New Roman" w:eastAsia="Times New Roman" w:hAnsi="Times New Roman" w:cs="Times New Roman"/>
          <w:sz w:val="28"/>
          <w:szCs w:val="28"/>
          <w:lang w:val="ru-RU" w:eastAsia="uk-UA"/>
        </w:rPr>
        <w:t xml:space="preserve"> </w:t>
      </w:r>
      <w:r w:rsidR="00682629" w:rsidRPr="009E4532">
        <w:rPr>
          <w:rFonts w:ascii="Times New Roman" w:eastAsia="Times New Roman" w:hAnsi="Times New Roman" w:cs="Times New Roman"/>
          <w:sz w:val="28"/>
          <w:szCs w:val="28"/>
          <w:lang w:eastAsia="uk-UA"/>
        </w:rPr>
        <w:t>суддів</w:t>
      </w:r>
      <w:r w:rsidR="006C350E" w:rsidRPr="009E4532">
        <w:rPr>
          <w:rFonts w:ascii="Times New Roman" w:eastAsia="Times New Roman" w:hAnsi="Times New Roman" w:cs="Times New Roman"/>
          <w:sz w:val="28"/>
          <w:szCs w:val="28"/>
          <w:lang w:eastAsia="uk-UA"/>
        </w:rPr>
        <w:t>:</w:t>
      </w:r>
    </w:p>
    <w:p w14:paraId="73AF6BF9" w14:textId="77777777" w:rsidR="00124C86" w:rsidRPr="009E4532" w:rsidRDefault="00124C86" w:rsidP="009E4532">
      <w:pPr>
        <w:spacing w:after="0" w:line="240" w:lineRule="auto"/>
        <w:ind w:firstLine="567"/>
        <w:contextualSpacing/>
        <w:jc w:val="both"/>
        <w:rPr>
          <w:rFonts w:ascii="Times New Roman" w:eastAsia="Times New Roman" w:hAnsi="Times New Roman" w:cs="Times New Roman"/>
          <w:sz w:val="28"/>
          <w:szCs w:val="28"/>
          <w:lang w:eastAsia="uk-UA"/>
        </w:rPr>
      </w:pPr>
    </w:p>
    <w:p w14:paraId="10DD7FC7" w14:textId="2BF96B21" w:rsidR="006C350E" w:rsidRPr="009E4532" w:rsidRDefault="00101DD5" w:rsidP="009E4532">
      <w:pPr>
        <w:spacing w:after="0" w:line="240" w:lineRule="auto"/>
        <w:ind w:firstLine="567"/>
        <w:contextualSpacing/>
        <w:jc w:val="both"/>
        <w:rPr>
          <w:rFonts w:ascii="Times New Roman" w:eastAsia="Times New Roman" w:hAnsi="Times New Roman" w:cs="Times New Roman"/>
          <w:sz w:val="28"/>
          <w:szCs w:val="28"/>
          <w:lang w:eastAsia="uk-UA"/>
        </w:rPr>
      </w:pPr>
      <w:r w:rsidRPr="009E4532">
        <w:rPr>
          <w:rFonts w:ascii="Times New Roman" w:eastAsia="Times New Roman" w:hAnsi="Times New Roman" w:cs="Times New Roman"/>
          <w:sz w:val="28"/>
          <w:szCs w:val="28"/>
          <w:lang w:eastAsia="uk-UA"/>
        </w:rPr>
        <w:t xml:space="preserve">Петришина Олександра Віталійовича </w:t>
      </w:r>
      <w:r w:rsidR="007C6850" w:rsidRPr="009E4532">
        <w:rPr>
          <w:rFonts w:ascii="Times New Roman" w:eastAsia="Times New Roman" w:hAnsi="Times New Roman" w:cs="Times New Roman"/>
          <w:sz w:val="28"/>
          <w:szCs w:val="28"/>
          <w:lang w:eastAsia="uk-UA"/>
        </w:rPr>
        <w:t>– головуючого</w:t>
      </w:r>
      <w:r w:rsidR="006C350E" w:rsidRPr="009E4532">
        <w:rPr>
          <w:rFonts w:ascii="Times New Roman" w:eastAsia="Times New Roman" w:hAnsi="Times New Roman" w:cs="Times New Roman"/>
          <w:sz w:val="28"/>
          <w:szCs w:val="28"/>
          <w:lang w:eastAsia="uk-UA"/>
        </w:rPr>
        <w:t>,</w:t>
      </w:r>
    </w:p>
    <w:p w14:paraId="0B2787EC" w14:textId="5A78C113" w:rsidR="00101DD5" w:rsidRPr="009E4532" w:rsidRDefault="00101DD5" w:rsidP="009E4532">
      <w:pPr>
        <w:spacing w:after="0" w:line="240" w:lineRule="auto"/>
        <w:ind w:firstLine="567"/>
        <w:contextualSpacing/>
        <w:jc w:val="both"/>
        <w:rPr>
          <w:rFonts w:ascii="Times New Roman" w:eastAsia="Times New Roman" w:hAnsi="Times New Roman" w:cs="Times New Roman"/>
          <w:sz w:val="28"/>
          <w:szCs w:val="28"/>
          <w:lang w:eastAsia="uk-UA"/>
        </w:rPr>
      </w:pPr>
      <w:r w:rsidRPr="009E4532">
        <w:rPr>
          <w:rFonts w:ascii="Times New Roman" w:eastAsia="Times New Roman" w:hAnsi="Times New Roman" w:cs="Times New Roman"/>
          <w:sz w:val="28"/>
          <w:szCs w:val="28"/>
          <w:lang w:eastAsia="uk-UA"/>
        </w:rPr>
        <w:t>Грищук Оксани Вікторівни,</w:t>
      </w:r>
    </w:p>
    <w:p w14:paraId="1C7BBB94" w14:textId="72FDBC23" w:rsidR="006C350E" w:rsidRPr="009E4532" w:rsidRDefault="009A0D34" w:rsidP="009E4532">
      <w:pPr>
        <w:spacing w:after="0" w:line="240" w:lineRule="auto"/>
        <w:ind w:firstLine="567"/>
        <w:contextualSpacing/>
        <w:jc w:val="both"/>
        <w:rPr>
          <w:rFonts w:ascii="Times New Roman" w:eastAsia="Times New Roman" w:hAnsi="Times New Roman" w:cs="Times New Roman"/>
          <w:sz w:val="28"/>
          <w:szCs w:val="28"/>
          <w:lang w:eastAsia="uk-UA"/>
        </w:rPr>
      </w:pPr>
      <w:r w:rsidRPr="009E4532">
        <w:rPr>
          <w:rFonts w:ascii="Times New Roman" w:eastAsia="Times New Roman" w:hAnsi="Times New Roman" w:cs="Times New Roman"/>
          <w:sz w:val="28"/>
          <w:szCs w:val="28"/>
          <w:lang w:eastAsia="uk-UA"/>
        </w:rPr>
        <w:t>Кичун</w:t>
      </w:r>
      <w:r w:rsidR="007C6850" w:rsidRPr="009E4532">
        <w:rPr>
          <w:rFonts w:ascii="Times New Roman" w:eastAsia="Times New Roman" w:hAnsi="Times New Roman" w:cs="Times New Roman"/>
          <w:sz w:val="28"/>
          <w:szCs w:val="28"/>
          <w:lang w:eastAsia="uk-UA"/>
        </w:rPr>
        <w:t>а</w:t>
      </w:r>
      <w:r w:rsidRPr="009E4532">
        <w:rPr>
          <w:rFonts w:ascii="Times New Roman" w:eastAsia="Times New Roman" w:hAnsi="Times New Roman" w:cs="Times New Roman"/>
          <w:sz w:val="28"/>
          <w:szCs w:val="28"/>
          <w:lang w:eastAsia="uk-UA"/>
        </w:rPr>
        <w:t xml:space="preserve"> Віктор</w:t>
      </w:r>
      <w:r w:rsidR="007C6850" w:rsidRPr="009E4532">
        <w:rPr>
          <w:rFonts w:ascii="Times New Roman" w:eastAsia="Times New Roman" w:hAnsi="Times New Roman" w:cs="Times New Roman"/>
          <w:sz w:val="28"/>
          <w:szCs w:val="28"/>
          <w:lang w:eastAsia="uk-UA"/>
        </w:rPr>
        <w:t>а</w:t>
      </w:r>
      <w:r w:rsidRPr="009E4532">
        <w:rPr>
          <w:rFonts w:ascii="Times New Roman" w:eastAsia="Times New Roman" w:hAnsi="Times New Roman" w:cs="Times New Roman"/>
          <w:sz w:val="28"/>
          <w:szCs w:val="28"/>
          <w:lang w:eastAsia="uk-UA"/>
        </w:rPr>
        <w:t xml:space="preserve"> Іванович</w:t>
      </w:r>
      <w:r w:rsidR="007C6850" w:rsidRPr="009E4532">
        <w:rPr>
          <w:rFonts w:ascii="Times New Roman" w:eastAsia="Times New Roman" w:hAnsi="Times New Roman" w:cs="Times New Roman"/>
          <w:sz w:val="28"/>
          <w:szCs w:val="28"/>
          <w:lang w:eastAsia="uk-UA"/>
        </w:rPr>
        <w:t xml:space="preserve">а – </w:t>
      </w:r>
      <w:r w:rsidRPr="009E4532">
        <w:rPr>
          <w:rFonts w:ascii="Times New Roman" w:eastAsia="Times New Roman" w:hAnsi="Times New Roman" w:cs="Times New Roman"/>
          <w:sz w:val="28"/>
          <w:szCs w:val="28"/>
          <w:lang w:eastAsia="uk-UA"/>
        </w:rPr>
        <w:t>доповідач</w:t>
      </w:r>
      <w:r w:rsidR="007C6850" w:rsidRPr="009E4532">
        <w:rPr>
          <w:rFonts w:ascii="Times New Roman" w:eastAsia="Times New Roman" w:hAnsi="Times New Roman" w:cs="Times New Roman"/>
          <w:sz w:val="28"/>
          <w:szCs w:val="28"/>
          <w:lang w:eastAsia="uk-UA"/>
        </w:rPr>
        <w:t>а</w:t>
      </w:r>
      <w:r w:rsidR="006C350E" w:rsidRPr="009E4532">
        <w:rPr>
          <w:rFonts w:ascii="Times New Roman" w:eastAsia="Times New Roman" w:hAnsi="Times New Roman" w:cs="Times New Roman"/>
          <w:sz w:val="28"/>
          <w:szCs w:val="28"/>
          <w:lang w:eastAsia="uk-UA"/>
        </w:rPr>
        <w:t>,</w:t>
      </w:r>
    </w:p>
    <w:p w14:paraId="51D7DEC7" w14:textId="3FBFB8C8" w:rsidR="006C350E" w:rsidRPr="009E4532" w:rsidRDefault="00FC75CA" w:rsidP="009E4532">
      <w:pPr>
        <w:spacing w:after="0" w:line="240" w:lineRule="auto"/>
        <w:ind w:firstLine="567"/>
        <w:contextualSpacing/>
        <w:jc w:val="both"/>
        <w:rPr>
          <w:rFonts w:ascii="Times New Roman" w:eastAsia="Times New Roman" w:hAnsi="Times New Roman" w:cs="Times New Roman"/>
          <w:sz w:val="28"/>
          <w:szCs w:val="28"/>
          <w:lang w:eastAsia="uk-UA"/>
        </w:rPr>
      </w:pPr>
      <w:r w:rsidRPr="009E4532">
        <w:rPr>
          <w:rFonts w:ascii="Times New Roman" w:eastAsia="Times New Roman" w:hAnsi="Times New Roman" w:cs="Times New Roman"/>
          <w:sz w:val="28"/>
          <w:szCs w:val="28"/>
          <w:lang w:eastAsia="uk-UA"/>
        </w:rPr>
        <w:t>Олійник Алл</w:t>
      </w:r>
      <w:r w:rsidR="007C6850" w:rsidRPr="009E4532">
        <w:rPr>
          <w:rFonts w:ascii="Times New Roman" w:eastAsia="Times New Roman" w:hAnsi="Times New Roman" w:cs="Times New Roman"/>
          <w:sz w:val="28"/>
          <w:szCs w:val="28"/>
          <w:lang w:eastAsia="uk-UA"/>
        </w:rPr>
        <w:t>и Сергіївни</w:t>
      </w:r>
      <w:r w:rsidR="006C350E" w:rsidRPr="009E4532">
        <w:rPr>
          <w:rFonts w:ascii="Times New Roman" w:eastAsia="Times New Roman" w:hAnsi="Times New Roman" w:cs="Times New Roman"/>
          <w:sz w:val="28"/>
          <w:szCs w:val="28"/>
          <w:lang w:eastAsia="uk-UA"/>
        </w:rPr>
        <w:t>,</w:t>
      </w:r>
    </w:p>
    <w:p w14:paraId="3920B091" w14:textId="70B014F9" w:rsidR="00101DD5" w:rsidRPr="009E4532" w:rsidRDefault="00101DD5" w:rsidP="009E4532">
      <w:pPr>
        <w:spacing w:after="0" w:line="240" w:lineRule="auto"/>
        <w:ind w:firstLine="567"/>
        <w:contextualSpacing/>
        <w:jc w:val="both"/>
        <w:rPr>
          <w:rFonts w:ascii="Times New Roman" w:eastAsia="Times New Roman" w:hAnsi="Times New Roman" w:cs="Times New Roman"/>
          <w:sz w:val="28"/>
          <w:szCs w:val="28"/>
          <w:lang w:eastAsia="uk-UA"/>
        </w:rPr>
      </w:pPr>
      <w:r w:rsidRPr="009E4532">
        <w:rPr>
          <w:rFonts w:ascii="Times New Roman" w:eastAsia="Times New Roman" w:hAnsi="Times New Roman" w:cs="Times New Roman"/>
          <w:sz w:val="28"/>
          <w:szCs w:val="28"/>
          <w:lang w:eastAsia="uk-UA"/>
        </w:rPr>
        <w:t>Совгирі Ольги Володимирівни,</w:t>
      </w:r>
    </w:p>
    <w:p w14:paraId="1BB1CBF3" w14:textId="73C4ACE1" w:rsidR="00101DD5" w:rsidRPr="009E4532" w:rsidRDefault="00101DD5" w:rsidP="009E4532">
      <w:pPr>
        <w:spacing w:after="0" w:line="240" w:lineRule="auto"/>
        <w:ind w:firstLine="567"/>
        <w:contextualSpacing/>
        <w:jc w:val="both"/>
        <w:rPr>
          <w:rFonts w:ascii="Times New Roman" w:eastAsia="Times New Roman" w:hAnsi="Times New Roman" w:cs="Times New Roman"/>
          <w:sz w:val="28"/>
          <w:szCs w:val="28"/>
          <w:lang w:eastAsia="uk-UA"/>
        </w:rPr>
      </w:pPr>
      <w:r w:rsidRPr="009E4532">
        <w:rPr>
          <w:rFonts w:ascii="Times New Roman" w:eastAsia="Times New Roman" w:hAnsi="Times New Roman" w:cs="Times New Roman"/>
          <w:sz w:val="28"/>
          <w:szCs w:val="28"/>
          <w:lang w:eastAsia="uk-UA"/>
        </w:rPr>
        <w:t>Філюка Петра Тодосьовича,</w:t>
      </w:r>
    </w:p>
    <w:p w14:paraId="535D802E" w14:textId="77777777" w:rsidR="00124C86" w:rsidRPr="009E4532" w:rsidRDefault="00124C86" w:rsidP="009E4532">
      <w:pPr>
        <w:spacing w:after="0" w:line="240" w:lineRule="auto"/>
        <w:ind w:firstLine="567"/>
        <w:jc w:val="both"/>
        <w:rPr>
          <w:rFonts w:ascii="Times New Roman" w:eastAsia="Times New Roman" w:hAnsi="Times New Roman" w:cs="Times New Roman"/>
          <w:sz w:val="28"/>
          <w:szCs w:val="28"/>
          <w:lang w:eastAsia="uk-UA"/>
        </w:rPr>
      </w:pPr>
    </w:p>
    <w:p w14:paraId="444F61CD" w14:textId="659E79F9" w:rsidR="00124C86" w:rsidRPr="009E4532" w:rsidRDefault="00101DD5" w:rsidP="009E4532">
      <w:pPr>
        <w:spacing w:after="0" w:line="372" w:lineRule="auto"/>
        <w:ind w:firstLine="567"/>
        <w:jc w:val="both"/>
        <w:rPr>
          <w:rFonts w:ascii="Times New Roman" w:eastAsia="Times New Roman" w:hAnsi="Times New Roman" w:cs="Times New Roman"/>
          <w:sz w:val="28"/>
          <w:szCs w:val="28"/>
          <w:lang w:eastAsia="uk-UA"/>
        </w:rPr>
      </w:pPr>
      <w:r w:rsidRPr="009E4532">
        <w:rPr>
          <w:rFonts w:ascii="Times New Roman" w:eastAsia="Times New Roman" w:hAnsi="Times New Roman" w:cs="Times New Roman"/>
          <w:sz w:val="28"/>
          <w:szCs w:val="28"/>
          <w:lang w:eastAsia="uk-UA"/>
        </w:rPr>
        <w:t>розглянув</w:t>
      </w:r>
      <w:r w:rsidR="00A74CDA" w:rsidRPr="009E4532">
        <w:rPr>
          <w:rFonts w:ascii="Times New Roman" w:eastAsia="Times New Roman" w:hAnsi="Times New Roman" w:cs="Times New Roman"/>
          <w:sz w:val="28"/>
          <w:szCs w:val="28"/>
          <w:lang w:eastAsia="uk-UA"/>
        </w:rPr>
        <w:t xml:space="preserve"> на засіданні питання про відкриття конституційного провадження у справі за конституційною скаргою</w:t>
      </w:r>
      <w:r w:rsidR="00472B15" w:rsidRPr="009E4532">
        <w:rPr>
          <w:rFonts w:ascii="Times New Roman" w:hAnsi="Times New Roman" w:cs="Times New Roman"/>
          <w:sz w:val="28"/>
          <w:szCs w:val="28"/>
        </w:rPr>
        <w:t xml:space="preserve"> </w:t>
      </w:r>
      <w:r w:rsidR="00472B15" w:rsidRPr="009E4532">
        <w:rPr>
          <w:rFonts w:ascii="Times New Roman" w:eastAsia="Times New Roman" w:hAnsi="Times New Roman" w:cs="Times New Roman"/>
          <w:bCs/>
          <w:sz w:val="28"/>
          <w:szCs w:val="28"/>
          <w:lang w:eastAsia="uk-UA"/>
        </w:rPr>
        <w:t xml:space="preserve">Пугачова Анатолія Михайловича щодо відповідності Конституції України (конституційності) окремого припису назви </w:t>
      </w:r>
      <w:r w:rsidR="00094255" w:rsidRPr="009E4532">
        <w:rPr>
          <w:rFonts w:ascii="Times New Roman" w:eastAsia="Times New Roman" w:hAnsi="Times New Roman" w:cs="Times New Roman"/>
          <w:bCs/>
          <w:sz w:val="28"/>
          <w:szCs w:val="28"/>
          <w:lang w:eastAsia="uk-UA"/>
        </w:rPr>
        <w:t xml:space="preserve">статті 365 Кримінального кодексу України </w:t>
      </w:r>
      <w:r w:rsidR="00472B15" w:rsidRPr="009E4532">
        <w:rPr>
          <w:rFonts w:ascii="Times New Roman" w:eastAsia="Times New Roman" w:hAnsi="Times New Roman" w:cs="Times New Roman"/>
          <w:bCs/>
          <w:sz w:val="28"/>
          <w:szCs w:val="28"/>
          <w:lang w:eastAsia="uk-UA"/>
        </w:rPr>
        <w:t xml:space="preserve">та </w:t>
      </w:r>
      <w:r w:rsidR="0032320B" w:rsidRPr="009E4532">
        <w:rPr>
          <w:rFonts w:ascii="Times New Roman" w:eastAsia="Times New Roman" w:hAnsi="Times New Roman" w:cs="Times New Roman"/>
          <w:bCs/>
          <w:sz w:val="28"/>
          <w:szCs w:val="28"/>
          <w:lang w:eastAsia="uk-UA"/>
        </w:rPr>
        <w:t xml:space="preserve">її </w:t>
      </w:r>
      <w:r w:rsidR="00472B15" w:rsidRPr="009E4532">
        <w:rPr>
          <w:rFonts w:ascii="Times New Roman" w:eastAsia="Times New Roman" w:hAnsi="Times New Roman" w:cs="Times New Roman"/>
          <w:bCs/>
          <w:sz w:val="28"/>
          <w:szCs w:val="28"/>
          <w:lang w:eastAsia="uk-UA"/>
        </w:rPr>
        <w:t xml:space="preserve">частини першої, </w:t>
      </w:r>
      <w:r w:rsidR="00865128" w:rsidRPr="009E4532">
        <w:rPr>
          <w:rFonts w:ascii="Times New Roman" w:eastAsia="Times New Roman" w:hAnsi="Times New Roman" w:cs="Times New Roman"/>
          <w:bCs/>
          <w:sz w:val="28"/>
          <w:szCs w:val="28"/>
          <w:lang w:eastAsia="uk-UA"/>
        </w:rPr>
        <w:t>а також</w:t>
      </w:r>
      <w:r w:rsidR="009E4532">
        <w:rPr>
          <w:rFonts w:ascii="Times New Roman" w:eastAsia="Times New Roman" w:hAnsi="Times New Roman" w:cs="Times New Roman"/>
          <w:bCs/>
          <w:sz w:val="28"/>
          <w:szCs w:val="28"/>
          <w:lang w:eastAsia="uk-UA"/>
        </w:rPr>
        <w:br/>
      </w:r>
      <w:r w:rsidR="00472B15" w:rsidRPr="009E4532">
        <w:rPr>
          <w:rFonts w:ascii="Times New Roman" w:eastAsia="Times New Roman" w:hAnsi="Times New Roman" w:cs="Times New Roman"/>
          <w:bCs/>
          <w:sz w:val="28"/>
          <w:szCs w:val="28"/>
          <w:lang w:eastAsia="uk-UA"/>
        </w:rPr>
        <w:t>частини шостої статті 13 Закону України „Про судоустрій і статус суддів“</w:t>
      </w:r>
      <w:r w:rsidR="009E4532">
        <w:rPr>
          <w:rFonts w:ascii="Times New Roman" w:eastAsia="Times New Roman" w:hAnsi="Times New Roman" w:cs="Times New Roman"/>
          <w:bCs/>
          <w:sz w:val="28"/>
          <w:szCs w:val="28"/>
          <w:lang w:eastAsia="uk-UA"/>
        </w:rPr>
        <w:br/>
      </w:r>
      <w:r w:rsidR="00472B15" w:rsidRPr="009E4532">
        <w:rPr>
          <w:rFonts w:ascii="Times New Roman" w:eastAsia="Times New Roman" w:hAnsi="Times New Roman" w:cs="Times New Roman"/>
          <w:bCs/>
          <w:sz w:val="28"/>
          <w:szCs w:val="28"/>
          <w:lang w:eastAsia="uk-UA"/>
        </w:rPr>
        <w:t>від 2 червня 2016 року № 1402</w:t>
      </w:r>
      <w:r w:rsidR="00C82DDE" w:rsidRPr="009E4532">
        <w:rPr>
          <w:rFonts w:ascii="Times New Roman" w:eastAsia="Times New Roman" w:hAnsi="Times New Roman" w:cs="Times New Roman"/>
          <w:bCs/>
          <w:sz w:val="28"/>
          <w:szCs w:val="28"/>
          <w:lang w:eastAsia="uk-UA"/>
        </w:rPr>
        <w:t>–</w:t>
      </w:r>
      <w:r w:rsidR="00472B15" w:rsidRPr="009E4532">
        <w:rPr>
          <w:rFonts w:ascii="Times New Roman" w:eastAsia="Times New Roman" w:hAnsi="Times New Roman" w:cs="Times New Roman"/>
          <w:bCs/>
          <w:sz w:val="28"/>
          <w:szCs w:val="28"/>
          <w:lang w:eastAsia="uk-UA"/>
        </w:rPr>
        <w:t>VIII (Відомості Верховної Ради України, 2016 р., № 31, ст. 545)</w:t>
      </w:r>
      <w:r w:rsidR="00D839DF" w:rsidRPr="009E4532">
        <w:rPr>
          <w:rFonts w:ascii="Times New Roman" w:eastAsia="Times New Roman" w:hAnsi="Times New Roman" w:cs="Times New Roman"/>
          <w:bCs/>
          <w:sz w:val="28"/>
          <w:szCs w:val="28"/>
          <w:lang w:eastAsia="uk-UA"/>
        </w:rPr>
        <w:t xml:space="preserve"> зі змінами</w:t>
      </w:r>
      <w:r w:rsidR="003B764E" w:rsidRPr="009E4532">
        <w:rPr>
          <w:rFonts w:ascii="Times New Roman" w:eastAsia="Times New Roman" w:hAnsi="Times New Roman" w:cs="Times New Roman"/>
          <w:sz w:val="28"/>
          <w:szCs w:val="28"/>
          <w:lang w:eastAsia="uk-UA"/>
        </w:rPr>
        <w:t>.</w:t>
      </w:r>
    </w:p>
    <w:p w14:paraId="35B2A1C0" w14:textId="77777777" w:rsidR="003B764E" w:rsidRPr="009E4532" w:rsidRDefault="003B764E" w:rsidP="009E4532">
      <w:pPr>
        <w:spacing w:after="0" w:line="372" w:lineRule="auto"/>
        <w:ind w:firstLine="567"/>
        <w:jc w:val="both"/>
        <w:rPr>
          <w:rFonts w:ascii="Times New Roman" w:eastAsia="Times New Roman" w:hAnsi="Times New Roman" w:cs="Times New Roman"/>
          <w:sz w:val="28"/>
          <w:szCs w:val="28"/>
          <w:lang w:eastAsia="uk-UA"/>
        </w:rPr>
      </w:pPr>
    </w:p>
    <w:p w14:paraId="7572C0CF" w14:textId="75A86E5A" w:rsidR="00A74CDA" w:rsidRPr="009E4532" w:rsidRDefault="00A74CDA" w:rsidP="009E4532">
      <w:pPr>
        <w:spacing w:after="0" w:line="372" w:lineRule="auto"/>
        <w:ind w:firstLine="567"/>
        <w:jc w:val="both"/>
        <w:rPr>
          <w:rFonts w:ascii="Times New Roman" w:eastAsia="Times New Roman" w:hAnsi="Times New Roman" w:cs="Times New Roman"/>
          <w:sz w:val="28"/>
          <w:szCs w:val="28"/>
          <w:lang w:eastAsia="uk-UA"/>
        </w:rPr>
      </w:pPr>
      <w:r w:rsidRPr="009E4532">
        <w:rPr>
          <w:rFonts w:ascii="Times New Roman" w:eastAsia="Times New Roman" w:hAnsi="Times New Roman" w:cs="Times New Roman"/>
          <w:sz w:val="28"/>
          <w:szCs w:val="28"/>
          <w:lang w:eastAsia="uk-UA"/>
        </w:rPr>
        <w:t>Заслухавши суддю-доповідача Кичуна В.І. та дослідивши матеріа</w:t>
      </w:r>
      <w:r w:rsidR="00101DD5" w:rsidRPr="009E4532">
        <w:rPr>
          <w:rFonts w:ascii="Times New Roman" w:eastAsia="Times New Roman" w:hAnsi="Times New Roman" w:cs="Times New Roman"/>
          <w:sz w:val="28"/>
          <w:szCs w:val="28"/>
          <w:lang w:eastAsia="uk-UA"/>
        </w:rPr>
        <w:t>ли справи, Перший сенат</w:t>
      </w:r>
      <w:r w:rsidRPr="009E4532">
        <w:rPr>
          <w:rFonts w:ascii="Times New Roman" w:eastAsia="Times New Roman" w:hAnsi="Times New Roman" w:cs="Times New Roman"/>
          <w:sz w:val="28"/>
          <w:szCs w:val="28"/>
          <w:lang w:eastAsia="uk-UA"/>
        </w:rPr>
        <w:t xml:space="preserve"> Конституційного Суду України</w:t>
      </w:r>
    </w:p>
    <w:p w14:paraId="7CCF6F08" w14:textId="49D7FEA7" w:rsidR="003C4173" w:rsidRPr="009E4532" w:rsidRDefault="003C4173" w:rsidP="009E4532">
      <w:pPr>
        <w:spacing w:after="0" w:line="372" w:lineRule="auto"/>
        <w:ind w:firstLine="567"/>
        <w:rPr>
          <w:rFonts w:ascii="Times New Roman" w:eastAsia="Times New Roman" w:hAnsi="Times New Roman" w:cs="Times New Roman"/>
          <w:b/>
          <w:sz w:val="28"/>
          <w:szCs w:val="28"/>
          <w:lang w:eastAsia="uk-UA"/>
        </w:rPr>
      </w:pPr>
    </w:p>
    <w:p w14:paraId="30D65BFF" w14:textId="7C23C56C" w:rsidR="00A74CDA" w:rsidRPr="009E4532" w:rsidRDefault="00A215FF" w:rsidP="009E4532">
      <w:pPr>
        <w:spacing w:after="0" w:line="372" w:lineRule="auto"/>
        <w:jc w:val="center"/>
        <w:rPr>
          <w:rFonts w:ascii="Times New Roman" w:eastAsia="Times New Roman" w:hAnsi="Times New Roman" w:cs="Times New Roman"/>
          <w:b/>
          <w:sz w:val="28"/>
          <w:szCs w:val="28"/>
          <w:lang w:eastAsia="uk-UA"/>
        </w:rPr>
      </w:pPr>
      <w:r w:rsidRPr="009E4532">
        <w:rPr>
          <w:rFonts w:ascii="Times New Roman" w:eastAsia="Times New Roman" w:hAnsi="Times New Roman" w:cs="Times New Roman"/>
          <w:b/>
          <w:sz w:val="28"/>
          <w:szCs w:val="28"/>
          <w:lang w:eastAsia="uk-UA"/>
        </w:rPr>
        <w:lastRenderedPageBreak/>
        <w:t>у с т а н о в и в</w:t>
      </w:r>
      <w:r w:rsidR="00A74CDA" w:rsidRPr="009E4532">
        <w:rPr>
          <w:rFonts w:ascii="Times New Roman" w:eastAsia="Times New Roman" w:hAnsi="Times New Roman" w:cs="Times New Roman"/>
          <w:b/>
          <w:sz w:val="28"/>
          <w:szCs w:val="28"/>
          <w:lang w:eastAsia="uk-UA"/>
        </w:rPr>
        <w:t>:</w:t>
      </w:r>
    </w:p>
    <w:p w14:paraId="4FCFCEDE" w14:textId="77777777" w:rsidR="003C4173" w:rsidRPr="009E4532" w:rsidRDefault="003C4173" w:rsidP="009E4532">
      <w:pPr>
        <w:spacing w:after="0" w:line="240" w:lineRule="auto"/>
        <w:ind w:firstLine="567"/>
        <w:jc w:val="both"/>
        <w:rPr>
          <w:rFonts w:ascii="Times New Roman" w:eastAsia="Times New Roman" w:hAnsi="Times New Roman" w:cs="Times New Roman"/>
          <w:sz w:val="28"/>
          <w:szCs w:val="28"/>
          <w:lang w:eastAsia="uk-UA"/>
        </w:rPr>
      </w:pPr>
    </w:p>
    <w:p w14:paraId="2FF2D23D" w14:textId="573227D1" w:rsidR="00D17637" w:rsidRPr="009E4532" w:rsidRDefault="007A580E" w:rsidP="009E4532">
      <w:pPr>
        <w:spacing w:after="0" w:line="372" w:lineRule="auto"/>
        <w:ind w:firstLine="567"/>
        <w:jc w:val="both"/>
        <w:rPr>
          <w:rFonts w:ascii="Times New Roman" w:eastAsia="Times New Roman" w:hAnsi="Times New Roman" w:cs="Times New Roman"/>
          <w:bCs/>
          <w:sz w:val="28"/>
          <w:szCs w:val="28"/>
          <w:lang w:eastAsia="uk-UA"/>
        </w:rPr>
      </w:pPr>
      <w:r w:rsidRPr="009E4532">
        <w:rPr>
          <w:rFonts w:ascii="Times New Roman" w:eastAsia="Times New Roman" w:hAnsi="Times New Roman" w:cs="Times New Roman"/>
          <w:sz w:val="28"/>
          <w:szCs w:val="28"/>
          <w:lang w:eastAsia="uk-UA"/>
        </w:rPr>
        <w:t>1. </w:t>
      </w:r>
      <w:r w:rsidR="00F539DC" w:rsidRPr="009E4532">
        <w:rPr>
          <w:rFonts w:ascii="Times New Roman" w:eastAsia="Times New Roman" w:hAnsi="Times New Roman" w:cs="Times New Roman"/>
          <w:bCs/>
          <w:sz w:val="28"/>
          <w:szCs w:val="28"/>
          <w:lang w:eastAsia="uk-UA"/>
        </w:rPr>
        <w:t>Пугачов А</w:t>
      </w:r>
      <w:r w:rsidR="00C82DDE" w:rsidRPr="009E4532">
        <w:rPr>
          <w:rFonts w:ascii="Times New Roman" w:eastAsia="Times New Roman" w:hAnsi="Times New Roman" w:cs="Times New Roman"/>
          <w:bCs/>
          <w:sz w:val="28"/>
          <w:szCs w:val="28"/>
          <w:lang w:eastAsia="uk-UA"/>
        </w:rPr>
        <w:t>.</w:t>
      </w:r>
      <w:r w:rsidR="00F539DC" w:rsidRPr="009E4532">
        <w:rPr>
          <w:rFonts w:ascii="Times New Roman" w:eastAsia="Times New Roman" w:hAnsi="Times New Roman" w:cs="Times New Roman"/>
          <w:bCs/>
          <w:sz w:val="28"/>
          <w:szCs w:val="28"/>
          <w:lang w:eastAsia="uk-UA"/>
        </w:rPr>
        <w:t>М</w:t>
      </w:r>
      <w:r w:rsidR="00C82DDE" w:rsidRPr="009E4532">
        <w:rPr>
          <w:rFonts w:ascii="Times New Roman" w:eastAsia="Times New Roman" w:hAnsi="Times New Roman" w:cs="Times New Roman"/>
          <w:bCs/>
          <w:sz w:val="28"/>
          <w:szCs w:val="28"/>
          <w:lang w:eastAsia="uk-UA"/>
        </w:rPr>
        <w:t xml:space="preserve">. </w:t>
      </w:r>
      <w:r w:rsidR="00C82DDE" w:rsidRPr="009E4532">
        <w:rPr>
          <w:rFonts w:ascii="Times New Roman" w:eastAsia="Times New Roman" w:hAnsi="Times New Roman" w:cs="Times New Roman"/>
          <w:sz w:val="28"/>
          <w:szCs w:val="28"/>
          <w:lang w:eastAsia="uk-UA"/>
        </w:rPr>
        <w:t xml:space="preserve">звернувся </w:t>
      </w:r>
      <w:r w:rsidRPr="009E4532">
        <w:rPr>
          <w:rFonts w:ascii="Times New Roman" w:eastAsia="Times New Roman" w:hAnsi="Times New Roman" w:cs="Times New Roman"/>
          <w:sz w:val="28"/>
          <w:szCs w:val="28"/>
          <w:lang w:eastAsia="uk-UA"/>
        </w:rPr>
        <w:t>до Конституційного Суду України з клопотанням</w:t>
      </w:r>
      <w:r w:rsidR="0067136A" w:rsidRPr="009E4532">
        <w:rPr>
          <w:rFonts w:ascii="Times New Roman" w:eastAsia="Times New Roman" w:hAnsi="Times New Roman" w:cs="Times New Roman"/>
          <w:sz w:val="28"/>
          <w:szCs w:val="28"/>
          <w:lang w:eastAsia="uk-UA"/>
        </w:rPr>
        <w:t xml:space="preserve"> </w:t>
      </w:r>
      <w:r w:rsidRPr="009E4532">
        <w:rPr>
          <w:rFonts w:ascii="Times New Roman" w:eastAsia="Times New Roman" w:hAnsi="Times New Roman" w:cs="Times New Roman"/>
          <w:sz w:val="28"/>
          <w:szCs w:val="28"/>
          <w:lang w:eastAsia="uk-UA"/>
        </w:rPr>
        <w:t>п</w:t>
      </w:r>
      <w:r w:rsidR="0067136A" w:rsidRPr="009E4532">
        <w:rPr>
          <w:rFonts w:ascii="Times New Roman" w:eastAsia="Times New Roman" w:hAnsi="Times New Roman" w:cs="Times New Roman"/>
          <w:sz w:val="28"/>
          <w:szCs w:val="28"/>
          <w:lang w:eastAsia="uk-UA"/>
        </w:rPr>
        <w:t xml:space="preserve">еревірити </w:t>
      </w:r>
      <w:r w:rsidRPr="009E4532">
        <w:rPr>
          <w:rFonts w:ascii="Times New Roman" w:eastAsia="Times New Roman" w:hAnsi="Times New Roman" w:cs="Times New Roman"/>
          <w:bCs/>
          <w:sz w:val="28"/>
          <w:szCs w:val="28"/>
          <w:lang w:eastAsia="uk-UA"/>
        </w:rPr>
        <w:t>на відповідність</w:t>
      </w:r>
      <w:r w:rsidR="00F539DC" w:rsidRPr="009E4532">
        <w:rPr>
          <w:rFonts w:ascii="Times New Roman" w:eastAsia="Times New Roman" w:hAnsi="Times New Roman" w:cs="Times New Roman"/>
          <w:sz w:val="28"/>
          <w:szCs w:val="28"/>
          <w:lang w:eastAsia="ru-RU"/>
        </w:rPr>
        <w:t xml:space="preserve"> </w:t>
      </w:r>
      <w:r w:rsidR="000F36B5" w:rsidRPr="009E4532">
        <w:rPr>
          <w:rFonts w:ascii="Times New Roman" w:eastAsia="Times New Roman" w:hAnsi="Times New Roman" w:cs="Times New Roman"/>
          <w:bCs/>
          <w:sz w:val="28"/>
          <w:szCs w:val="28"/>
          <w:lang w:eastAsia="uk-UA"/>
        </w:rPr>
        <w:t xml:space="preserve">частині другій </w:t>
      </w:r>
      <w:r w:rsidR="00A215FF" w:rsidRPr="009E4532">
        <w:rPr>
          <w:rFonts w:ascii="Times New Roman" w:eastAsia="Times New Roman" w:hAnsi="Times New Roman" w:cs="Times New Roman"/>
          <w:bCs/>
          <w:sz w:val="28"/>
          <w:szCs w:val="28"/>
          <w:lang w:eastAsia="uk-UA"/>
        </w:rPr>
        <w:t xml:space="preserve">статті 3, статті </w:t>
      </w:r>
      <w:r w:rsidR="00F539DC" w:rsidRPr="009E4532">
        <w:rPr>
          <w:rFonts w:ascii="Times New Roman" w:eastAsia="Times New Roman" w:hAnsi="Times New Roman" w:cs="Times New Roman"/>
          <w:bCs/>
          <w:sz w:val="28"/>
          <w:szCs w:val="28"/>
          <w:lang w:eastAsia="uk-UA"/>
        </w:rPr>
        <w:t>8, частині третій</w:t>
      </w:r>
      <w:r w:rsidR="009E4532">
        <w:rPr>
          <w:rFonts w:ascii="Times New Roman" w:eastAsia="Times New Roman" w:hAnsi="Times New Roman" w:cs="Times New Roman"/>
          <w:bCs/>
          <w:sz w:val="28"/>
          <w:szCs w:val="28"/>
          <w:lang w:eastAsia="uk-UA"/>
        </w:rPr>
        <w:br/>
      </w:r>
      <w:r w:rsidR="00F539DC" w:rsidRPr="009E4532">
        <w:rPr>
          <w:rFonts w:ascii="Times New Roman" w:eastAsia="Times New Roman" w:hAnsi="Times New Roman" w:cs="Times New Roman"/>
          <w:bCs/>
          <w:sz w:val="28"/>
          <w:szCs w:val="28"/>
          <w:lang w:eastAsia="uk-UA"/>
        </w:rPr>
        <w:t>статті 17, частині другій статті 19, статті 58, частинам першій</w:t>
      </w:r>
      <w:r w:rsidR="00C82DDE" w:rsidRPr="009E4532">
        <w:rPr>
          <w:rFonts w:ascii="Times New Roman" w:eastAsia="Times New Roman" w:hAnsi="Times New Roman" w:cs="Times New Roman"/>
          <w:bCs/>
          <w:sz w:val="28"/>
          <w:szCs w:val="28"/>
          <w:lang w:eastAsia="uk-UA"/>
        </w:rPr>
        <w:t xml:space="preserve">, другій, </w:t>
      </w:r>
      <w:r w:rsidR="00F539DC" w:rsidRPr="009E4532">
        <w:rPr>
          <w:rFonts w:ascii="Times New Roman" w:eastAsia="Times New Roman" w:hAnsi="Times New Roman" w:cs="Times New Roman"/>
          <w:bCs/>
          <w:sz w:val="28"/>
          <w:szCs w:val="28"/>
          <w:lang w:eastAsia="uk-UA"/>
        </w:rPr>
        <w:t>третій</w:t>
      </w:r>
      <w:r w:rsidR="000F36B5" w:rsidRPr="009E4532">
        <w:rPr>
          <w:rFonts w:ascii="Times New Roman" w:eastAsia="Times New Roman" w:hAnsi="Times New Roman" w:cs="Times New Roman"/>
          <w:bCs/>
          <w:sz w:val="28"/>
          <w:szCs w:val="28"/>
          <w:lang w:eastAsia="uk-UA"/>
        </w:rPr>
        <w:t xml:space="preserve"> </w:t>
      </w:r>
      <w:r w:rsidR="00F539DC" w:rsidRPr="009E4532">
        <w:rPr>
          <w:rFonts w:ascii="Times New Roman" w:eastAsia="Times New Roman" w:hAnsi="Times New Roman" w:cs="Times New Roman"/>
          <w:bCs/>
          <w:sz w:val="28"/>
          <w:szCs w:val="28"/>
          <w:lang w:eastAsia="uk-UA"/>
        </w:rPr>
        <w:t xml:space="preserve">статті 62, частині першій статті 129 Конституції України </w:t>
      </w:r>
      <w:r w:rsidR="00D17637" w:rsidRPr="009E4532">
        <w:rPr>
          <w:rFonts w:ascii="Times New Roman" w:eastAsia="Times New Roman" w:hAnsi="Times New Roman" w:cs="Times New Roman"/>
          <w:bCs/>
          <w:sz w:val="28"/>
          <w:szCs w:val="28"/>
          <w:lang w:eastAsia="uk-UA"/>
        </w:rPr>
        <w:t>(конституційність)</w:t>
      </w:r>
      <w:r w:rsidR="00F539DC" w:rsidRPr="009E4532">
        <w:rPr>
          <w:rFonts w:ascii="Times New Roman" w:eastAsia="Times New Roman" w:hAnsi="Times New Roman" w:cs="Times New Roman"/>
          <w:bCs/>
          <w:sz w:val="28"/>
          <w:szCs w:val="28"/>
          <w:lang w:eastAsia="uk-UA"/>
        </w:rPr>
        <w:t xml:space="preserve"> окремий припис</w:t>
      </w:r>
      <w:r w:rsidR="00F539DC" w:rsidRPr="009E4532">
        <w:rPr>
          <w:rFonts w:ascii="Times New Roman" w:eastAsia="Times New Roman" w:hAnsi="Times New Roman" w:cs="Times New Roman"/>
          <w:bCs/>
          <w:iCs/>
          <w:sz w:val="28"/>
          <w:szCs w:val="28"/>
          <w:lang w:eastAsia="uk-UA"/>
        </w:rPr>
        <w:t xml:space="preserve">, </w:t>
      </w:r>
      <w:r w:rsidR="00F539DC" w:rsidRPr="009E4532">
        <w:rPr>
          <w:rFonts w:ascii="Times New Roman" w:eastAsia="Times New Roman" w:hAnsi="Times New Roman" w:cs="Times New Roman"/>
          <w:bCs/>
          <w:sz w:val="28"/>
          <w:szCs w:val="28"/>
          <w:lang w:eastAsia="uk-UA"/>
        </w:rPr>
        <w:t xml:space="preserve">який міститься у назві </w:t>
      </w:r>
      <w:r w:rsidR="00C82DDE" w:rsidRPr="009E4532">
        <w:rPr>
          <w:rFonts w:ascii="Times New Roman" w:eastAsia="Times New Roman" w:hAnsi="Times New Roman" w:cs="Times New Roman"/>
          <w:bCs/>
          <w:sz w:val="28"/>
          <w:szCs w:val="28"/>
          <w:lang w:eastAsia="uk-UA"/>
        </w:rPr>
        <w:t xml:space="preserve">статті 365 Кримінального кодексу України </w:t>
      </w:r>
      <w:r w:rsidR="0029156E" w:rsidRPr="009E4532">
        <w:rPr>
          <w:rFonts w:ascii="Times New Roman" w:eastAsia="Times New Roman" w:hAnsi="Times New Roman" w:cs="Times New Roman"/>
          <w:bCs/>
          <w:sz w:val="28"/>
          <w:szCs w:val="28"/>
          <w:lang w:eastAsia="uk-UA"/>
        </w:rPr>
        <w:t xml:space="preserve">(далі – Кодекс) </w:t>
      </w:r>
      <w:r w:rsidR="00F539DC" w:rsidRPr="009E4532">
        <w:rPr>
          <w:rFonts w:ascii="Times New Roman" w:eastAsia="Times New Roman" w:hAnsi="Times New Roman" w:cs="Times New Roman"/>
          <w:bCs/>
          <w:sz w:val="28"/>
          <w:szCs w:val="28"/>
          <w:lang w:eastAsia="uk-UA"/>
        </w:rPr>
        <w:t xml:space="preserve">та </w:t>
      </w:r>
      <w:r w:rsidR="00C82DDE" w:rsidRPr="009E4532">
        <w:rPr>
          <w:rFonts w:ascii="Times New Roman" w:eastAsia="Times New Roman" w:hAnsi="Times New Roman" w:cs="Times New Roman"/>
          <w:bCs/>
          <w:sz w:val="28"/>
          <w:szCs w:val="28"/>
          <w:lang w:eastAsia="uk-UA"/>
        </w:rPr>
        <w:t xml:space="preserve">у її </w:t>
      </w:r>
      <w:r w:rsidR="00F539DC" w:rsidRPr="009E4532">
        <w:rPr>
          <w:rFonts w:ascii="Times New Roman" w:eastAsia="Times New Roman" w:hAnsi="Times New Roman" w:cs="Times New Roman"/>
          <w:bCs/>
          <w:sz w:val="28"/>
          <w:szCs w:val="28"/>
          <w:lang w:eastAsia="uk-UA"/>
        </w:rPr>
        <w:t>частині першій</w:t>
      </w:r>
      <w:r w:rsidR="00C82DDE" w:rsidRPr="009E4532">
        <w:rPr>
          <w:rFonts w:ascii="Times New Roman" w:eastAsia="Times New Roman" w:hAnsi="Times New Roman" w:cs="Times New Roman"/>
          <w:bCs/>
          <w:sz w:val="28"/>
          <w:szCs w:val="28"/>
          <w:lang w:eastAsia="uk-UA"/>
        </w:rPr>
        <w:t xml:space="preserve">, а саме </w:t>
      </w:r>
      <w:r w:rsidR="00C82DDE" w:rsidRPr="009E4532">
        <w:rPr>
          <w:rFonts w:ascii="Times New Roman" w:eastAsia="Times New Roman" w:hAnsi="Times New Roman" w:cs="Times New Roman"/>
          <w:bCs/>
          <w:iCs/>
          <w:sz w:val="28"/>
          <w:szCs w:val="28"/>
          <w:lang w:eastAsia="uk-UA"/>
        </w:rPr>
        <w:t>,,працівником правоохоронного органу“</w:t>
      </w:r>
      <w:r w:rsidR="00F539DC" w:rsidRPr="009E4532">
        <w:rPr>
          <w:rFonts w:ascii="Times New Roman" w:eastAsia="Times New Roman" w:hAnsi="Times New Roman" w:cs="Times New Roman"/>
          <w:bCs/>
          <w:sz w:val="28"/>
          <w:szCs w:val="28"/>
          <w:lang w:eastAsia="uk-UA"/>
        </w:rPr>
        <w:t>; частину шосту статті 13 Закону України</w:t>
      </w:r>
      <w:r w:rsidR="009E4532">
        <w:rPr>
          <w:rFonts w:ascii="Times New Roman" w:eastAsia="Times New Roman" w:hAnsi="Times New Roman" w:cs="Times New Roman"/>
          <w:bCs/>
          <w:sz w:val="28"/>
          <w:szCs w:val="28"/>
          <w:lang w:eastAsia="uk-UA"/>
        </w:rPr>
        <w:br/>
      </w:r>
      <w:r w:rsidR="00F539DC" w:rsidRPr="009E4532">
        <w:rPr>
          <w:rFonts w:ascii="Times New Roman" w:eastAsia="Times New Roman" w:hAnsi="Times New Roman" w:cs="Times New Roman"/>
          <w:bCs/>
          <w:sz w:val="28"/>
          <w:szCs w:val="28"/>
          <w:lang w:eastAsia="uk-UA"/>
        </w:rPr>
        <w:t>„Про судоустрій і статус суддів“ від 2 червня 2016 року № 1402</w:t>
      </w:r>
      <w:r w:rsidR="00C82DDE" w:rsidRPr="009E4532">
        <w:rPr>
          <w:rFonts w:ascii="Times New Roman" w:eastAsia="Times New Roman" w:hAnsi="Times New Roman" w:cs="Times New Roman"/>
          <w:bCs/>
          <w:sz w:val="28"/>
          <w:szCs w:val="28"/>
          <w:lang w:eastAsia="uk-UA"/>
        </w:rPr>
        <w:t>–</w:t>
      </w:r>
      <w:r w:rsidR="00F539DC" w:rsidRPr="009E4532">
        <w:rPr>
          <w:rFonts w:ascii="Times New Roman" w:eastAsia="Times New Roman" w:hAnsi="Times New Roman" w:cs="Times New Roman"/>
          <w:bCs/>
          <w:sz w:val="28"/>
          <w:szCs w:val="28"/>
          <w:lang w:eastAsia="uk-UA"/>
        </w:rPr>
        <w:t>VIII</w:t>
      </w:r>
      <w:r w:rsidR="00D839DF" w:rsidRPr="009E4532">
        <w:rPr>
          <w:rFonts w:ascii="Times New Roman" w:eastAsia="Times New Roman" w:hAnsi="Times New Roman" w:cs="Times New Roman"/>
          <w:bCs/>
          <w:sz w:val="28"/>
          <w:szCs w:val="28"/>
          <w:lang w:eastAsia="uk-UA"/>
        </w:rPr>
        <w:t xml:space="preserve"> зі змінами </w:t>
      </w:r>
      <w:r w:rsidR="00F539DC" w:rsidRPr="009E4532">
        <w:rPr>
          <w:rFonts w:ascii="Times New Roman" w:eastAsia="Times New Roman" w:hAnsi="Times New Roman" w:cs="Times New Roman"/>
          <w:bCs/>
          <w:sz w:val="28"/>
          <w:szCs w:val="28"/>
          <w:lang w:eastAsia="uk-UA"/>
        </w:rPr>
        <w:t>(далі – Закон)</w:t>
      </w:r>
      <w:r w:rsidR="003B764E" w:rsidRPr="009E4532">
        <w:rPr>
          <w:rFonts w:ascii="Times New Roman" w:eastAsia="Times New Roman" w:hAnsi="Times New Roman" w:cs="Times New Roman"/>
          <w:bCs/>
          <w:sz w:val="28"/>
          <w:szCs w:val="28"/>
          <w:lang w:eastAsia="uk-UA"/>
        </w:rPr>
        <w:t xml:space="preserve">. </w:t>
      </w:r>
    </w:p>
    <w:p w14:paraId="50350397" w14:textId="46C6F0E9" w:rsidR="009D5A51" w:rsidRPr="009E4532" w:rsidRDefault="009D5A51" w:rsidP="009E4532">
      <w:pPr>
        <w:spacing w:after="0" w:line="372" w:lineRule="auto"/>
        <w:ind w:firstLine="567"/>
        <w:jc w:val="both"/>
        <w:rPr>
          <w:rFonts w:ascii="Times New Roman" w:eastAsia="Times New Roman" w:hAnsi="Times New Roman" w:cs="Times New Roman"/>
          <w:sz w:val="28"/>
          <w:szCs w:val="28"/>
          <w:lang w:eastAsia="uk-UA"/>
        </w:rPr>
      </w:pPr>
      <w:r w:rsidRPr="009E4532">
        <w:rPr>
          <w:rFonts w:ascii="Times New Roman" w:eastAsia="Times New Roman" w:hAnsi="Times New Roman" w:cs="Times New Roman"/>
          <w:bCs/>
          <w:sz w:val="28"/>
          <w:szCs w:val="28"/>
          <w:lang w:eastAsia="uk-UA"/>
        </w:rPr>
        <w:t xml:space="preserve">„Стаття 365. </w:t>
      </w:r>
      <w:r w:rsidRPr="009E4532">
        <w:rPr>
          <w:rFonts w:ascii="Times New Roman" w:eastAsia="Times New Roman" w:hAnsi="Times New Roman" w:cs="Times New Roman"/>
          <w:sz w:val="28"/>
          <w:szCs w:val="28"/>
          <w:lang w:eastAsia="uk-UA"/>
        </w:rPr>
        <w:t>Перевищення влади або службових повноважень працівником правоохоронного органу</w:t>
      </w:r>
    </w:p>
    <w:p w14:paraId="1CD79BAA" w14:textId="66A3F27C" w:rsidR="009D5A51" w:rsidRPr="009E4532" w:rsidRDefault="009D5A51" w:rsidP="009E4532">
      <w:pPr>
        <w:spacing w:after="0" w:line="372" w:lineRule="auto"/>
        <w:ind w:firstLine="567"/>
        <w:jc w:val="both"/>
        <w:rPr>
          <w:rFonts w:ascii="Times New Roman" w:eastAsia="Times New Roman" w:hAnsi="Times New Roman" w:cs="Times New Roman"/>
          <w:sz w:val="28"/>
          <w:szCs w:val="28"/>
          <w:lang w:eastAsia="uk-UA"/>
        </w:rPr>
      </w:pPr>
      <w:bookmarkStart w:id="0" w:name="n2555"/>
      <w:bookmarkEnd w:id="0"/>
      <w:r w:rsidRPr="009E4532">
        <w:rPr>
          <w:rFonts w:ascii="Times New Roman" w:eastAsia="Times New Roman" w:hAnsi="Times New Roman" w:cs="Times New Roman"/>
          <w:sz w:val="28"/>
          <w:szCs w:val="28"/>
          <w:lang w:eastAsia="uk-UA"/>
        </w:rPr>
        <w:t xml:space="preserve">1. Перевищення влади або службових повноважень, тобто умисне вчинення працівником правоохоронного органу дій, які явно виходять за межі наданих йому прав чи повноважень, якщо вони завдали істотної шкоди охоронюваним законом правам, інтересам окремих громадян, державним чи громадським інтересам, інтересам юридичних осіб, </w:t>
      </w:r>
      <w:r w:rsidR="0029156E" w:rsidRPr="009E4532">
        <w:rPr>
          <w:rFonts w:ascii="Times New Roman" w:eastAsia="Times New Roman" w:hAnsi="Times New Roman" w:cs="Times New Roman"/>
          <w:bCs/>
          <w:sz w:val="28"/>
          <w:szCs w:val="28"/>
          <w:lang w:eastAsia="uk-UA"/>
        </w:rPr>
        <w:t>–</w:t>
      </w:r>
    </w:p>
    <w:p w14:paraId="167B7A23" w14:textId="76014FD6" w:rsidR="009D5A51" w:rsidRPr="009E4532" w:rsidRDefault="009D5A51" w:rsidP="009E4532">
      <w:pPr>
        <w:spacing w:after="0" w:line="372" w:lineRule="auto"/>
        <w:ind w:firstLine="567"/>
        <w:jc w:val="both"/>
        <w:rPr>
          <w:rFonts w:ascii="Times New Roman" w:eastAsia="Times New Roman" w:hAnsi="Times New Roman" w:cs="Times New Roman"/>
          <w:sz w:val="28"/>
          <w:szCs w:val="28"/>
          <w:lang w:eastAsia="uk-UA"/>
        </w:rPr>
      </w:pPr>
      <w:bookmarkStart w:id="1" w:name="n2556"/>
      <w:bookmarkEnd w:id="1"/>
      <w:r w:rsidRPr="009E4532">
        <w:rPr>
          <w:rFonts w:ascii="Times New Roman" w:eastAsia="Times New Roman" w:hAnsi="Times New Roman" w:cs="Times New Roman"/>
          <w:sz w:val="28"/>
          <w:szCs w:val="28"/>
          <w:lang w:eastAsia="uk-UA"/>
        </w:rPr>
        <w:t>карається обмеженням волі на строк до п’яти років або позбавленням волі на строк від двох до п’яти років, з позбавленням права обіймати певні посади чи займатися певною дія</w:t>
      </w:r>
      <w:r w:rsidR="002C758C" w:rsidRPr="009E4532">
        <w:rPr>
          <w:rFonts w:ascii="Times New Roman" w:eastAsia="Times New Roman" w:hAnsi="Times New Roman" w:cs="Times New Roman"/>
          <w:sz w:val="28"/>
          <w:szCs w:val="28"/>
          <w:lang w:eastAsia="uk-UA"/>
        </w:rPr>
        <w:t>льністю на строк до трьох років</w:t>
      </w:r>
      <w:r w:rsidRPr="009E4532">
        <w:rPr>
          <w:rFonts w:ascii="Times New Roman" w:eastAsia="Times New Roman" w:hAnsi="Times New Roman" w:cs="Times New Roman"/>
          <w:sz w:val="28"/>
          <w:szCs w:val="28"/>
          <w:lang w:eastAsia="uk-UA"/>
        </w:rPr>
        <w:t>“</w:t>
      </w:r>
      <w:r w:rsidR="007C6850" w:rsidRPr="009E4532">
        <w:rPr>
          <w:rFonts w:ascii="Times New Roman" w:eastAsia="Times New Roman" w:hAnsi="Times New Roman" w:cs="Times New Roman"/>
          <w:sz w:val="28"/>
          <w:szCs w:val="28"/>
          <w:lang w:eastAsia="uk-UA"/>
        </w:rPr>
        <w:t>.</w:t>
      </w:r>
    </w:p>
    <w:p w14:paraId="46A8E1AC" w14:textId="01F966BD" w:rsidR="00D77C8E" w:rsidRPr="009E4532" w:rsidRDefault="009D5A51" w:rsidP="009E4532">
      <w:pPr>
        <w:spacing w:after="0" w:line="372" w:lineRule="auto"/>
        <w:ind w:firstLine="567"/>
        <w:jc w:val="both"/>
        <w:rPr>
          <w:rFonts w:ascii="Times New Roman" w:eastAsia="Times New Roman" w:hAnsi="Times New Roman" w:cs="Times New Roman"/>
          <w:sz w:val="28"/>
          <w:szCs w:val="28"/>
          <w:lang w:eastAsia="uk-UA"/>
        </w:rPr>
      </w:pPr>
      <w:r w:rsidRPr="009E4532">
        <w:rPr>
          <w:rFonts w:ascii="Times New Roman" w:eastAsia="Times New Roman" w:hAnsi="Times New Roman" w:cs="Times New Roman"/>
          <w:sz w:val="28"/>
          <w:szCs w:val="28"/>
          <w:lang w:eastAsia="uk-UA"/>
        </w:rPr>
        <w:t>Відповідно до</w:t>
      </w:r>
      <w:r w:rsidRPr="009E4532">
        <w:rPr>
          <w:rFonts w:ascii="Times New Roman" w:eastAsia="Times New Roman" w:hAnsi="Times New Roman" w:cs="Times New Roman"/>
          <w:bCs/>
          <w:sz w:val="28"/>
          <w:szCs w:val="28"/>
          <w:lang w:eastAsia="uk-UA"/>
        </w:rPr>
        <w:t xml:space="preserve"> частини шостої статті 13 Закону</w:t>
      </w:r>
      <w:r w:rsidRPr="009E4532">
        <w:rPr>
          <w:rFonts w:ascii="Times New Roman" w:eastAsia="Times New Roman" w:hAnsi="Times New Roman" w:cs="Times New Roman"/>
          <w:sz w:val="28"/>
          <w:szCs w:val="28"/>
          <w:lang w:eastAsia="uk-UA"/>
        </w:rPr>
        <w:t xml:space="preserve"> </w:t>
      </w:r>
      <w:r w:rsidR="000F36B5" w:rsidRPr="009E4532">
        <w:rPr>
          <w:rFonts w:ascii="Times New Roman" w:eastAsia="Times New Roman" w:hAnsi="Times New Roman" w:cs="Times New Roman"/>
          <w:sz w:val="28"/>
          <w:szCs w:val="28"/>
          <w:lang w:eastAsia="uk-UA"/>
        </w:rPr>
        <w:t>„</w:t>
      </w:r>
      <w:r w:rsidRPr="009E4532">
        <w:rPr>
          <w:rFonts w:ascii="Times New Roman" w:eastAsia="Times New Roman" w:hAnsi="Times New Roman" w:cs="Times New Roman"/>
          <w:sz w:val="28"/>
          <w:szCs w:val="28"/>
          <w:lang w:eastAsia="uk-UA"/>
        </w:rPr>
        <w:t>висновки щодо застосування норм права, викладені у постановах Верховного Суду, враховуються іншими судами при застосуванні таких норм права</w:t>
      </w:r>
      <w:r w:rsidR="000F36B5" w:rsidRPr="009E4532">
        <w:rPr>
          <w:rFonts w:ascii="Times New Roman" w:eastAsia="Times New Roman" w:hAnsi="Times New Roman" w:cs="Times New Roman"/>
          <w:sz w:val="28"/>
          <w:szCs w:val="28"/>
          <w:lang w:eastAsia="uk-UA"/>
        </w:rPr>
        <w:t>“</w:t>
      </w:r>
      <w:r w:rsidRPr="009E4532">
        <w:rPr>
          <w:rFonts w:ascii="Times New Roman" w:eastAsia="Times New Roman" w:hAnsi="Times New Roman" w:cs="Times New Roman"/>
          <w:sz w:val="28"/>
          <w:szCs w:val="28"/>
          <w:lang w:eastAsia="uk-UA"/>
        </w:rPr>
        <w:t>.</w:t>
      </w:r>
    </w:p>
    <w:p w14:paraId="57E71A5B" w14:textId="2D4F08B4" w:rsidR="00FB0919" w:rsidRPr="009E4532" w:rsidRDefault="00FB0919" w:rsidP="009E4532">
      <w:pPr>
        <w:spacing w:after="0" w:line="240" w:lineRule="auto"/>
        <w:ind w:firstLine="567"/>
        <w:jc w:val="both"/>
        <w:rPr>
          <w:rFonts w:ascii="Times New Roman" w:eastAsia="Times New Roman" w:hAnsi="Times New Roman" w:cs="Times New Roman"/>
          <w:sz w:val="28"/>
          <w:szCs w:val="28"/>
          <w:lang w:eastAsia="uk-UA"/>
        </w:rPr>
      </w:pPr>
    </w:p>
    <w:p w14:paraId="36F4F629" w14:textId="0A874F08" w:rsidR="00FB0919" w:rsidRPr="009E4532" w:rsidRDefault="00FB0919" w:rsidP="009E4532">
      <w:pPr>
        <w:spacing w:after="0" w:line="372" w:lineRule="auto"/>
        <w:ind w:firstLine="567"/>
        <w:jc w:val="both"/>
        <w:rPr>
          <w:rFonts w:ascii="Times New Roman" w:eastAsia="Times New Roman" w:hAnsi="Times New Roman" w:cs="Times New Roman"/>
          <w:sz w:val="28"/>
          <w:szCs w:val="28"/>
          <w:lang w:eastAsia="uk-UA"/>
        </w:rPr>
      </w:pPr>
      <w:r w:rsidRPr="009E4532">
        <w:rPr>
          <w:rFonts w:ascii="Times New Roman" w:eastAsia="Times New Roman" w:hAnsi="Times New Roman" w:cs="Times New Roman"/>
          <w:sz w:val="28"/>
          <w:szCs w:val="28"/>
          <w:lang w:eastAsia="uk-UA"/>
        </w:rPr>
        <w:t>2. Зі змісту конституційної скарги та долучених до неї документів і матеріалів випливає таке.</w:t>
      </w:r>
    </w:p>
    <w:p w14:paraId="7B4EA616" w14:textId="583D28B4" w:rsidR="000C6513" w:rsidRPr="009E4532" w:rsidRDefault="000C6513" w:rsidP="009E4532">
      <w:pPr>
        <w:spacing w:after="0" w:line="372" w:lineRule="auto"/>
        <w:ind w:firstLine="567"/>
        <w:jc w:val="both"/>
        <w:rPr>
          <w:rFonts w:ascii="Times New Roman" w:eastAsia="Times New Roman" w:hAnsi="Times New Roman" w:cs="Times New Roman"/>
          <w:sz w:val="28"/>
          <w:szCs w:val="28"/>
          <w:lang w:eastAsia="uk-UA"/>
        </w:rPr>
      </w:pPr>
      <w:r w:rsidRPr="009E4532">
        <w:rPr>
          <w:rFonts w:ascii="Times New Roman" w:eastAsia="Times New Roman" w:hAnsi="Times New Roman" w:cs="Times New Roman"/>
          <w:sz w:val="28"/>
          <w:szCs w:val="28"/>
          <w:lang w:eastAsia="uk-UA"/>
        </w:rPr>
        <w:t>Печенізький районний суд Харківської області вироком від 22 серпня</w:t>
      </w:r>
      <w:r w:rsidR="009E4532">
        <w:rPr>
          <w:rFonts w:ascii="Times New Roman" w:eastAsia="Times New Roman" w:hAnsi="Times New Roman" w:cs="Times New Roman"/>
          <w:sz w:val="28"/>
          <w:szCs w:val="28"/>
          <w:lang w:eastAsia="uk-UA"/>
        </w:rPr>
        <w:br/>
      </w:r>
      <w:r w:rsidR="00A96FA4" w:rsidRPr="009E4532">
        <w:rPr>
          <w:rFonts w:ascii="Times New Roman" w:eastAsia="Times New Roman" w:hAnsi="Times New Roman" w:cs="Times New Roman"/>
          <w:sz w:val="28"/>
          <w:szCs w:val="28"/>
          <w:lang w:eastAsia="uk-UA"/>
        </w:rPr>
        <w:t>2019</w:t>
      </w:r>
      <w:r w:rsidR="009E4532">
        <w:rPr>
          <w:rFonts w:ascii="Times New Roman" w:eastAsia="Times New Roman" w:hAnsi="Times New Roman" w:cs="Times New Roman"/>
          <w:sz w:val="28"/>
          <w:szCs w:val="28"/>
          <w:lang w:eastAsia="uk-UA"/>
        </w:rPr>
        <w:t xml:space="preserve"> </w:t>
      </w:r>
      <w:r w:rsidRPr="009E4532">
        <w:rPr>
          <w:rFonts w:ascii="Times New Roman" w:eastAsia="Times New Roman" w:hAnsi="Times New Roman" w:cs="Times New Roman"/>
          <w:sz w:val="28"/>
          <w:szCs w:val="28"/>
          <w:lang w:eastAsia="uk-UA"/>
        </w:rPr>
        <w:t xml:space="preserve">року визнав Пугачова А.М. винним у вчиненні кримінального правопорушення, </w:t>
      </w:r>
      <w:r w:rsidR="00A96FA4" w:rsidRPr="009E4532">
        <w:rPr>
          <w:rFonts w:ascii="Times New Roman" w:eastAsia="Times New Roman" w:hAnsi="Times New Roman" w:cs="Times New Roman"/>
          <w:sz w:val="28"/>
          <w:szCs w:val="28"/>
          <w:lang w:eastAsia="uk-UA"/>
        </w:rPr>
        <w:t xml:space="preserve">передбаченого </w:t>
      </w:r>
      <w:r w:rsidRPr="009E4532">
        <w:rPr>
          <w:rFonts w:ascii="Times New Roman" w:eastAsia="Times New Roman" w:hAnsi="Times New Roman" w:cs="Times New Roman"/>
          <w:sz w:val="28"/>
          <w:szCs w:val="28"/>
          <w:lang w:eastAsia="uk-UA"/>
        </w:rPr>
        <w:t>частиною другою статті 365 Кодексу</w:t>
      </w:r>
      <w:r w:rsidR="00A96FA4" w:rsidRPr="009E4532">
        <w:rPr>
          <w:rFonts w:ascii="Times New Roman" w:eastAsia="Times New Roman" w:hAnsi="Times New Roman" w:cs="Times New Roman"/>
          <w:sz w:val="28"/>
          <w:szCs w:val="28"/>
          <w:lang w:eastAsia="uk-UA"/>
        </w:rPr>
        <w:t>,</w:t>
      </w:r>
      <w:r w:rsidRPr="009E4532">
        <w:rPr>
          <w:rFonts w:ascii="Times New Roman" w:eastAsia="Times New Roman" w:hAnsi="Times New Roman" w:cs="Times New Roman"/>
          <w:sz w:val="28"/>
          <w:szCs w:val="28"/>
          <w:lang w:eastAsia="uk-UA"/>
        </w:rPr>
        <w:t xml:space="preserve"> та </w:t>
      </w:r>
      <w:r w:rsidRPr="009E4532">
        <w:rPr>
          <w:rFonts w:ascii="Times New Roman" w:eastAsia="Times New Roman" w:hAnsi="Times New Roman" w:cs="Times New Roman"/>
          <w:sz w:val="28"/>
          <w:szCs w:val="28"/>
          <w:lang w:eastAsia="uk-UA"/>
        </w:rPr>
        <w:lastRenderedPageBreak/>
        <w:t>пр</w:t>
      </w:r>
      <w:r w:rsidR="00A96FA4" w:rsidRPr="009E4532">
        <w:rPr>
          <w:rFonts w:ascii="Times New Roman" w:eastAsia="Times New Roman" w:hAnsi="Times New Roman" w:cs="Times New Roman"/>
          <w:sz w:val="28"/>
          <w:szCs w:val="28"/>
          <w:lang w:eastAsia="uk-UA"/>
        </w:rPr>
        <w:t>изначив йому покарання у вигляді п’</w:t>
      </w:r>
      <w:r w:rsidRPr="009E4532">
        <w:rPr>
          <w:rFonts w:ascii="Times New Roman" w:eastAsia="Times New Roman" w:hAnsi="Times New Roman" w:cs="Times New Roman"/>
          <w:sz w:val="28"/>
          <w:szCs w:val="28"/>
          <w:lang w:eastAsia="uk-UA"/>
        </w:rPr>
        <w:t xml:space="preserve">яти років позбавлення волі з позбавленням </w:t>
      </w:r>
      <w:r w:rsidR="00682629" w:rsidRPr="009E4532">
        <w:rPr>
          <w:rFonts w:ascii="Times New Roman" w:eastAsia="Times New Roman" w:hAnsi="Times New Roman" w:cs="Times New Roman"/>
          <w:sz w:val="28"/>
          <w:szCs w:val="28"/>
          <w:lang w:eastAsia="uk-UA"/>
        </w:rPr>
        <w:t>права обіймати посади у</w:t>
      </w:r>
      <w:r w:rsidRPr="009E4532">
        <w:rPr>
          <w:rFonts w:ascii="Times New Roman" w:eastAsia="Times New Roman" w:hAnsi="Times New Roman" w:cs="Times New Roman"/>
          <w:sz w:val="28"/>
          <w:szCs w:val="28"/>
          <w:lang w:eastAsia="uk-UA"/>
        </w:rPr>
        <w:t xml:space="preserve"> правоохоро</w:t>
      </w:r>
      <w:r w:rsidR="00682629" w:rsidRPr="009E4532">
        <w:rPr>
          <w:rFonts w:ascii="Times New Roman" w:eastAsia="Times New Roman" w:hAnsi="Times New Roman" w:cs="Times New Roman"/>
          <w:sz w:val="28"/>
          <w:szCs w:val="28"/>
          <w:lang w:eastAsia="uk-UA"/>
        </w:rPr>
        <w:t xml:space="preserve">нних органах </w:t>
      </w:r>
      <w:r w:rsidR="00A96FA4" w:rsidRPr="009E4532">
        <w:rPr>
          <w:rFonts w:ascii="Times New Roman" w:eastAsia="Times New Roman" w:hAnsi="Times New Roman" w:cs="Times New Roman"/>
          <w:sz w:val="28"/>
          <w:szCs w:val="28"/>
          <w:lang w:eastAsia="uk-UA"/>
        </w:rPr>
        <w:t>строк</w:t>
      </w:r>
      <w:r w:rsidR="00682629" w:rsidRPr="009E4532">
        <w:rPr>
          <w:rFonts w:ascii="Times New Roman" w:eastAsia="Times New Roman" w:hAnsi="Times New Roman" w:cs="Times New Roman"/>
          <w:sz w:val="28"/>
          <w:szCs w:val="28"/>
          <w:lang w:eastAsia="uk-UA"/>
        </w:rPr>
        <w:t>ом</w:t>
      </w:r>
      <w:r w:rsidR="00A96FA4" w:rsidRPr="009E4532">
        <w:rPr>
          <w:rFonts w:ascii="Times New Roman" w:eastAsia="Times New Roman" w:hAnsi="Times New Roman" w:cs="Times New Roman"/>
          <w:sz w:val="28"/>
          <w:szCs w:val="28"/>
          <w:lang w:eastAsia="uk-UA"/>
        </w:rPr>
        <w:t xml:space="preserve"> </w:t>
      </w:r>
      <w:r w:rsidR="00682629" w:rsidRPr="009E4532">
        <w:rPr>
          <w:rFonts w:ascii="Times New Roman" w:eastAsia="Times New Roman" w:hAnsi="Times New Roman" w:cs="Times New Roman"/>
          <w:sz w:val="28"/>
          <w:szCs w:val="28"/>
          <w:lang w:eastAsia="uk-UA"/>
        </w:rPr>
        <w:t xml:space="preserve">на </w:t>
      </w:r>
      <w:r w:rsidR="00A96FA4" w:rsidRPr="009E4532">
        <w:rPr>
          <w:rFonts w:ascii="Times New Roman" w:eastAsia="Times New Roman" w:hAnsi="Times New Roman" w:cs="Times New Roman"/>
          <w:sz w:val="28"/>
          <w:szCs w:val="28"/>
          <w:lang w:eastAsia="uk-UA"/>
        </w:rPr>
        <w:t>три роки.</w:t>
      </w:r>
    </w:p>
    <w:p w14:paraId="101655D5" w14:textId="46A0AC57" w:rsidR="002C352B" w:rsidRPr="009E4532" w:rsidRDefault="000C6513" w:rsidP="009E4532">
      <w:pPr>
        <w:spacing w:after="0" w:line="372" w:lineRule="auto"/>
        <w:ind w:firstLine="567"/>
        <w:jc w:val="both"/>
        <w:rPr>
          <w:rFonts w:ascii="Times New Roman" w:eastAsia="Times New Roman" w:hAnsi="Times New Roman" w:cs="Times New Roman"/>
          <w:sz w:val="28"/>
          <w:szCs w:val="28"/>
          <w:lang w:eastAsia="uk-UA"/>
        </w:rPr>
      </w:pPr>
      <w:r w:rsidRPr="009E4532">
        <w:rPr>
          <w:rFonts w:ascii="Times New Roman" w:eastAsia="Times New Roman" w:hAnsi="Times New Roman" w:cs="Times New Roman"/>
          <w:sz w:val="28"/>
          <w:szCs w:val="28"/>
          <w:lang w:eastAsia="uk-UA"/>
        </w:rPr>
        <w:t xml:space="preserve">Харківський апеляційний суд ухвалою від 21 січня 2020 року вирок Печенізького районного суду Харківської області </w:t>
      </w:r>
      <w:r w:rsidR="00A215FF" w:rsidRPr="009E4532">
        <w:rPr>
          <w:rFonts w:ascii="Times New Roman" w:eastAsia="Times New Roman" w:hAnsi="Times New Roman" w:cs="Times New Roman"/>
          <w:sz w:val="28"/>
          <w:szCs w:val="28"/>
          <w:lang w:eastAsia="uk-UA"/>
        </w:rPr>
        <w:t xml:space="preserve">від 22 серпня 2019 року </w:t>
      </w:r>
      <w:r w:rsidRPr="009E4532">
        <w:rPr>
          <w:rFonts w:ascii="Times New Roman" w:eastAsia="Times New Roman" w:hAnsi="Times New Roman" w:cs="Times New Roman"/>
          <w:sz w:val="28"/>
          <w:szCs w:val="28"/>
          <w:lang w:eastAsia="uk-UA"/>
        </w:rPr>
        <w:t>скасував та призначив новий розгляд справи в суді першої інстанц</w:t>
      </w:r>
      <w:r w:rsidR="00A215FF" w:rsidRPr="009E4532">
        <w:rPr>
          <w:rFonts w:ascii="Times New Roman" w:eastAsia="Times New Roman" w:hAnsi="Times New Roman" w:cs="Times New Roman"/>
          <w:sz w:val="28"/>
          <w:szCs w:val="28"/>
          <w:lang w:eastAsia="uk-UA"/>
        </w:rPr>
        <w:t>ії.</w:t>
      </w:r>
    </w:p>
    <w:p w14:paraId="0580CB12" w14:textId="4B9BD17D" w:rsidR="002C352B" w:rsidRPr="009E4532" w:rsidRDefault="000C6513" w:rsidP="009E4532">
      <w:pPr>
        <w:spacing w:after="0" w:line="372" w:lineRule="auto"/>
        <w:ind w:firstLine="567"/>
        <w:jc w:val="both"/>
        <w:rPr>
          <w:rFonts w:ascii="Times New Roman" w:eastAsia="Times New Roman" w:hAnsi="Times New Roman" w:cs="Times New Roman"/>
          <w:sz w:val="28"/>
          <w:szCs w:val="28"/>
          <w:lang w:eastAsia="uk-UA"/>
        </w:rPr>
      </w:pPr>
      <w:r w:rsidRPr="009E4532">
        <w:rPr>
          <w:rFonts w:ascii="Times New Roman" w:eastAsia="Times New Roman" w:hAnsi="Times New Roman" w:cs="Times New Roman"/>
          <w:sz w:val="28"/>
          <w:szCs w:val="28"/>
          <w:lang w:eastAsia="uk-UA"/>
        </w:rPr>
        <w:t xml:space="preserve">За </w:t>
      </w:r>
      <w:r w:rsidR="00A215FF" w:rsidRPr="009E4532">
        <w:rPr>
          <w:rFonts w:ascii="Times New Roman" w:eastAsia="Times New Roman" w:hAnsi="Times New Roman" w:cs="Times New Roman"/>
          <w:sz w:val="28"/>
          <w:szCs w:val="28"/>
          <w:lang w:eastAsia="uk-UA"/>
        </w:rPr>
        <w:t xml:space="preserve">наслідками </w:t>
      </w:r>
      <w:r w:rsidRPr="009E4532">
        <w:rPr>
          <w:rFonts w:ascii="Times New Roman" w:eastAsia="Times New Roman" w:hAnsi="Times New Roman" w:cs="Times New Roman"/>
          <w:sz w:val="28"/>
          <w:szCs w:val="28"/>
          <w:lang w:eastAsia="uk-UA"/>
        </w:rPr>
        <w:t xml:space="preserve">нового розгляду справи Печенізький районний суд Харківської області </w:t>
      </w:r>
      <w:r w:rsidR="00A215FF" w:rsidRPr="009E4532">
        <w:rPr>
          <w:rFonts w:ascii="Times New Roman" w:eastAsia="Times New Roman" w:hAnsi="Times New Roman" w:cs="Times New Roman"/>
          <w:sz w:val="28"/>
          <w:szCs w:val="28"/>
          <w:lang w:eastAsia="uk-UA"/>
        </w:rPr>
        <w:t>в</w:t>
      </w:r>
      <w:r w:rsidRPr="009E4532">
        <w:rPr>
          <w:rFonts w:ascii="Times New Roman" w:eastAsia="Times New Roman" w:hAnsi="Times New Roman" w:cs="Times New Roman"/>
          <w:sz w:val="28"/>
          <w:szCs w:val="28"/>
          <w:lang w:eastAsia="uk-UA"/>
        </w:rPr>
        <w:t xml:space="preserve">ироком від 28 січня 2022 року, залишеним без змін ухвалою Харківського апеляційного суду від 8 грудня </w:t>
      </w:r>
      <w:r w:rsidR="00A215FF" w:rsidRPr="009E4532">
        <w:rPr>
          <w:rFonts w:ascii="Times New Roman" w:eastAsia="Times New Roman" w:hAnsi="Times New Roman" w:cs="Times New Roman"/>
          <w:sz w:val="28"/>
          <w:szCs w:val="28"/>
          <w:lang w:eastAsia="uk-UA"/>
        </w:rPr>
        <w:t xml:space="preserve">2022 року, </w:t>
      </w:r>
      <w:r w:rsidRPr="009E4532">
        <w:rPr>
          <w:rFonts w:ascii="Times New Roman" w:eastAsia="Times New Roman" w:hAnsi="Times New Roman" w:cs="Times New Roman"/>
          <w:sz w:val="28"/>
          <w:szCs w:val="28"/>
          <w:lang w:eastAsia="uk-UA"/>
        </w:rPr>
        <w:t>визнав Пугачова А.М. винним у вчиненні кримінального проступку, передбаченого частиною першою статті 125 Кодексу, призначив йому покарання у ви</w:t>
      </w:r>
      <w:r w:rsidR="00F90811" w:rsidRPr="009E4532">
        <w:rPr>
          <w:rFonts w:ascii="Times New Roman" w:eastAsia="Times New Roman" w:hAnsi="Times New Roman" w:cs="Times New Roman"/>
          <w:sz w:val="28"/>
          <w:szCs w:val="28"/>
          <w:lang w:eastAsia="uk-UA"/>
        </w:rPr>
        <w:t>гля</w:t>
      </w:r>
      <w:r w:rsidRPr="009E4532">
        <w:rPr>
          <w:rFonts w:ascii="Times New Roman" w:eastAsia="Times New Roman" w:hAnsi="Times New Roman" w:cs="Times New Roman"/>
          <w:sz w:val="28"/>
          <w:szCs w:val="28"/>
          <w:lang w:eastAsia="uk-UA"/>
        </w:rPr>
        <w:t xml:space="preserve">ді </w:t>
      </w:r>
      <w:r w:rsidR="00682629" w:rsidRPr="009E4532">
        <w:rPr>
          <w:rFonts w:ascii="Times New Roman" w:eastAsia="Times New Roman" w:hAnsi="Times New Roman" w:cs="Times New Roman"/>
          <w:sz w:val="28"/>
          <w:szCs w:val="28"/>
          <w:lang w:eastAsia="uk-UA"/>
        </w:rPr>
        <w:t xml:space="preserve">ста годин громадських робіт та </w:t>
      </w:r>
      <w:r w:rsidRPr="009E4532">
        <w:rPr>
          <w:rFonts w:ascii="Times New Roman" w:eastAsia="Times New Roman" w:hAnsi="Times New Roman" w:cs="Times New Roman"/>
          <w:sz w:val="28"/>
          <w:szCs w:val="28"/>
          <w:lang w:eastAsia="uk-UA"/>
        </w:rPr>
        <w:t>одночас</w:t>
      </w:r>
      <w:r w:rsidR="00682629" w:rsidRPr="009E4532">
        <w:rPr>
          <w:rFonts w:ascii="Times New Roman" w:eastAsia="Times New Roman" w:hAnsi="Times New Roman" w:cs="Times New Roman"/>
          <w:sz w:val="28"/>
          <w:szCs w:val="28"/>
          <w:lang w:eastAsia="uk-UA"/>
        </w:rPr>
        <w:t>но</w:t>
      </w:r>
      <w:r w:rsidRPr="009E4532">
        <w:rPr>
          <w:rFonts w:ascii="Times New Roman" w:eastAsia="Times New Roman" w:hAnsi="Times New Roman" w:cs="Times New Roman"/>
          <w:sz w:val="28"/>
          <w:szCs w:val="28"/>
          <w:lang w:eastAsia="uk-UA"/>
        </w:rPr>
        <w:t xml:space="preserve"> звільнив від відбу</w:t>
      </w:r>
      <w:r w:rsidR="00F90811" w:rsidRPr="009E4532">
        <w:rPr>
          <w:rFonts w:ascii="Times New Roman" w:eastAsia="Times New Roman" w:hAnsi="Times New Roman" w:cs="Times New Roman"/>
          <w:sz w:val="28"/>
          <w:szCs w:val="28"/>
          <w:lang w:eastAsia="uk-UA"/>
        </w:rPr>
        <w:t>ванн</w:t>
      </w:r>
      <w:r w:rsidRPr="009E4532">
        <w:rPr>
          <w:rFonts w:ascii="Times New Roman" w:eastAsia="Times New Roman" w:hAnsi="Times New Roman" w:cs="Times New Roman"/>
          <w:sz w:val="28"/>
          <w:szCs w:val="28"/>
          <w:lang w:eastAsia="uk-UA"/>
        </w:rPr>
        <w:t>я</w:t>
      </w:r>
      <w:r w:rsidR="00A96FA4" w:rsidRPr="009E4532">
        <w:rPr>
          <w:rFonts w:ascii="Times New Roman" w:eastAsia="Times New Roman" w:hAnsi="Times New Roman" w:cs="Times New Roman"/>
          <w:sz w:val="28"/>
          <w:szCs w:val="28"/>
          <w:lang w:eastAsia="uk-UA"/>
        </w:rPr>
        <w:t xml:space="preserve"> покарання </w:t>
      </w:r>
      <w:r w:rsidR="00F90811" w:rsidRPr="009E4532">
        <w:rPr>
          <w:rFonts w:ascii="Times New Roman" w:eastAsia="Times New Roman" w:hAnsi="Times New Roman" w:cs="Times New Roman"/>
          <w:sz w:val="28"/>
          <w:szCs w:val="28"/>
          <w:lang w:eastAsia="uk-UA"/>
        </w:rPr>
        <w:t>через закінчення</w:t>
      </w:r>
      <w:r w:rsidR="00A215FF" w:rsidRPr="009E4532">
        <w:rPr>
          <w:rFonts w:ascii="Times New Roman" w:eastAsia="Times New Roman" w:hAnsi="Times New Roman" w:cs="Times New Roman"/>
          <w:sz w:val="28"/>
          <w:szCs w:val="28"/>
          <w:lang w:eastAsia="uk-UA"/>
        </w:rPr>
        <w:t xml:space="preserve"> строк</w:t>
      </w:r>
      <w:r w:rsidR="00362514">
        <w:rPr>
          <w:rFonts w:ascii="Times New Roman" w:eastAsia="Times New Roman" w:hAnsi="Times New Roman" w:cs="Times New Roman"/>
          <w:sz w:val="28"/>
          <w:szCs w:val="28"/>
          <w:lang w:eastAsia="uk-UA"/>
        </w:rPr>
        <w:t>у</w:t>
      </w:r>
      <w:r w:rsidR="00A215FF" w:rsidRPr="009E4532">
        <w:rPr>
          <w:rFonts w:ascii="Times New Roman" w:eastAsia="Times New Roman" w:hAnsi="Times New Roman" w:cs="Times New Roman"/>
          <w:sz w:val="28"/>
          <w:szCs w:val="28"/>
          <w:lang w:eastAsia="uk-UA"/>
        </w:rPr>
        <w:t xml:space="preserve"> давності.</w:t>
      </w:r>
    </w:p>
    <w:p w14:paraId="4149CFE1" w14:textId="111666BE" w:rsidR="000C6513" w:rsidRPr="009E4532" w:rsidRDefault="00A215FF" w:rsidP="009E4532">
      <w:pPr>
        <w:spacing w:after="0" w:line="372" w:lineRule="auto"/>
        <w:ind w:firstLine="567"/>
        <w:jc w:val="both"/>
        <w:rPr>
          <w:rFonts w:ascii="Times New Roman" w:eastAsia="Times New Roman" w:hAnsi="Times New Roman" w:cs="Times New Roman"/>
          <w:sz w:val="28"/>
          <w:szCs w:val="28"/>
          <w:lang w:eastAsia="uk-UA"/>
        </w:rPr>
      </w:pPr>
      <w:r w:rsidRPr="009E4532">
        <w:rPr>
          <w:rFonts w:ascii="Times New Roman" w:eastAsia="Times New Roman" w:hAnsi="Times New Roman" w:cs="Times New Roman"/>
          <w:sz w:val="28"/>
          <w:szCs w:val="28"/>
          <w:lang w:eastAsia="uk-UA"/>
        </w:rPr>
        <w:t>Колегія</w:t>
      </w:r>
      <w:r w:rsidR="000C6513" w:rsidRPr="009E4532">
        <w:rPr>
          <w:rFonts w:ascii="Times New Roman" w:eastAsia="Times New Roman" w:hAnsi="Times New Roman" w:cs="Times New Roman"/>
          <w:sz w:val="28"/>
          <w:szCs w:val="28"/>
          <w:lang w:eastAsia="uk-UA"/>
        </w:rPr>
        <w:t xml:space="preserve"> суддів Третьої судової палати Касаційного кримінального суду </w:t>
      </w:r>
      <w:r w:rsidRPr="009E4532">
        <w:rPr>
          <w:rFonts w:ascii="Times New Roman" w:eastAsia="Times New Roman" w:hAnsi="Times New Roman" w:cs="Times New Roman"/>
          <w:sz w:val="28"/>
          <w:szCs w:val="28"/>
          <w:lang w:eastAsia="uk-UA"/>
        </w:rPr>
        <w:t xml:space="preserve">у складі Верховного Суду </w:t>
      </w:r>
      <w:r w:rsidR="000C6513" w:rsidRPr="009E4532">
        <w:rPr>
          <w:rFonts w:ascii="Times New Roman" w:eastAsia="Times New Roman" w:hAnsi="Times New Roman" w:cs="Times New Roman"/>
          <w:sz w:val="28"/>
          <w:szCs w:val="28"/>
          <w:lang w:eastAsia="uk-UA"/>
        </w:rPr>
        <w:t>ухвалою від 31 травн</w:t>
      </w:r>
      <w:r w:rsidRPr="009E4532">
        <w:rPr>
          <w:rFonts w:ascii="Times New Roman" w:eastAsia="Times New Roman" w:hAnsi="Times New Roman" w:cs="Times New Roman"/>
          <w:sz w:val="28"/>
          <w:szCs w:val="28"/>
          <w:lang w:eastAsia="uk-UA"/>
        </w:rPr>
        <w:t xml:space="preserve">я 2023 року передала </w:t>
      </w:r>
      <w:r w:rsidR="000C6513" w:rsidRPr="009E4532">
        <w:rPr>
          <w:rFonts w:ascii="Times New Roman" w:eastAsia="Times New Roman" w:hAnsi="Times New Roman" w:cs="Times New Roman"/>
          <w:sz w:val="28"/>
          <w:szCs w:val="28"/>
          <w:lang w:eastAsia="uk-UA"/>
        </w:rPr>
        <w:t>кримінальне провадження</w:t>
      </w:r>
      <w:r w:rsidR="00F90811" w:rsidRPr="009E4532">
        <w:rPr>
          <w:rFonts w:ascii="Times New Roman" w:eastAsia="Times New Roman" w:hAnsi="Times New Roman" w:cs="Times New Roman"/>
          <w:sz w:val="28"/>
          <w:szCs w:val="28"/>
          <w:lang w:eastAsia="uk-UA"/>
        </w:rPr>
        <w:t xml:space="preserve"> стосовн</w:t>
      </w:r>
      <w:r w:rsidR="000C6513" w:rsidRPr="009E4532">
        <w:rPr>
          <w:rFonts w:ascii="Times New Roman" w:eastAsia="Times New Roman" w:hAnsi="Times New Roman" w:cs="Times New Roman"/>
          <w:sz w:val="28"/>
          <w:szCs w:val="28"/>
          <w:lang w:eastAsia="uk-UA"/>
        </w:rPr>
        <w:t>о Пугачова А.М. на розгляд Великої Палати Верховного Суду, оскільки</w:t>
      </w:r>
      <w:r w:rsidRPr="009E4532">
        <w:rPr>
          <w:rFonts w:ascii="Times New Roman" w:eastAsia="Times New Roman" w:hAnsi="Times New Roman" w:cs="Times New Roman"/>
          <w:sz w:val="28"/>
          <w:szCs w:val="28"/>
          <w:lang w:eastAsia="uk-UA"/>
        </w:rPr>
        <w:t xml:space="preserve"> дійшла</w:t>
      </w:r>
      <w:r w:rsidR="000C6513" w:rsidRPr="009E4532">
        <w:rPr>
          <w:rFonts w:ascii="Times New Roman" w:eastAsia="Times New Roman" w:hAnsi="Times New Roman" w:cs="Times New Roman"/>
          <w:sz w:val="28"/>
          <w:szCs w:val="28"/>
          <w:lang w:eastAsia="uk-UA"/>
        </w:rPr>
        <w:t xml:space="preserve"> висновку про наявніст</w:t>
      </w:r>
      <w:r w:rsidR="00682629" w:rsidRPr="009E4532">
        <w:rPr>
          <w:rFonts w:ascii="Times New Roman" w:eastAsia="Times New Roman" w:hAnsi="Times New Roman" w:cs="Times New Roman"/>
          <w:sz w:val="28"/>
          <w:szCs w:val="28"/>
          <w:lang w:eastAsia="uk-UA"/>
        </w:rPr>
        <w:t>ь у цьому провадженні винятков</w:t>
      </w:r>
      <w:r w:rsidR="000C6513" w:rsidRPr="009E4532">
        <w:rPr>
          <w:rFonts w:ascii="Times New Roman" w:eastAsia="Times New Roman" w:hAnsi="Times New Roman" w:cs="Times New Roman"/>
          <w:sz w:val="28"/>
          <w:szCs w:val="28"/>
          <w:lang w:eastAsia="uk-UA"/>
        </w:rPr>
        <w:t>ої правової проблеми, яка полягає у відсутності на законодавчому рівні та у судовій практиці чітких критеріїв визначення п</w:t>
      </w:r>
      <w:r w:rsidR="00A96FA4" w:rsidRPr="009E4532">
        <w:rPr>
          <w:rFonts w:ascii="Times New Roman" w:eastAsia="Times New Roman" w:hAnsi="Times New Roman" w:cs="Times New Roman"/>
          <w:sz w:val="28"/>
          <w:szCs w:val="28"/>
          <w:lang w:eastAsia="uk-UA"/>
        </w:rPr>
        <w:t>онять „</w:t>
      </w:r>
      <w:r w:rsidR="002C352B" w:rsidRPr="009E4532">
        <w:rPr>
          <w:rFonts w:ascii="Times New Roman" w:eastAsia="Times New Roman" w:hAnsi="Times New Roman" w:cs="Times New Roman"/>
          <w:sz w:val="28"/>
          <w:szCs w:val="28"/>
          <w:lang w:eastAsia="uk-UA"/>
        </w:rPr>
        <w:t>правоохоронний орган“</w:t>
      </w:r>
      <w:r w:rsidR="00F90811" w:rsidRPr="009E4532">
        <w:rPr>
          <w:rFonts w:ascii="Times New Roman" w:eastAsia="Times New Roman" w:hAnsi="Times New Roman" w:cs="Times New Roman"/>
          <w:sz w:val="28"/>
          <w:szCs w:val="28"/>
          <w:lang w:eastAsia="uk-UA"/>
        </w:rPr>
        <w:t xml:space="preserve"> і</w:t>
      </w:r>
      <w:r w:rsidR="000C6513" w:rsidRPr="009E4532">
        <w:rPr>
          <w:rFonts w:ascii="Times New Roman" w:eastAsia="Times New Roman" w:hAnsi="Times New Roman" w:cs="Times New Roman"/>
          <w:sz w:val="28"/>
          <w:szCs w:val="28"/>
          <w:lang w:eastAsia="uk-UA"/>
        </w:rPr>
        <w:t xml:space="preserve"> </w:t>
      </w:r>
      <w:r w:rsidR="00A96FA4" w:rsidRPr="009E4532">
        <w:rPr>
          <w:rFonts w:ascii="Times New Roman" w:eastAsia="Times New Roman" w:hAnsi="Times New Roman" w:cs="Times New Roman"/>
          <w:sz w:val="28"/>
          <w:szCs w:val="28"/>
          <w:lang w:eastAsia="uk-UA"/>
        </w:rPr>
        <w:t>„</w:t>
      </w:r>
      <w:r w:rsidR="000C6513" w:rsidRPr="009E4532">
        <w:rPr>
          <w:rFonts w:ascii="Times New Roman" w:eastAsia="Times New Roman" w:hAnsi="Times New Roman" w:cs="Times New Roman"/>
          <w:sz w:val="28"/>
          <w:szCs w:val="28"/>
          <w:lang w:eastAsia="uk-UA"/>
        </w:rPr>
        <w:t>п</w:t>
      </w:r>
      <w:r w:rsidR="002C352B" w:rsidRPr="009E4532">
        <w:rPr>
          <w:rFonts w:ascii="Times New Roman" w:eastAsia="Times New Roman" w:hAnsi="Times New Roman" w:cs="Times New Roman"/>
          <w:sz w:val="28"/>
          <w:szCs w:val="28"/>
          <w:lang w:eastAsia="uk-UA"/>
        </w:rPr>
        <w:t>рацівник правоохоронного органу“</w:t>
      </w:r>
      <w:r w:rsidR="000C6513" w:rsidRPr="009E4532">
        <w:rPr>
          <w:rFonts w:ascii="Times New Roman" w:eastAsia="Times New Roman" w:hAnsi="Times New Roman" w:cs="Times New Roman"/>
          <w:sz w:val="28"/>
          <w:szCs w:val="28"/>
          <w:lang w:eastAsia="uk-UA"/>
        </w:rPr>
        <w:t>, що призводить до неоднакового застосування норм матеріального та проце</w:t>
      </w:r>
      <w:r w:rsidRPr="009E4532">
        <w:rPr>
          <w:rFonts w:ascii="Times New Roman" w:eastAsia="Times New Roman" w:hAnsi="Times New Roman" w:cs="Times New Roman"/>
          <w:sz w:val="28"/>
          <w:szCs w:val="28"/>
          <w:lang w:eastAsia="uk-UA"/>
        </w:rPr>
        <w:t>суального права.</w:t>
      </w:r>
      <w:r w:rsidR="00682629" w:rsidRPr="009E4532">
        <w:rPr>
          <w:rFonts w:ascii="Times New Roman" w:eastAsia="Times New Roman" w:hAnsi="Times New Roman" w:cs="Times New Roman"/>
          <w:sz w:val="28"/>
          <w:szCs w:val="28"/>
          <w:lang w:eastAsia="uk-UA"/>
        </w:rPr>
        <w:t xml:space="preserve"> Це, як зауважила вказана колегія, у</w:t>
      </w:r>
      <w:r w:rsidR="000C6513" w:rsidRPr="009E4532">
        <w:rPr>
          <w:rFonts w:ascii="Times New Roman" w:eastAsia="Times New Roman" w:hAnsi="Times New Roman" w:cs="Times New Roman"/>
          <w:sz w:val="28"/>
          <w:szCs w:val="28"/>
          <w:lang w:eastAsia="uk-UA"/>
        </w:rPr>
        <w:t xml:space="preserve">край негативно впливає на реалізацію принципу правової визначеності, який є одним із фундаментальних </w:t>
      </w:r>
      <w:r w:rsidR="00682629" w:rsidRPr="009E4532">
        <w:rPr>
          <w:rFonts w:ascii="Times New Roman" w:eastAsia="Times New Roman" w:hAnsi="Times New Roman" w:cs="Times New Roman"/>
          <w:sz w:val="28"/>
          <w:szCs w:val="28"/>
          <w:lang w:eastAsia="uk-UA"/>
        </w:rPr>
        <w:t xml:space="preserve">елементів </w:t>
      </w:r>
      <w:r w:rsidR="000C6513" w:rsidRPr="009E4532">
        <w:rPr>
          <w:rFonts w:ascii="Times New Roman" w:eastAsia="Times New Roman" w:hAnsi="Times New Roman" w:cs="Times New Roman"/>
          <w:sz w:val="28"/>
          <w:szCs w:val="28"/>
          <w:lang w:eastAsia="uk-UA"/>
        </w:rPr>
        <w:t>верховенства права та гарантує</w:t>
      </w:r>
      <w:r w:rsidR="002C352B" w:rsidRPr="009E4532">
        <w:rPr>
          <w:rFonts w:ascii="Times New Roman" w:eastAsia="Times New Roman" w:hAnsi="Times New Roman" w:cs="Times New Roman"/>
          <w:sz w:val="28"/>
          <w:szCs w:val="28"/>
          <w:lang w:eastAsia="uk-UA"/>
        </w:rPr>
        <w:t xml:space="preserve"> розумну передбач</w:t>
      </w:r>
      <w:r w:rsidR="00682629" w:rsidRPr="009E4532">
        <w:rPr>
          <w:rFonts w:ascii="Times New Roman" w:eastAsia="Times New Roman" w:hAnsi="Times New Roman" w:cs="Times New Roman"/>
          <w:sz w:val="28"/>
          <w:szCs w:val="28"/>
          <w:lang w:eastAsia="uk-UA"/>
        </w:rPr>
        <w:t>ува</w:t>
      </w:r>
      <w:r w:rsidR="000C6513" w:rsidRPr="009E4532">
        <w:rPr>
          <w:rFonts w:ascii="Times New Roman" w:eastAsia="Times New Roman" w:hAnsi="Times New Roman" w:cs="Times New Roman"/>
          <w:sz w:val="28"/>
          <w:szCs w:val="28"/>
          <w:lang w:eastAsia="uk-UA"/>
        </w:rPr>
        <w:t>ність судовог</w:t>
      </w:r>
      <w:r w:rsidR="00A96FA4" w:rsidRPr="009E4532">
        <w:rPr>
          <w:rFonts w:ascii="Times New Roman" w:eastAsia="Times New Roman" w:hAnsi="Times New Roman" w:cs="Times New Roman"/>
          <w:sz w:val="28"/>
          <w:szCs w:val="28"/>
          <w:lang w:eastAsia="uk-UA"/>
        </w:rPr>
        <w:t>о рішення</w:t>
      </w:r>
      <w:r w:rsidR="000C6513" w:rsidRPr="009E4532">
        <w:rPr>
          <w:rFonts w:ascii="Times New Roman" w:eastAsia="Times New Roman" w:hAnsi="Times New Roman" w:cs="Times New Roman"/>
          <w:sz w:val="28"/>
          <w:szCs w:val="28"/>
          <w:lang w:eastAsia="uk-UA"/>
        </w:rPr>
        <w:t>.</w:t>
      </w:r>
    </w:p>
    <w:p w14:paraId="792F092E" w14:textId="6AC857DE" w:rsidR="000C6513" w:rsidRPr="009E4532" w:rsidRDefault="000C6513" w:rsidP="009E4532">
      <w:pPr>
        <w:spacing w:after="0" w:line="372" w:lineRule="auto"/>
        <w:ind w:firstLine="567"/>
        <w:jc w:val="both"/>
        <w:rPr>
          <w:rFonts w:ascii="Times New Roman" w:eastAsia="Times New Roman" w:hAnsi="Times New Roman" w:cs="Times New Roman"/>
          <w:sz w:val="28"/>
          <w:szCs w:val="28"/>
          <w:lang w:eastAsia="uk-UA"/>
        </w:rPr>
      </w:pPr>
      <w:r w:rsidRPr="009E4532">
        <w:rPr>
          <w:rFonts w:ascii="Times New Roman" w:eastAsia="Times New Roman" w:hAnsi="Times New Roman" w:cs="Times New Roman"/>
          <w:sz w:val="28"/>
          <w:szCs w:val="28"/>
          <w:lang w:eastAsia="uk-UA"/>
        </w:rPr>
        <w:t>Велика Палата Верховного Суду постановою від 30 серпня 2023 року ухвалу Харківського апеляційного суду від 8 грудня 2022 року скасувала та призначила</w:t>
      </w:r>
      <w:r w:rsidR="00F90811" w:rsidRPr="009E4532">
        <w:rPr>
          <w:rFonts w:ascii="Times New Roman" w:eastAsia="Times New Roman" w:hAnsi="Times New Roman" w:cs="Times New Roman"/>
          <w:sz w:val="28"/>
          <w:szCs w:val="28"/>
          <w:lang w:eastAsia="uk-UA"/>
        </w:rPr>
        <w:t xml:space="preserve"> новий розгляд справи в</w:t>
      </w:r>
      <w:r w:rsidRPr="009E4532">
        <w:rPr>
          <w:rFonts w:ascii="Times New Roman" w:eastAsia="Times New Roman" w:hAnsi="Times New Roman" w:cs="Times New Roman"/>
          <w:sz w:val="28"/>
          <w:szCs w:val="28"/>
          <w:lang w:eastAsia="uk-UA"/>
        </w:rPr>
        <w:t xml:space="preserve"> суді апе</w:t>
      </w:r>
      <w:r w:rsidR="00906F16" w:rsidRPr="009E4532">
        <w:rPr>
          <w:rFonts w:ascii="Times New Roman" w:eastAsia="Times New Roman" w:hAnsi="Times New Roman" w:cs="Times New Roman"/>
          <w:sz w:val="28"/>
          <w:szCs w:val="28"/>
          <w:lang w:eastAsia="uk-UA"/>
        </w:rPr>
        <w:t>ляційної інстанції.</w:t>
      </w:r>
    </w:p>
    <w:p w14:paraId="3DD0D5A7" w14:textId="580C2855" w:rsidR="000C6513" w:rsidRPr="009E4532" w:rsidRDefault="000C6513" w:rsidP="009E4532">
      <w:pPr>
        <w:spacing w:after="0" w:line="372" w:lineRule="auto"/>
        <w:ind w:firstLine="567"/>
        <w:jc w:val="both"/>
        <w:rPr>
          <w:rFonts w:ascii="Times New Roman" w:eastAsia="Times New Roman" w:hAnsi="Times New Roman" w:cs="Times New Roman"/>
          <w:sz w:val="28"/>
          <w:szCs w:val="28"/>
          <w:lang w:eastAsia="uk-UA"/>
        </w:rPr>
      </w:pPr>
      <w:r w:rsidRPr="009E4532">
        <w:rPr>
          <w:rFonts w:ascii="Times New Roman" w:eastAsia="Times New Roman" w:hAnsi="Times New Roman" w:cs="Times New Roman"/>
          <w:sz w:val="28"/>
          <w:szCs w:val="28"/>
          <w:lang w:eastAsia="uk-UA"/>
        </w:rPr>
        <w:t xml:space="preserve">З огляду на висновки Великої Палати Верховного Суду, наведені у </w:t>
      </w:r>
      <w:r w:rsidR="00F90811" w:rsidRPr="009E4532">
        <w:rPr>
          <w:rFonts w:ascii="Times New Roman" w:eastAsia="Times New Roman" w:hAnsi="Times New Roman" w:cs="Times New Roman"/>
          <w:sz w:val="28"/>
          <w:szCs w:val="28"/>
          <w:lang w:eastAsia="uk-UA"/>
        </w:rPr>
        <w:t xml:space="preserve">її </w:t>
      </w:r>
      <w:r w:rsidRPr="009E4532">
        <w:rPr>
          <w:rFonts w:ascii="Times New Roman" w:eastAsia="Times New Roman" w:hAnsi="Times New Roman" w:cs="Times New Roman"/>
          <w:sz w:val="28"/>
          <w:szCs w:val="28"/>
          <w:lang w:eastAsia="uk-UA"/>
        </w:rPr>
        <w:t>постанові</w:t>
      </w:r>
      <w:r w:rsidR="00F90811" w:rsidRPr="009E4532">
        <w:rPr>
          <w:rFonts w:ascii="Times New Roman" w:eastAsia="Times New Roman" w:hAnsi="Times New Roman" w:cs="Times New Roman"/>
          <w:sz w:val="28"/>
          <w:szCs w:val="28"/>
          <w:lang w:eastAsia="uk-UA"/>
        </w:rPr>
        <w:t xml:space="preserve"> від 30 серпня 2023 року</w:t>
      </w:r>
      <w:r w:rsidRPr="009E4532">
        <w:rPr>
          <w:rFonts w:ascii="Times New Roman" w:eastAsia="Times New Roman" w:hAnsi="Times New Roman" w:cs="Times New Roman"/>
          <w:sz w:val="28"/>
          <w:szCs w:val="28"/>
          <w:lang w:eastAsia="uk-UA"/>
        </w:rPr>
        <w:t>, Харківський апеляційний суд вироком</w:t>
      </w:r>
      <w:r w:rsidR="009E4532">
        <w:rPr>
          <w:rFonts w:ascii="Times New Roman" w:eastAsia="Times New Roman" w:hAnsi="Times New Roman" w:cs="Times New Roman"/>
          <w:sz w:val="28"/>
          <w:szCs w:val="28"/>
          <w:lang w:eastAsia="uk-UA"/>
        </w:rPr>
        <w:br/>
      </w:r>
      <w:r w:rsidRPr="009E4532">
        <w:rPr>
          <w:rFonts w:ascii="Times New Roman" w:eastAsia="Times New Roman" w:hAnsi="Times New Roman" w:cs="Times New Roman"/>
          <w:sz w:val="28"/>
          <w:szCs w:val="28"/>
          <w:lang w:eastAsia="uk-UA"/>
        </w:rPr>
        <w:lastRenderedPageBreak/>
        <w:t>від 1</w:t>
      </w:r>
      <w:r w:rsidR="00F90811" w:rsidRPr="009E4532">
        <w:rPr>
          <w:rFonts w:ascii="Times New Roman" w:eastAsia="Times New Roman" w:hAnsi="Times New Roman" w:cs="Times New Roman"/>
          <w:sz w:val="28"/>
          <w:szCs w:val="28"/>
          <w:lang w:eastAsia="uk-UA"/>
        </w:rPr>
        <w:t>0</w:t>
      </w:r>
      <w:r w:rsidR="009E4532">
        <w:rPr>
          <w:rFonts w:ascii="Times New Roman" w:eastAsia="Times New Roman" w:hAnsi="Times New Roman" w:cs="Times New Roman"/>
          <w:sz w:val="28"/>
          <w:szCs w:val="28"/>
          <w:lang w:eastAsia="uk-UA"/>
        </w:rPr>
        <w:t xml:space="preserve"> </w:t>
      </w:r>
      <w:r w:rsidRPr="009E4532">
        <w:rPr>
          <w:rFonts w:ascii="Times New Roman" w:eastAsia="Times New Roman" w:hAnsi="Times New Roman" w:cs="Times New Roman"/>
          <w:sz w:val="28"/>
          <w:szCs w:val="28"/>
          <w:lang w:eastAsia="uk-UA"/>
        </w:rPr>
        <w:t xml:space="preserve">вересня 2024 року скасував вирок Печенізького районного суду Харківської області від 28 січня </w:t>
      </w:r>
      <w:r w:rsidR="00F90811" w:rsidRPr="009E4532">
        <w:rPr>
          <w:rFonts w:ascii="Times New Roman" w:eastAsia="Times New Roman" w:hAnsi="Times New Roman" w:cs="Times New Roman"/>
          <w:sz w:val="28"/>
          <w:szCs w:val="28"/>
          <w:lang w:eastAsia="uk-UA"/>
        </w:rPr>
        <w:t xml:space="preserve">2022 року, </w:t>
      </w:r>
      <w:r w:rsidRPr="009E4532">
        <w:rPr>
          <w:rFonts w:ascii="Times New Roman" w:eastAsia="Times New Roman" w:hAnsi="Times New Roman" w:cs="Times New Roman"/>
          <w:sz w:val="28"/>
          <w:szCs w:val="28"/>
          <w:lang w:eastAsia="uk-UA"/>
        </w:rPr>
        <w:t>визнав Пугачова А.М. винним у вчиненні кримінального правопорушення</w:t>
      </w:r>
      <w:r w:rsidR="00A96FA4" w:rsidRPr="009E4532">
        <w:rPr>
          <w:rFonts w:ascii="Times New Roman" w:eastAsia="Times New Roman" w:hAnsi="Times New Roman" w:cs="Times New Roman"/>
          <w:sz w:val="28"/>
          <w:szCs w:val="28"/>
          <w:lang w:eastAsia="uk-UA"/>
        </w:rPr>
        <w:t xml:space="preserve">, передбаченого </w:t>
      </w:r>
      <w:r w:rsidRPr="009E4532">
        <w:rPr>
          <w:rFonts w:ascii="Times New Roman" w:eastAsia="Times New Roman" w:hAnsi="Times New Roman" w:cs="Times New Roman"/>
          <w:sz w:val="28"/>
          <w:szCs w:val="28"/>
          <w:lang w:eastAsia="uk-UA"/>
        </w:rPr>
        <w:t>частиною другою статті 365 Кодексу, та призначив йому покарання у ви</w:t>
      </w:r>
      <w:r w:rsidR="00A96FA4" w:rsidRPr="009E4532">
        <w:rPr>
          <w:rFonts w:ascii="Times New Roman" w:eastAsia="Times New Roman" w:hAnsi="Times New Roman" w:cs="Times New Roman"/>
          <w:sz w:val="28"/>
          <w:szCs w:val="28"/>
          <w:lang w:eastAsia="uk-UA"/>
        </w:rPr>
        <w:t>гля</w:t>
      </w:r>
      <w:r w:rsidRPr="009E4532">
        <w:rPr>
          <w:rFonts w:ascii="Times New Roman" w:eastAsia="Times New Roman" w:hAnsi="Times New Roman" w:cs="Times New Roman"/>
          <w:sz w:val="28"/>
          <w:szCs w:val="28"/>
          <w:lang w:eastAsia="uk-UA"/>
        </w:rPr>
        <w:t>ді п’яти років позбавлення волі з позбавленням права обіймати посади в правоохор</w:t>
      </w:r>
      <w:r w:rsidR="00682629" w:rsidRPr="009E4532">
        <w:rPr>
          <w:rFonts w:ascii="Times New Roman" w:eastAsia="Times New Roman" w:hAnsi="Times New Roman" w:cs="Times New Roman"/>
          <w:sz w:val="28"/>
          <w:szCs w:val="28"/>
          <w:lang w:eastAsia="uk-UA"/>
        </w:rPr>
        <w:t xml:space="preserve">онних органах </w:t>
      </w:r>
      <w:r w:rsidRPr="009E4532">
        <w:rPr>
          <w:rFonts w:ascii="Times New Roman" w:eastAsia="Times New Roman" w:hAnsi="Times New Roman" w:cs="Times New Roman"/>
          <w:sz w:val="28"/>
          <w:szCs w:val="28"/>
          <w:lang w:eastAsia="uk-UA"/>
        </w:rPr>
        <w:t>строк</w:t>
      </w:r>
      <w:r w:rsidR="00682629" w:rsidRPr="009E4532">
        <w:rPr>
          <w:rFonts w:ascii="Times New Roman" w:eastAsia="Times New Roman" w:hAnsi="Times New Roman" w:cs="Times New Roman"/>
          <w:sz w:val="28"/>
          <w:szCs w:val="28"/>
          <w:lang w:eastAsia="uk-UA"/>
        </w:rPr>
        <w:t>ом на</w:t>
      </w:r>
      <w:r w:rsidRPr="009E4532">
        <w:rPr>
          <w:rFonts w:ascii="Times New Roman" w:eastAsia="Times New Roman" w:hAnsi="Times New Roman" w:cs="Times New Roman"/>
          <w:sz w:val="28"/>
          <w:szCs w:val="28"/>
          <w:lang w:eastAsia="uk-UA"/>
        </w:rPr>
        <w:t xml:space="preserve"> три роки.</w:t>
      </w:r>
    </w:p>
    <w:p w14:paraId="5F8617AE" w14:textId="6886F4A7" w:rsidR="000C6513" w:rsidRPr="009E4532" w:rsidRDefault="00A215FF" w:rsidP="009E4532">
      <w:pPr>
        <w:spacing w:after="0" w:line="372" w:lineRule="auto"/>
        <w:ind w:firstLine="567"/>
        <w:jc w:val="both"/>
        <w:rPr>
          <w:rFonts w:ascii="Times New Roman" w:eastAsia="Times New Roman" w:hAnsi="Times New Roman" w:cs="Times New Roman"/>
          <w:sz w:val="28"/>
          <w:szCs w:val="28"/>
          <w:lang w:eastAsia="uk-UA"/>
        </w:rPr>
      </w:pPr>
      <w:r w:rsidRPr="009E4532">
        <w:rPr>
          <w:rFonts w:ascii="Times New Roman" w:eastAsia="Times New Roman" w:hAnsi="Times New Roman" w:cs="Times New Roman"/>
          <w:sz w:val="28"/>
          <w:szCs w:val="28"/>
          <w:lang w:eastAsia="uk-UA"/>
        </w:rPr>
        <w:t>Колегія</w:t>
      </w:r>
      <w:r w:rsidR="000C6513" w:rsidRPr="009E4532">
        <w:rPr>
          <w:rFonts w:ascii="Times New Roman" w:eastAsia="Times New Roman" w:hAnsi="Times New Roman" w:cs="Times New Roman"/>
          <w:sz w:val="28"/>
          <w:szCs w:val="28"/>
          <w:lang w:eastAsia="uk-UA"/>
        </w:rPr>
        <w:t xml:space="preserve"> суддів Третьої судової палати Касаційного кримінального суду </w:t>
      </w:r>
      <w:r w:rsidRPr="009E4532">
        <w:rPr>
          <w:rFonts w:ascii="Times New Roman" w:eastAsia="Times New Roman" w:hAnsi="Times New Roman" w:cs="Times New Roman"/>
          <w:sz w:val="28"/>
          <w:szCs w:val="28"/>
          <w:lang w:eastAsia="uk-UA"/>
        </w:rPr>
        <w:t>у складі Верховного Суду постановою від 20 березня 2025 року залишила без змін вирок</w:t>
      </w:r>
      <w:r w:rsidR="00A96FA4" w:rsidRPr="009E4532">
        <w:rPr>
          <w:rFonts w:ascii="Times New Roman" w:eastAsia="Times New Roman" w:hAnsi="Times New Roman" w:cs="Times New Roman"/>
          <w:sz w:val="28"/>
          <w:szCs w:val="28"/>
          <w:lang w:eastAsia="uk-UA"/>
        </w:rPr>
        <w:t xml:space="preserve"> </w:t>
      </w:r>
      <w:r w:rsidR="000C6513" w:rsidRPr="009E4532">
        <w:rPr>
          <w:rFonts w:ascii="Times New Roman" w:eastAsia="Times New Roman" w:hAnsi="Times New Roman" w:cs="Times New Roman"/>
          <w:sz w:val="28"/>
          <w:szCs w:val="28"/>
          <w:lang w:eastAsia="uk-UA"/>
        </w:rPr>
        <w:t>суду апеляційної інстанції.</w:t>
      </w:r>
    </w:p>
    <w:p w14:paraId="29217328" w14:textId="1D45C909" w:rsidR="00F539DC" w:rsidRPr="009E4532" w:rsidRDefault="00D77C8E" w:rsidP="009E4532">
      <w:pPr>
        <w:spacing w:after="0" w:line="372" w:lineRule="auto"/>
        <w:ind w:firstLine="567"/>
        <w:jc w:val="both"/>
        <w:rPr>
          <w:rFonts w:ascii="Times New Roman" w:eastAsia="Times New Roman" w:hAnsi="Times New Roman" w:cs="Times New Roman"/>
          <w:sz w:val="28"/>
          <w:szCs w:val="28"/>
          <w:lang w:eastAsia="uk-UA"/>
        </w:rPr>
      </w:pPr>
      <w:r w:rsidRPr="009E4532">
        <w:rPr>
          <w:rFonts w:ascii="Times New Roman" w:eastAsia="Times New Roman" w:hAnsi="Times New Roman" w:cs="Times New Roman"/>
          <w:sz w:val="28"/>
          <w:szCs w:val="28"/>
          <w:lang w:eastAsia="uk-UA"/>
        </w:rPr>
        <w:t>Аргументуючи неконституційність оспорюваних приписів Кодексу, Закону, Пугачов А.М. посилається на окремі приписи Конституції України, Кодексу, Закону, Рішення Конституційного Суду України</w:t>
      </w:r>
      <w:r w:rsidR="00AC5BFD" w:rsidRPr="009E4532">
        <w:rPr>
          <w:rFonts w:ascii="Times New Roman" w:eastAsia="Times New Roman" w:hAnsi="Times New Roman" w:cs="Times New Roman"/>
          <w:sz w:val="28"/>
          <w:szCs w:val="28"/>
          <w:lang w:eastAsia="uk-UA"/>
        </w:rPr>
        <w:t xml:space="preserve"> </w:t>
      </w:r>
      <w:r w:rsidR="000F36B5" w:rsidRPr="009E4532">
        <w:rPr>
          <w:rFonts w:ascii="Times New Roman" w:eastAsia="Times New Roman" w:hAnsi="Times New Roman" w:cs="Times New Roman"/>
          <w:sz w:val="28"/>
          <w:szCs w:val="28"/>
          <w:lang w:eastAsia="uk-UA"/>
        </w:rPr>
        <w:t>від 26 лютого 2019</w:t>
      </w:r>
      <w:r w:rsidR="009E4532">
        <w:rPr>
          <w:rFonts w:ascii="Times New Roman" w:eastAsia="Times New Roman" w:hAnsi="Times New Roman" w:cs="Times New Roman"/>
          <w:sz w:val="28"/>
          <w:szCs w:val="28"/>
          <w:lang w:eastAsia="uk-UA"/>
        </w:rPr>
        <w:t xml:space="preserve"> </w:t>
      </w:r>
      <w:r w:rsidR="00AC5BFD" w:rsidRPr="009E4532">
        <w:rPr>
          <w:rFonts w:ascii="Times New Roman" w:eastAsia="Times New Roman" w:hAnsi="Times New Roman" w:cs="Times New Roman"/>
          <w:sz w:val="28"/>
          <w:szCs w:val="28"/>
          <w:lang w:eastAsia="uk-UA"/>
        </w:rPr>
        <w:t>року</w:t>
      </w:r>
      <w:r w:rsidR="009E4532">
        <w:rPr>
          <w:rFonts w:ascii="Times New Roman" w:eastAsia="Times New Roman" w:hAnsi="Times New Roman" w:cs="Times New Roman"/>
          <w:sz w:val="28"/>
          <w:szCs w:val="28"/>
          <w:lang w:eastAsia="uk-UA"/>
        </w:rPr>
        <w:br/>
      </w:r>
      <w:r w:rsidR="00A02229" w:rsidRPr="009E4532">
        <w:rPr>
          <w:rFonts w:ascii="Times New Roman" w:eastAsia="Times New Roman" w:hAnsi="Times New Roman" w:cs="Times New Roman"/>
          <w:sz w:val="28"/>
          <w:szCs w:val="28"/>
          <w:lang w:eastAsia="uk-UA"/>
        </w:rPr>
        <w:t>№</w:t>
      </w:r>
      <w:r w:rsidR="009E4532">
        <w:rPr>
          <w:rFonts w:ascii="Times New Roman" w:eastAsia="Times New Roman" w:hAnsi="Times New Roman" w:cs="Times New Roman"/>
          <w:sz w:val="28"/>
          <w:szCs w:val="28"/>
          <w:lang w:eastAsia="uk-UA"/>
        </w:rPr>
        <w:t xml:space="preserve"> </w:t>
      </w:r>
      <w:r w:rsidR="00AC5BFD" w:rsidRPr="009E4532">
        <w:rPr>
          <w:rFonts w:ascii="Times New Roman" w:eastAsia="Times New Roman" w:hAnsi="Times New Roman" w:cs="Times New Roman"/>
          <w:sz w:val="28"/>
          <w:szCs w:val="28"/>
          <w:lang w:eastAsia="uk-UA"/>
        </w:rPr>
        <w:t>1-р/2019</w:t>
      </w:r>
      <w:r w:rsidRPr="009E4532">
        <w:rPr>
          <w:rFonts w:ascii="Times New Roman" w:eastAsia="Times New Roman" w:hAnsi="Times New Roman" w:cs="Times New Roman"/>
          <w:sz w:val="28"/>
          <w:szCs w:val="28"/>
          <w:lang w:eastAsia="uk-UA"/>
        </w:rPr>
        <w:t xml:space="preserve">, а також на судові рішення у </w:t>
      </w:r>
      <w:r w:rsidR="0029156E" w:rsidRPr="009E4532">
        <w:rPr>
          <w:rFonts w:ascii="Times New Roman" w:eastAsia="Times New Roman" w:hAnsi="Times New Roman" w:cs="Times New Roman"/>
          <w:sz w:val="28"/>
          <w:szCs w:val="28"/>
          <w:lang w:eastAsia="uk-UA"/>
        </w:rPr>
        <w:t xml:space="preserve">його </w:t>
      </w:r>
      <w:r w:rsidRPr="009E4532">
        <w:rPr>
          <w:rFonts w:ascii="Times New Roman" w:eastAsia="Times New Roman" w:hAnsi="Times New Roman" w:cs="Times New Roman"/>
          <w:sz w:val="28"/>
          <w:szCs w:val="28"/>
          <w:lang w:eastAsia="uk-UA"/>
        </w:rPr>
        <w:t>справі.</w:t>
      </w:r>
    </w:p>
    <w:p w14:paraId="714141CF" w14:textId="27EA74FD" w:rsidR="00792E10" w:rsidRPr="009E4532" w:rsidRDefault="001512D5" w:rsidP="009E4532">
      <w:pPr>
        <w:spacing w:after="0" w:line="372" w:lineRule="auto"/>
        <w:ind w:firstLine="567"/>
        <w:jc w:val="both"/>
        <w:rPr>
          <w:rFonts w:ascii="Times New Roman" w:eastAsia="Times New Roman" w:hAnsi="Times New Roman" w:cs="Times New Roman"/>
          <w:sz w:val="28"/>
          <w:szCs w:val="28"/>
          <w:lang w:eastAsia="uk-UA"/>
        </w:rPr>
      </w:pPr>
      <w:r w:rsidRPr="009E4532">
        <w:rPr>
          <w:rFonts w:ascii="Times New Roman" w:eastAsia="Times New Roman" w:hAnsi="Times New Roman" w:cs="Times New Roman"/>
          <w:sz w:val="28"/>
          <w:szCs w:val="28"/>
          <w:lang w:eastAsia="uk-UA"/>
        </w:rPr>
        <w:t xml:space="preserve">Суб’єкт права на конституційну скаргу, покликаючись на статті 8 та 62 Конституції України, </w:t>
      </w:r>
      <w:r w:rsidR="00716C10" w:rsidRPr="009E4532">
        <w:rPr>
          <w:rFonts w:ascii="Times New Roman" w:eastAsia="Times New Roman" w:hAnsi="Times New Roman" w:cs="Times New Roman"/>
          <w:sz w:val="28"/>
          <w:szCs w:val="28"/>
          <w:lang w:eastAsia="uk-UA"/>
        </w:rPr>
        <w:t>вважає</w:t>
      </w:r>
      <w:r w:rsidRPr="009E4532">
        <w:rPr>
          <w:rFonts w:ascii="Times New Roman" w:eastAsia="Times New Roman" w:hAnsi="Times New Roman" w:cs="Times New Roman"/>
          <w:sz w:val="28"/>
          <w:szCs w:val="28"/>
          <w:lang w:eastAsia="uk-UA"/>
        </w:rPr>
        <w:t>, що окремий припис</w:t>
      </w:r>
      <w:r w:rsidR="00716C10" w:rsidRPr="009E4532">
        <w:rPr>
          <w:rFonts w:ascii="Times New Roman" w:eastAsia="Times New Roman" w:hAnsi="Times New Roman" w:cs="Times New Roman"/>
          <w:sz w:val="28"/>
          <w:szCs w:val="28"/>
          <w:lang w:eastAsia="uk-UA"/>
        </w:rPr>
        <w:t xml:space="preserve"> назви </w:t>
      </w:r>
      <w:r w:rsidR="00865667" w:rsidRPr="009E4532">
        <w:rPr>
          <w:rFonts w:ascii="Times New Roman" w:eastAsia="Times New Roman" w:hAnsi="Times New Roman" w:cs="Times New Roman"/>
          <w:sz w:val="28"/>
          <w:szCs w:val="28"/>
          <w:lang w:eastAsia="uk-UA"/>
        </w:rPr>
        <w:t>статті</w:t>
      </w:r>
      <w:r w:rsidR="009E4532">
        <w:rPr>
          <w:rFonts w:ascii="Times New Roman" w:eastAsia="Times New Roman" w:hAnsi="Times New Roman" w:cs="Times New Roman"/>
          <w:sz w:val="28"/>
          <w:szCs w:val="28"/>
          <w:lang w:eastAsia="uk-UA"/>
        </w:rPr>
        <w:t xml:space="preserve"> </w:t>
      </w:r>
      <w:r w:rsidR="00865667" w:rsidRPr="009E4532">
        <w:rPr>
          <w:rFonts w:ascii="Times New Roman" w:eastAsia="Times New Roman" w:hAnsi="Times New Roman" w:cs="Times New Roman"/>
          <w:sz w:val="28"/>
          <w:szCs w:val="28"/>
          <w:lang w:eastAsia="uk-UA"/>
        </w:rPr>
        <w:t xml:space="preserve">365 Кодексу </w:t>
      </w:r>
      <w:r w:rsidR="00716C10" w:rsidRPr="009E4532">
        <w:rPr>
          <w:rFonts w:ascii="Times New Roman" w:eastAsia="Times New Roman" w:hAnsi="Times New Roman" w:cs="Times New Roman"/>
          <w:sz w:val="28"/>
          <w:szCs w:val="28"/>
          <w:lang w:eastAsia="uk-UA"/>
        </w:rPr>
        <w:t xml:space="preserve">та </w:t>
      </w:r>
      <w:r w:rsidR="00865667" w:rsidRPr="009E4532">
        <w:rPr>
          <w:rFonts w:ascii="Times New Roman" w:eastAsia="Times New Roman" w:hAnsi="Times New Roman" w:cs="Times New Roman"/>
          <w:sz w:val="28"/>
          <w:szCs w:val="28"/>
          <w:lang w:eastAsia="uk-UA"/>
        </w:rPr>
        <w:t xml:space="preserve">її </w:t>
      </w:r>
      <w:r w:rsidR="00716C10" w:rsidRPr="009E4532">
        <w:rPr>
          <w:rFonts w:ascii="Times New Roman" w:eastAsia="Times New Roman" w:hAnsi="Times New Roman" w:cs="Times New Roman"/>
          <w:sz w:val="28"/>
          <w:szCs w:val="28"/>
          <w:lang w:eastAsia="uk-UA"/>
        </w:rPr>
        <w:t xml:space="preserve">частини першої </w:t>
      </w:r>
      <w:r w:rsidRPr="009E4532">
        <w:rPr>
          <w:rFonts w:ascii="Times New Roman" w:eastAsia="Times New Roman" w:hAnsi="Times New Roman" w:cs="Times New Roman"/>
          <w:sz w:val="28"/>
          <w:szCs w:val="28"/>
          <w:lang w:eastAsia="uk-UA"/>
        </w:rPr>
        <w:t>(,,праці</w:t>
      </w:r>
      <w:r w:rsidR="00B359EF" w:rsidRPr="009E4532">
        <w:rPr>
          <w:rFonts w:ascii="Times New Roman" w:eastAsia="Times New Roman" w:hAnsi="Times New Roman" w:cs="Times New Roman"/>
          <w:sz w:val="28"/>
          <w:szCs w:val="28"/>
          <w:lang w:eastAsia="uk-UA"/>
        </w:rPr>
        <w:t>вником правоохоронного органу“)</w:t>
      </w:r>
      <w:r w:rsidRPr="009E4532">
        <w:rPr>
          <w:rFonts w:ascii="Times New Roman" w:eastAsia="Times New Roman" w:hAnsi="Times New Roman" w:cs="Times New Roman"/>
          <w:sz w:val="28"/>
          <w:szCs w:val="28"/>
          <w:lang w:eastAsia="uk-UA"/>
        </w:rPr>
        <w:t xml:space="preserve"> порушу</w:t>
      </w:r>
      <w:r w:rsidR="00865667" w:rsidRPr="009E4532">
        <w:rPr>
          <w:rFonts w:ascii="Times New Roman" w:eastAsia="Times New Roman" w:hAnsi="Times New Roman" w:cs="Times New Roman"/>
          <w:sz w:val="28"/>
          <w:szCs w:val="28"/>
          <w:lang w:eastAsia="uk-UA"/>
        </w:rPr>
        <w:t>ють</w:t>
      </w:r>
      <w:r w:rsidRPr="009E4532">
        <w:rPr>
          <w:rFonts w:ascii="Times New Roman" w:eastAsia="Times New Roman" w:hAnsi="Times New Roman" w:cs="Times New Roman"/>
          <w:sz w:val="28"/>
          <w:szCs w:val="28"/>
          <w:lang w:eastAsia="uk-UA"/>
        </w:rPr>
        <w:t xml:space="preserve"> його право на справедливий суд. </w:t>
      </w:r>
      <w:r w:rsidR="000109C7" w:rsidRPr="009E4532">
        <w:rPr>
          <w:rFonts w:ascii="Times New Roman" w:eastAsia="Times New Roman" w:hAnsi="Times New Roman" w:cs="Times New Roman"/>
          <w:sz w:val="28"/>
          <w:szCs w:val="28"/>
          <w:lang w:eastAsia="uk-UA"/>
        </w:rPr>
        <w:t>Обґрунтовуючи</w:t>
      </w:r>
      <w:r w:rsidR="00CA1C78" w:rsidRPr="009E4532">
        <w:rPr>
          <w:rFonts w:ascii="Times New Roman" w:eastAsia="Times New Roman" w:hAnsi="Times New Roman" w:cs="Times New Roman"/>
          <w:sz w:val="28"/>
          <w:szCs w:val="28"/>
          <w:lang w:eastAsia="uk-UA"/>
        </w:rPr>
        <w:t xml:space="preserve"> порушення його права на справедливий судовий розгляд в контексті гарантій, які містить стаття 8 Конституції України, Пугачов А.М.</w:t>
      </w:r>
      <w:r w:rsidR="00716C10" w:rsidRPr="009E4532">
        <w:rPr>
          <w:rFonts w:ascii="Times New Roman" w:eastAsia="Times New Roman" w:hAnsi="Times New Roman" w:cs="Times New Roman"/>
          <w:sz w:val="28"/>
          <w:szCs w:val="28"/>
          <w:lang w:eastAsia="uk-UA"/>
        </w:rPr>
        <w:t xml:space="preserve"> твердить</w:t>
      </w:r>
      <w:r w:rsidR="00CA1C78" w:rsidRPr="009E4532">
        <w:rPr>
          <w:rFonts w:ascii="Times New Roman" w:eastAsia="Times New Roman" w:hAnsi="Times New Roman" w:cs="Times New Roman"/>
          <w:sz w:val="28"/>
          <w:szCs w:val="28"/>
          <w:lang w:eastAsia="uk-UA"/>
        </w:rPr>
        <w:t xml:space="preserve">, що </w:t>
      </w:r>
      <w:r w:rsidR="00716C10" w:rsidRPr="009E4532">
        <w:rPr>
          <w:rFonts w:ascii="Times New Roman" w:eastAsia="Times New Roman" w:hAnsi="Times New Roman" w:cs="Times New Roman"/>
          <w:sz w:val="28"/>
          <w:szCs w:val="28"/>
          <w:lang w:eastAsia="uk-UA"/>
        </w:rPr>
        <w:t>ок</w:t>
      </w:r>
      <w:r w:rsidR="009E4532">
        <w:rPr>
          <w:rFonts w:ascii="Times New Roman" w:eastAsia="Times New Roman" w:hAnsi="Times New Roman" w:cs="Times New Roman"/>
          <w:sz w:val="28"/>
          <w:szCs w:val="28"/>
          <w:lang w:eastAsia="uk-UA"/>
        </w:rPr>
        <w:t>ремий припис назви</w:t>
      </w:r>
      <w:r w:rsidR="009E4532">
        <w:rPr>
          <w:rFonts w:ascii="Times New Roman" w:eastAsia="Times New Roman" w:hAnsi="Times New Roman" w:cs="Times New Roman"/>
          <w:sz w:val="28"/>
          <w:szCs w:val="28"/>
          <w:lang w:eastAsia="uk-UA"/>
        </w:rPr>
        <w:br/>
      </w:r>
      <w:r w:rsidR="00865667" w:rsidRPr="009E4532">
        <w:rPr>
          <w:rFonts w:ascii="Times New Roman" w:eastAsia="Times New Roman" w:hAnsi="Times New Roman" w:cs="Times New Roman"/>
          <w:sz w:val="28"/>
          <w:szCs w:val="28"/>
          <w:lang w:eastAsia="uk-UA"/>
        </w:rPr>
        <w:t xml:space="preserve">статті 365 Кодексу </w:t>
      </w:r>
      <w:r w:rsidR="00716C10" w:rsidRPr="009E4532">
        <w:rPr>
          <w:rFonts w:ascii="Times New Roman" w:eastAsia="Times New Roman" w:hAnsi="Times New Roman" w:cs="Times New Roman"/>
          <w:sz w:val="28"/>
          <w:szCs w:val="28"/>
          <w:lang w:eastAsia="uk-UA"/>
        </w:rPr>
        <w:t xml:space="preserve">та </w:t>
      </w:r>
      <w:r w:rsidR="00865667" w:rsidRPr="009E4532">
        <w:rPr>
          <w:rFonts w:ascii="Times New Roman" w:eastAsia="Times New Roman" w:hAnsi="Times New Roman" w:cs="Times New Roman"/>
          <w:sz w:val="28"/>
          <w:szCs w:val="28"/>
          <w:lang w:eastAsia="uk-UA"/>
        </w:rPr>
        <w:t xml:space="preserve">її </w:t>
      </w:r>
      <w:r w:rsidR="00716C10" w:rsidRPr="009E4532">
        <w:rPr>
          <w:rFonts w:ascii="Times New Roman" w:eastAsia="Times New Roman" w:hAnsi="Times New Roman" w:cs="Times New Roman"/>
          <w:sz w:val="28"/>
          <w:szCs w:val="28"/>
          <w:lang w:eastAsia="uk-UA"/>
        </w:rPr>
        <w:t>частин</w:t>
      </w:r>
      <w:r w:rsidR="00865667" w:rsidRPr="009E4532">
        <w:rPr>
          <w:rFonts w:ascii="Times New Roman" w:eastAsia="Times New Roman" w:hAnsi="Times New Roman" w:cs="Times New Roman"/>
          <w:sz w:val="28"/>
          <w:szCs w:val="28"/>
          <w:lang w:eastAsia="uk-UA"/>
        </w:rPr>
        <w:t>и</w:t>
      </w:r>
      <w:r w:rsidR="00716C10" w:rsidRPr="009E4532">
        <w:rPr>
          <w:rFonts w:ascii="Times New Roman" w:eastAsia="Times New Roman" w:hAnsi="Times New Roman" w:cs="Times New Roman"/>
          <w:sz w:val="28"/>
          <w:szCs w:val="28"/>
          <w:lang w:eastAsia="uk-UA"/>
        </w:rPr>
        <w:t xml:space="preserve"> перш</w:t>
      </w:r>
      <w:r w:rsidR="00865667" w:rsidRPr="009E4532">
        <w:rPr>
          <w:rFonts w:ascii="Times New Roman" w:eastAsia="Times New Roman" w:hAnsi="Times New Roman" w:cs="Times New Roman"/>
          <w:sz w:val="28"/>
          <w:szCs w:val="28"/>
          <w:lang w:eastAsia="uk-UA"/>
        </w:rPr>
        <w:t>ої</w:t>
      </w:r>
      <w:r w:rsidR="001A5D69" w:rsidRPr="009E4532">
        <w:rPr>
          <w:rFonts w:ascii="Times New Roman" w:eastAsia="Times New Roman" w:hAnsi="Times New Roman" w:cs="Times New Roman"/>
          <w:sz w:val="28"/>
          <w:szCs w:val="28"/>
          <w:lang w:eastAsia="uk-UA"/>
        </w:rPr>
        <w:t xml:space="preserve"> </w:t>
      </w:r>
      <w:r w:rsidR="00716C10" w:rsidRPr="009E4532">
        <w:rPr>
          <w:rFonts w:ascii="Times New Roman" w:eastAsia="Times New Roman" w:hAnsi="Times New Roman" w:cs="Times New Roman"/>
          <w:sz w:val="28"/>
          <w:szCs w:val="28"/>
          <w:lang w:eastAsia="uk-UA"/>
        </w:rPr>
        <w:t xml:space="preserve">хоча і </w:t>
      </w:r>
      <w:r w:rsidR="002B0012" w:rsidRPr="009E4532">
        <w:rPr>
          <w:rFonts w:ascii="Times New Roman" w:eastAsia="Times New Roman" w:hAnsi="Times New Roman" w:cs="Times New Roman"/>
          <w:sz w:val="28"/>
          <w:szCs w:val="28"/>
          <w:lang w:eastAsia="uk-UA"/>
        </w:rPr>
        <w:t>міст</w:t>
      </w:r>
      <w:r w:rsidR="00716C10" w:rsidRPr="009E4532">
        <w:rPr>
          <w:rFonts w:ascii="Times New Roman" w:eastAsia="Times New Roman" w:hAnsi="Times New Roman" w:cs="Times New Roman"/>
          <w:sz w:val="28"/>
          <w:szCs w:val="28"/>
          <w:lang w:eastAsia="uk-UA"/>
        </w:rPr>
        <w:t>я</w:t>
      </w:r>
      <w:r w:rsidR="002B0012" w:rsidRPr="009E4532">
        <w:rPr>
          <w:rFonts w:ascii="Times New Roman" w:eastAsia="Times New Roman" w:hAnsi="Times New Roman" w:cs="Times New Roman"/>
          <w:sz w:val="28"/>
          <w:szCs w:val="28"/>
          <w:lang w:eastAsia="uk-UA"/>
        </w:rPr>
        <w:t>ть таку кваліфікаційну ознаку складу злочин</w:t>
      </w:r>
      <w:r w:rsidR="00716C10" w:rsidRPr="009E4532">
        <w:rPr>
          <w:rFonts w:ascii="Times New Roman" w:eastAsia="Times New Roman" w:hAnsi="Times New Roman" w:cs="Times New Roman"/>
          <w:sz w:val="28"/>
          <w:szCs w:val="28"/>
          <w:lang w:eastAsia="uk-UA"/>
        </w:rPr>
        <w:t>у</w:t>
      </w:r>
      <w:r w:rsidR="00865667" w:rsidRPr="009E4532">
        <w:rPr>
          <w:rFonts w:ascii="Times New Roman" w:eastAsia="Times New Roman" w:hAnsi="Times New Roman" w:cs="Times New Roman"/>
          <w:sz w:val="28"/>
          <w:szCs w:val="28"/>
          <w:lang w:eastAsia="uk-UA"/>
        </w:rPr>
        <w:t>,</w:t>
      </w:r>
      <w:r w:rsidR="002B0012" w:rsidRPr="009E4532">
        <w:rPr>
          <w:rFonts w:ascii="Times New Roman" w:eastAsia="Times New Roman" w:hAnsi="Times New Roman" w:cs="Times New Roman"/>
          <w:sz w:val="28"/>
          <w:szCs w:val="28"/>
          <w:lang w:eastAsia="uk-UA"/>
        </w:rPr>
        <w:t xml:space="preserve"> </w:t>
      </w:r>
      <w:r w:rsidR="00716C10" w:rsidRPr="009E4532">
        <w:rPr>
          <w:rFonts w:ascii="Times New Roman" w:eastAsia="Times New Roman" w:hAnsi="Times New Roman" w:cs="Times New Roman"/>
          <w:sz w:val="28"/>
          <w:szCs w:val="28"/>
          <w:lang w:eastAsia="uk-UA"/>
        </w:rPr>
        <w:t>як наявність спеціального суб’єкта –</w:t>
      </w:r>
      <w:r w:rsidR="00865667" w:rsidRPr="009E4532">
        <w:rPr>
          <w:rFonts w:ascii="Times New Roman" w:eastAsia="Times New Roman" w:hAnsi="Times New Roman" w:cs="Times New Roman"/>
          <w:sz w:val="28"/>
          <w:szCs w:val="28"/>
          <w:lang w:eastAsia="uk-UA"/>
        </w:rPr>
        <w:t xml:space="preserve"> „</w:t>
      </w:r>
      <w:r w:rsidR="008427D7" w:rsidRPr="009E4532">
        <w:rPr>
          <w:rFonts w:ascii="Times New Roman" w:eastAsia="Times New Roman" w:hAnsi="Times New Roman" w:cs="Times New Roman"/>
          <w:sz w:val="28"/>
          <w:szCs w:val="28"/>
          <w:lang w:eastAsia="uk-UA"/>
        </w:rPr>
        <w:t>працівник</w:t>
      </w:r>
      <w:r w:rsidR="00716C10" w:rsidRPr="009E4532">
        <w:rPr>
          <w:rFonts w:ascii="Times New Roman" w:eastAsia="Times New Roman" w:hAnsi="Times New Roman" w:cs="Times New Roman"/>
          <w:sz w:val="28"/>
          <w:szCs w:val="28"/>
          <w:lang w:eastAsia="uk-UA"/>
        </w:rPr>
        <w:t xml:space="preserve"> правоохоронного органу</w:t>
      </w:r>
      <w:r w:rsidR="00865667" w:rsidRPr="009E4532">
        <w:rPr>
          <w:rFonts w:ascii="Times New Roman" w:eastAsia="Times New Roman" w:hAnsi="Times New Roman" w:cs="Times New Roman"/>
          <w:sz w:val="28"/>
          <w:szCs w:val="28"/>
          <w:lang w:eastAsia="uk-UA"/>
        </w:rPr>
        <w:t>“</w:t>
      </w:r>
      <w:r w:rsidR="00716C10" w:rsidRPr="009E4532">
        <w:rPr>
          <w:rFonts w:ascii="Times New Roman" w:eastAsia="Times New Roman" w:hAnsi="Times New Roman" w:cs="Times New Roman"/>
          <w:sz w:val="28"/>
          <w:szCs w:val="28"/>
          <w:lang w:eastAsia="uk-UA"/>
        </w:rPr>
        <w:t>, проте чітко не визначають, кого саме потрібно вважати працівником правоохоронного органу,</w:t>
      </w:r>
      <w:r w:rsidR="001A5D69" w:rsidRPr="009E4532">
        <w:rPr>
          <w:rFonts w:ascii="Times New Roman" w:eastAsia="Times New Roman" w:hAnsi="Times New Roman" w:cs="Times New Roman"/>
          <w:sz w:val="28"/>
          <w:szCs w:val="28"/>
          <w:lang w:eastAsia="uk-UA"/>
        </w:rPr>
        <w:t xml:space="preserve"> і тому</w:t>
      </w:r>
      <w:r w:rsidR="00716C10" w:rsidRPr="009E4532">
        <w:rPr>
          <w:rFonts w:ascii="Times New Roman" w:eastAsia="Times New Roman" w:hAnsi="Times New Roman" w:cs="Times New Roman"/>
          <w:sz w:val="28"/>
          <w:szCs w:val="28"/>
          <w:lang w:eastAsia="uk-UA"/>
        </w:rPr>
        <w:t xml:space="preserve"> суперечать принципу юридичної визначеності</w:t>
      </w:r>
      <w:r w:rsidR="00865667" w:rsidRPr="009E4532">
        <w:rPr>
          <w:rFonts w:ascii="Times New Roman" w:eastAsia="Times New Roman" w:hAnsi="Times New Roman" w:cs="Times New Roman"/>
          <w:sz w:val="28"/>
          <w:szCs w:val="28"/>
          <w:lang w:eastAsia="uk-UA"/>
        </w:rPr>
        <w:t>, а отже</w:t>
      </w:r>
      <w:r w:rsidR="00BF3350" w:rsidRPr="009E4532">
        <w:rPr>
          <w:rFonts w:ascii="Times New Roman" w:eastAsia="Times New Roman" w:hAnsi="Times New Roman" w:cs="Times New Roman"/>
          <w:sz w:val="28"/>
          <w:szCs w:val="28"/>
          <w:lang w:eastAsia="uk-UA"/>
        </w:rPr>
        <w:t>,</w:t>
      </w:r>
      <w:r w:rsidR="006C2A9F" w:rsidRPr="009E4532">
        <w:rPr>
          <w:rFonts w:ascii="Times New Roman" w:eastAsia="Times New Roman" w:hAnsi="Times New Roman" w:cs="Times New Roman"/>
          <w:sz w:val="28"/>
          <w:szCs w:val="28"/>
          <w:lang w:eastAsia="uk-UA"/>
        </w:rPr>
        <w:t xml:space="preserve"> </w:t>
      </w:r>
      <w:r w:rsidR="000109C7" w:rsidRPr="009E4532">
        <w:rPr>
          <w:rFonts w:ascii="Times New Roman" w:eastAsia="Times New Roman" w:hAnsi="Times New Roman" w:cs="Times New Roman"/>
          <w:sz w:val="28"/>
          <w:szCs w:val="28"/>
          <w:lang w:eastAsia="uk-UA"/>
        </w:rPr>
        <w:t xml:space="preserve">порушують </w:t>
      </w:r>
      <w:r w:rsidR="0060335D" w:rsidRPr="009E4532">
        <w:rPr>
          <w:rFonts w:ascii="Times New Roman" w:eastAsia="Times New Roman" w:hAnsi="Times New Roman" w:cs="Times New Roman"/>
          <w:sz w:val="28"/>
          <w:szCs w:val="28"/>
          <w:lang w:eastAsia="uk-UA"/>
        </w:rPr>
        <w:t>прав</w:t>
      </w:r>
      <w:r w:rsidR="00865667" w:rsidRPr="009E4532">
        <w:rPr>
          <w:rFonts w:ascii="Times New Roman" w:eastAsia="Times New Roman" w:hAnsi="Times New Roman" w:cs="Times New Roman"/>
          <w:sz w:val="28"/>
          <w:szCs w:val="28"/>
          <w:lang w:eastAsia="uk-UA"/>
        </w:rPr>
        <w:t>о</w:t>
      </w:r>
      <w:r w:rsidR="0060335D" w:rsidRPr="009E4532">
        <w:rPr>
          <w:rFonts w:ascii="Times New Roman" w:eastAsia="Times New Roman" w:hAnsi="Times New Roman" w:cs="Times New Roman"/>
          <w:sz w:val="28"/>
          <w:szCs w:val="28"/>
          <w:lang w:eastAsia="uk-UA"/>
        </w:rPr>
        <w:t xml:space="preserve"> на справедливий</w:t>
      </w:r>
      <w:r w:rsidR="000109C7" w:rsidRPr="009E4532">
        <w:rPr>
          <w:rFonts w:ascii="Times New Roman" w:eastAsia="Times New Roman" w:hAnsi="Times New Roman" w:cs="Times New Roman"/>
          <w:sz w:val="28"/>
          <w:szCs w:val="28"/>
          <w:lang w:eastAsia="uk-UA"/>
        </w:rPr>
        <w:t xml:space="preserve"> суд. На підтвердження своєї позиції щодо порушення його права на справедливий судовий розгляд у вимірі гарантій, які містить стаття 62 </w:t>
      </w:r>
      <w:r w:rsidR="00E311BD" w:rsidRPr="009E4532">
        <w:rPr>
          <w:rFonts w:ascii="Times New Roman" w:eastAsia="Times New Roman" w:hAnsi="Times New Roman" w:cs="Times New Roman"/>
          <w:sz w:val="28"/>
          <w:szCs w:val="28"/>
          <w:lang w:eastAsia="uk-UA"/>
        </w:rPr>
        <w:t xml:space="preserve">Основного Закону </w:t>
      </w:r>
      <w:r w:rsidR="000109C7" w:rsidRPr="009E4532">
        <w:rPr>
          <w:rFonts w:ascii="Times New Roman" w:eastAsia="Times New Roman" w:hAnsi="Times New Roman" w:cs="Times New Roman"/>
          <w:sz w:val="28"/>
          <w:szCs w:val="28"/>
          <w:lang w:eastAsia="uk-UA"/>
        </w:rPr>
        <w:t xml:space="preserve">України, автор клопотання зазначає, що оспорювані приписи Кодексу </w:t>
      </w:r>
      <w:r w:rsidR="00346FDA" w:rsidRPr="009E4532">
        <w:rPr>
          <w:rFonts w:ascii="Times New Roman" w:eastAsia="Times New Roman" w:hAnsi="Times New Roman" w:cs="Times New Roman"/>
          <w:sz w:val="28"/>
          <w:szCs w:val="28"/>
          <w:lang w:eastAsia="uk-UA"/>
        </w:rPr>
        <w:t xml:space="preserve">через їхню нечіткість не узгіднюються з принципом </w:t>
      </w:r>
      <w:r w:rsidR="00346FDA" w:rsidRPr="009E4532">
        <w:rPr>
          <w:rFonts w:ascii="Times New Roman" w:eastAsia="Times New Roman" w:hAnsi="Times New Roman" w:cs="Times New Roman"/>
          <w:i/>
          <w:sz w:val="28"/>
          <w:szCs w:val="28"/>
          <w:lang w:eastAsia="uk-UA"/>
        </w:rPr>
        <w:t>nullum crimen, nulla poena sine lege</w:t>
      </w:r>
      <w:r w:rsidR="00346FDA" w:rsidRPr="009E4532">
        <w:rPr>
          <w:rFonts w:ascii="Times New Roman" w:eastAsia="Times New Roman" w:hAnsi="Times New Roman" w:cs="Times New Roman"/>
          <w:sz w:val="28"/>
          <w:szCs w:val="28"/>
          <w:lang w:eastAsia="uk-UA"/>
        </w:rPr>
        <w:t xml:space="preserve"> („немає закону – немає злочину, немає закону – немає кари“), </w:t>
      </w:r>
      <w:r w:rsidR="00865667" w:rsidRPr="009E4532">
        <w:rPr>
          <w:rFonts w:ascii="Times New Roman" w:eastAsia="Times New Roman" w:hAnsi="Times New Roman" w:cs="Times New Roman"/>
          <w:sz w:val="28"/>
          <w:szCs w:val="28"/>
          <w:lang w:eastAsia="uk-UA"/>
        </w:rPr>
        <w:t xml:space="preserve">оскільки </w:t>
      </w:r>
      <w:r w:rsidR="00346FDA" w:rsidRPr="009E4532">
        <w:rPr>
          <w:rFonts w:ascii="Times New Roman" w:eastAsia="Times New Roman" w:hAnsi="Times New Roman" w:cs="Times New Roman"/>
          <w:sz w:val="28"/>
          <w:szCs w:val="28"/>
          <w:lang w:eastAsia="uk-UA"/>
        </w:rPr>
        <w:t xml:space="preserve">не може </w:t>
      </w:r>
      <w:r w:rsidR="00346FDA" w:rsidRPr="009E4532">
        <w:rPr>
          <w:rFonts w:ascii="Times New Roman" w:eastAsia="Times New Roman" w:hAnsi="Times New Roman" w:cs="Times New Roman"/>
          <w:sz w:val="28"/>
          <w:szCs w:val="28"/>
          <w:lang w:eastAsia="uk-UA"/>
        </w:rPr>
        <w:lastRenderedPageBreak/>
        <w:t>йтися про</w:t>
      </w:r>
      <w:r w:rsidR="008427D7" w:rsidRPr="009E4532">
        <w:rPr>
          <w:rFonts w:ascii="Times New Roman" w:eastAsia="Times New Roman" w:hAnsi="Times New Roman" w:cs="Times New Roman"/>
          <w:sz w:val="28"/>
          <w:szCs w:val="28"/>
          <w:lang w:eastAsia="uk-UA"/>
        </w:rPr>
        <w:t xml:space="preserve"> доведення його вини законним порядком</w:t>
      </w:r>
      <w:r w:rsidR="00346FDA" w:rsidRPr="009E4532">
        <w:rPr>
          <w:rFonts w:ascii="Times New Roman" w:eastAsia="Times New Roman" w:hAnsi="Times New Roman" w:cs="Times New Roman"/>
          <w:sz w:val="28"/>
          <w:szCs w:val="28"/>
          <w:lang w:eastAsia="uk-UA"/>
        </w:rPr>
        <w:t xml:space="preserve">, а отже, й про дотримання його </w:t>
      </w:r>
      <w:r w:rsidR="003F1744" w:rsidRPr="009E4532">
        <w:rPr>
          <w:rFonts w:ascii="Times New Roman" w:eastAsia="Times New Roman" w:hAnsi="Times New Roman" w:cs="Times New Roman"/>
          <w:sz w:val="28"/>
          <w:szCs w:val="28"/>
          <w:lang w:eastAsia="uk-UA"/>
        </w:rPr>
        <w:t>права на справедливий</w:t>
      </w:r>
      <w:r w:rsidR="00346FDA" w:rsidRPr="009E4532">
        <w:rPr>
          <w:rFonts w:ascii="Times New Roman" w:eastAsia="Times New Roman" w:hAnsi="Times New Roman" w:cs="Times New Roman"/>
          <w:sz w:val="28"/>
          <w:szCs w:val="28"/>
          <w:lang w:eastAsia="uk-UA"/>
        </w:rPr>
        <w:t xml:space="preserve"> суд </w:t>
      </w:r>
      <w:r w:rsidR="001A5D69" w:rsidRPr="009E4532">
        <w:rPr>
          <w:rFonts w:ascii="Times New Roman" w:eastAsia="Times New Roman" w:hAnsi="Times New Roman" w:cs="Times New Roman"/>
          <w:sz w:val="28"/>
          <w:szCs w:val="28"/>
          <w:lang w:eastAsia="uk-UA"/>
        </w:rPr>
        <w:t xml:space="preserve">з </w:t>
      </w:r>
      <w:r w:rsidR="00865667" w:rsidRPr="009E4532">
        <w:rPr>
          <w:rFonts w:ascii="Times New Roman" w:eastAsia="Times New Roman" w:hAnsi="Times New Roman" w:cs="Times New Roman"/>
          <w:sz w:val="28"/>
          <w:szCs w:val="28"/>
          <w:lang w:eastAsia="uk-UA"/>
        </w:rPr>
        <w:t>огляду</w:t>
      </w:r>
      <w:r w:rsidR="001A5D69" w:rsidRPr="009E4532">
        <w:rPr>
          <w:rFonts w:ascii="Times New Roman" w:eastAsia="Times New Roman" w:hAnsi="Times New Roman" w:cs="Times New Roman"/>
          <w:sz w:val="28"/>
          <w:szCs w:val="28"/>
          <w:lang w:eastAsia="uk-UA"/>
        </w:rPr>
        <w:t xml:space="preserve"> на те, що </w:t>
      </w:r>
      <w:r w:rsidR="0060335D" w:rsidRPr="009E4532">
        <w:rPr>
          <w:rFonts w:ascii="Times New Roman" w:eastAsia="Times New Roman" w:hAnsi="Times New Roman" w:cs="Times New Roman"/>
          <w:sz w:val="28"/>
          <w:szCs w:val="28"/>
          <w:lang w:eastAsia="uk-UA"/>
        </w:rPr>
        <w:t xml:space="preserve">Харківський апеляційний суд </w:t>
      </w:r>
      <w:r w:rsidR="00865667" w:rsidRPr="009E4532">
        <w:rPr>
          <w:rFonts w:ascii="Times New Roman" w:eastAsia="Times New Roman" w:hAnsi="Times New Roman" w:cs="Times New Roman"/>
          <w:sz w:val="28"/>
          <w:szCs w:val="28"/>
          <w:lang w:eastAsia="uk-UA"/>
        </w:rPr>
        <w:t xml:space="preserve">10 вересня 2024 року </w:t>
      </w:r>
      <w:r w:rsidR="0060335D" w:rsidRPr="009E4532">
        <w:rPr>
          <w:rFonts w:ascii="Times New Roman" w:eastAsia="Times New Roman" w:hAnsi="Times New Roman" w:cs="Times New Roman"/>
          <w:sz w:val="28"/>
          <w:szCs w:val="28"/>
          <w:lang w:eastAsia="uk-UA"/>
        </w:rPr>
        <w:t xml:space="preserve">ухвалив </w:t>
      </w:r>
      <w:r w:rsidR="00346FDA" w:rsidRPr="009E4532">
        <w:rPr>
          <w:rFonts w:ascii="Times New Roman" w:eastAsia="Times New Roman" w:hAnsi="Times New Roman" w:cs="Times New Roman"/>
          <w:sz w:val="28"/>
          <w:szCs w:val="28"/>
          <w:lang w:eastAsia="uk-UA"/>
        </w:rPr>
        <w:t xml:space="preserve">обвинувальний вирок </w:t>
      </w:r>
      <w:r w:rsidR="0060335D" w:rsidRPr="009E4532">
        <w:rPr>
          <w:rFonts w:ascii="Times New Roman" w:eastAsia="Times New Roman" w:hAnsi="Times New Roman" w:cs="Times New Roman"/>
          <w:sz w:val="28"/>
          <w:szCs w:val="28"/>
          <w:lang w:eastAsia="uk-UA"/>
        </w:rPr>
        <w:t xml:space="preserve">стосовно нього </w:t>
      </w:r>
      <w:r w:rsidR="00B359EF" w:rsidRPr="009E4532">
        <w:rPr>
          <w:rFonts w:ascii="Times New Roman" w:eastAsia="Times New Roman" w:hAnsi="Times New Roman" w:cs="Times New Roman"/>
          <w:sz w:val="28"/>
          <w:szCs w:val="28"/>
          <w:lang w:eastAsia="uk-UA"/>
        </w:rPr>
        <w:t>на підставі нечітк</w:t>
      </w:r>
      <w:r w:rsidR="00865667" w:rsidRPr="009E4532">
        <w:rPr>
          <w:rFonts w:ascii="Times New Roman" w:eastAsia="Times New Roman" w:hAnsi="Times New Roman" w:cs="Times New Roman"/>
          <w:sz w:val="28"/>
          <w:szCs w:val="28"/>
          <w:lang w:eastAsia="uk-UA"/>
        </w:rPr>
        <w:t>ості</w:t>
      </w:r>
      <w:r w:rsidR="003F1744" w:rsidRPr="009E4532">
        <w:rPr>
          <w:rFonts w:ascii="Times New Roman" w:eastAsia="Times New Roman" w:hAnsi="Times New Roman" w:cs="Times New Roman"/>
          <w:sz w:val="28"/>
          <w:szCs w:val="28"/>
          <w:lang w:eastAsia="uk-UA"/>
        </w:rPr>
        <w:t xml:space="preserve"> </w:t>
      </w:r>
      <w:r w:rsidR="00B359EF" w:rsidRPr="009E4532">
        <w:rPr>
          <w:rFonts w:ascii="Times New Roman" w:eastAsia="Times New Roman" w:hAnsi="Times New Roman" w:cs="Times New Roman"/>
          <w:sz w:val="28"/>
          <w:szCs w:val="28"/>
          <w:lang w:eastAsia="uk-UA"/>
        </w:rPr>
        <w:t xml:space="preserve">окремого припису назви </w:t>
      </w:r>
      <w:r w:rsidR="00865667" w:rsidRPr="009E4532">
        <w:rPr>
          <w:rFonts w:ascii="Times New Roman" w:eastAsia="Times New Roman" w:hAnsi="Times New Roman" w:cs="Times New Roman"/>
          <w:sz w:val="28"/>
          <w:szCs w:val="28"/>
          <w:lang w:eastAsia="uk-UA"/>
        </w:rPr>
        <w:t xml:space="preserve">статті 365 Кодексу </w:t>
      </w:r>
      <w:r w:rsidR="00B359EF" w:rsidRPr="009E4532">
        <w:rPr>
          <w:rFonts w:ascii="Times New Roman" w:eastAsia="Times New Roman" w:hAnsi="Times New Roman" w:cs="Times New Roman"/>
          <w:sz w:val="28"/>
          <w:szCs w:val="28"/>
          <w:lang w:eastAsia="uk-UA"/>
        </w:rPr>
        <w:t xml:space="preserve">та </w:t>
      </w:r>
      <w:r w:rsidR="006C2A9F" w:rsidRPr="009E4532">
        <w:rPr>
          <w:rFonts w:ascii="Times New Roman" w:eastAsia="Times New Roman" w:hAnsi="Times New Roman" w:cs="Times New Roman"/>
          <w:sz w:val="28"/>
          <w:szCs w:val="28"/>
          <w:lang w:eastAsia="uk-UA"/>
        </w:rPr>
        <w:t xml:space="preserve">її </w:t>
      </w:r>
      <w:r w:rsidR="00B359EF" w:rsidRPr="009E4532">
        <w:rPr>
          <w:rFonts w:ascii="Times New Roman" w:eastAsia="Times New Roman" w:hAnsi="Times New Roman" w:cs="Times New Roman"/>
          <w:sz w:val="28"/>
          <w:szCs w:val="28"/>
          <w:lang w:eastAsia="uk-UA"/>
        </w:rPr>
        <w:t>частини першої</w:t>
      </w:r>
      <w:r w:rsidR="003F1744" w:rsidRPr="009E4532">
        <w:rPr>
          <w:rFonts w:ascii="Times New Roman" w:eastAsia="Times New Roman" w:hAnsi="Times New Roman" w:cs="Times New Roman"/>
          <w:sz w:val="28"/>
          <w:szCs w:val="28"/>
          <w:lang w:eastAsia="uk-UA"/>
        </w:rPr>
        <w:t>.</w:t>
      </w:r>
    </w:p>
    <w:p w14:paraId="0B59BB90" w14:textId="397B968E" w:rsidR="003F1744" w:rsidRPr="009E4532" w:rsidRDefault="006C2A9F" w:rsidP="009E4532">
      <w:pPr>
        <w:spacing w:after="0" w:line="372" w:lineRule="auto"/>
        <w:ind w:firstLine="567"/>
        <w:jc w:val="both"/>
        <w:rPr>
          <w:rFonts w:ascii="Times New Roman" w:eastAsia="Times New Roman" w:hAnsi="Times New Roman" w:cs="Times New Roman"/>
          <w:sz w:val="28"/>
          <w:szCs w:val="28"/>
          <w:lang w:eastAsia="uk-UA"/>
        </w:rPr>
      </w:pPr>
      <w:r w:rsidRPr="009E4532">
        <w:rPr>
          <w:rFonts w:ascii="Times New Roman" w:eastAsia="Times New Roman" w:hAnsi="Times New Roman" w:cs="Times New Roman"/>
          <w:sz w:val="28"/>
          <w:szCs w:val="28"/>
          <w:lang w:eastAsia="uk-UA"/>
        </w:rPr>
        <w:t>На думку Пугачова</w:t>
      </w:r>
      <w:r w:rsidR="009E4532">
        <w:rPr>
          <w:rFonts w:ascii="Times New Roman" w:eastAsia="Times New Roman" w:hAnsi="Times New Roman" w:cs="Times New Roman"/>
          <w:sz w:val="28"/>
          <w:szCs w:val="28"/>
          <w:lang w:eastAsia="uk-UA"/>
        </w:rPr>
        <w:t xml:space="preserve"> </w:t>
      </w:r>
      <w:r w:rsidRPr="009E4532">
        <w:rPr>
          <w:rFonts w:ascii="Times New Roman" w:eastAsia="Times New Roman" w:hAnsi="Times New Roman" w:cs="Times New Roman"/>
          <w:sz w:val="28"/>
          <w:szCs w:val="28"/>
          <w:lang w:eastAsia="uk-UA"/>
        </w:rPr>
        <w:t>А.М.,</w:t>
      </w:r>
      <w:r w:rsidR="00F63A34" w:rsidRPr="009E4532">
        <w:rPr>
          <w:rFonts w:ascii="Times New Roman" w:eastAsia="Times New Roman" w:hAnsi="Times New Roman" w:cs="Times New Roman"/>
          <w:sz w:val="28"/>
          <w:szCs w:val="28"/>
          <w:lang w:eastAsia="uk-UA"/>
        </w:rPr>
        <w:t xml:space="preserve"> </w:t>
      </w:r>
      <w:r w:rsidR="003F1744" w:rsidRPr="009E4532">
        <w:rPr>
          <w:rFonts w:ascii="Times New Roman" w:eastAsia="Times New Roman" w:hAnsi="Times New Roman" w:cs="Times New Roman"/>
          <w:sz w:val="28"/>
          <w:szCs w:val="28"/>
          <w:lang w:eastAsia="uk-UA"/>
        </w:rPr>
        <w:t>оспорюваний припис частини шостої статті 13 Закону</w:t>
      </w:r>
      <w:r w:rsidR="00E311BD" w:rsidRPr="009E4532">
        <w:rPr>
          <w:rFonts w:ascii="Times New Roman" w:eastAsia="Times New Roman" w:hAnsi="Times New Roman" w:cs="Times New Roman"/>
          <w:sz w:val="28"/>
          <w:szCs w:val="28"/>
          <w:lang w:eastAsia="uk-UA"/>
        </w:rPr>
        <w:t xml:space="preserve"> в розрізі вимог статей 8 та 58 Конституції України</w:t>
      </w:r>
      <w:r w:rsidR="00F63A34" w:rsidRPr="009E4532">
        <w:rPr>
          <w:rFonts w:ascii="Times New Roman" w:eastAsia="Times New Roman" w:hAnsi="Times New Roman" w:cs="Times New Roman"/>
          <w:sz w:val="28"/>
          <w:szCs w:val="28"/>
          <w:lang w:eastAsia="uk-UA"/>
        </w:rPr>
        <w:t xml:space="preserve"> </w:t>
      </w:r>
      <w:r w:rsidR="003F1744" w:rsidRPr="009E4532">
        <w:rPr>
          <w:rFonts w:ascii="Times New Roman" w:eastAsia="Times New Roman" w:hAnsi="Times New Roman" w:cs="Times New Roman"/>
          <w:sz w:val="28"/>
          <w:szCs w:val="28"/>
          <w:lang w:eastAsia="uk-UA"/>
        </w:rPr>
        <w:t>суперечить принцип</w:t>
      </w:r>
      <w:r w:rsidR="00E311BD" w:rsidRPr="009E4532">
        <w:rPr>
          <w:rFonts w:ascii="Times New Roman" w:eastAsia="Times New Roman" w:hAnsi="Times New Roman" w:cs="Times New Roman"/>
          <w:sz w:val="28"/>
          <w:szCs w:val="28"/>
          <w:lang w:eastAsia="uk-UA"/>
        </w:rPr>
        <w:t xml:space="preserve">у </w:t>
      </w:r>
      <w:r w:rsidR="003F1744" w:rsidRPr="009E4532">
        <w:rPr>
          <w:rFonts w:ascii="Times New Roman" w:eastAsia="Times New Roman" w:hAnsi="Times New Roman" w:cs="Times New Roman"/>
          <w:sz w:val="28"/>
          <w:szCs w:val="28"/>
          <w:lang w:eastAsia="uk-UA"/>
        </w:rPr>
        <w:t>верховенства права</w:t>
      </w:r>
      <w:r w:rsidR="00E311BD" w:rsidRPr="009E4532">
        <w:rPr>
          <w:rFonts w:ascii="Times New Roman" w:eastAsia="Times New Roman" w:hAnsi="Times New Roman" w:cs="Times New Roman"/>
          <w:sz w:val="28"/>
          <w:szCs w:val="28"/>
          <w:lang w:eastAsia="uk-UA"/>
        </w:rPr>
        <w:t>, оскільки уможливлює ретроактивн</w:t>
      </w:r>
      <w:r w:rsidR="0060335D" w:rsidRPr="009E4532">
        <w:rPr>
          <w:rFonts w:ascii="Times New Roman" w:eastAsia="Times New Roman" w:hAnsi="Times New Roman" w:cs="Times New Roman"/>
          <w:sz w:val="28"/>
          <w:szCs w:val="28"/>
          <w:lang w:eastAsia="uk-UA"/>
        </w:rPr>
        <w:t>е</w:t>
      </w:r>
      <w:r w:rsidR="00E311BD" w:rsidRPr="009E4532">
        <w:rPr>
          <w:rFonts w:ascii="Times New Roman" w:eastAsia="Times New Roman" w:hAnsi="Times New Roman" w:cs="Times New Roman"/>
          <w:sz w:val="28"/>
          <w:szCs w:val="28"/>
          <w:lang w:eastAsia="uk-UA"/>
        </w:rPr>
        <w:t xml:space="preserve"> (</w:t>
      </w:r>
      <w:r w:rsidR="0060335D" w:rsidRPr="009E4532">
        <w:rPr>
          <w:rFonts w:ascii="Times New Roman" w:eastAsia="Times New Roman" w:hAnsi="Times New Roman" w:cs="Times New Roman"/>
          <w:sz w:val="28"/>
          <w:szCs w:val="28"/>
          <w:lang w:eastAsia="uk-UA"/>
        </w:rPr>
        <w:t xml:space="preserve">зі зворотною дією в </w:t>
      </w:r>
      <w:r w:rsidR="00E311BD" w:rsidRPr="009E4532">
        <w:rPr>
          <w:rFonts w:ascii="Times New Roman" w:eastAsia="Times New Roman" w:hAnsi="Times New Roman" w:cs="Times New Roman"/>
          <w:sz w:val="28"/>
          <w:szCs w:val="28"/>
          <w:lang w:eastAsia="uk-UA"/>
        </w:rPr>
        <w:t xml:space="preserve">часі) </w:t>
      </w:r>
      <w:r w:rsidR="0060335D" w:rsidRPr="009E4532">
        <w:rPr>
          <w:rFonts w:ascii="Times New Roman" w:eastAsia="Times New Roman" w:hAnsi="Times New Roman" w:cs="Times New Roman"/>
          <w:sz w:val="28"/>
          <w:szCs w:val="28"/>
          <w:lang w:eastAsia="uk-UA"/>
        </w:rPr>
        <w:t xml:space="preserve">застосування судами системи судоустрою України </w:t>
      </w:r>
      <w:r w:rsidR="00E311BD" w:rsidRPr="009E4532">
        <w:rPr>
          <w:rFonts w:ascii="Times New Roman" w:eastAsia="Times New Roman" w:hAnsi="Times New Roman" w:cs="Times New Roman"/>
          <w:sz w:val="28"/>
          <w:szCs w:val="28"/>
          <w:lang w:eastAsia="uk-UA"/>
        </w:rPr>
        <w:t>висновків, викладени</w:t>
      </w:r>
      <w:r w:rsidRPr="009E4532">
        <w:rPr>
          <w:rFonts w:ascii="Times New Roman" w:eastAsia="Times New Roman" w:hAnsi="Times New Roman" w:cs="Times New Roman"/>
          <w:sz w:val="28"/>
          <w:szCs w:val="28"/>
          <w:lang w:eastAsia="uk-UA"/>
        </w:rPr>
        <w:t>х у постановах Верховного Суду.</w:t>
      </w:r>
    </w:p>
    <w:p w14:paraId="58005DEA" w14:textId="1930503D" w:rsidR="00E9632C" w:rsidRPr="009E4532" w:rsidRDefault="00E9632C" w:rsidP="009E4532">
      <w:pPr>
        <w:spacing w:after="0" w:line="372" w:lineRule="auto"/>
        <w:ind w:firstLine="567"/>
        <w:jc w:val="both"/>
        <w:rPr>
          <w:rFonts w:ascii="Times New Roman" w:eastAsia="Times New Roman" w:hAnsi="Times New Roman" w:cs="Times New Roman"/>
          <w:sz w:val="28"/>
          <w:szCs w:val="28"/>
          <w:lang w:eastAsia="uk-UA"/>
        </w:rPr>
      </w:pPr>
    </w:p>
    <w:p w14:paraId="06861932" w14:textId="5CB21D74" w:rsidR="00E9632C" w:rsidRPr="009E4532" w:rsidRDefault="008427D7" w:rsidP="009E4532">
      <w:pPr>
        <w:spacing w:after="0" w:line="372" w:lineRule="auto"/>
        <w:ind w:firstLine="567"/>
        <w:jc w:val="both"/>
        <w:rPr>
          <w:rFonts w:ascii="Times New Roman" w:eastAsia="Times New Roman" w:hAnsi="Times New Roman" w:cs="Times New Roman"/>
          <w:sz w:val="28"/>
          <w:szCs w:val="28"/>
          <w:lang w:eastAsia="uk-UA"/>
        </w:rPr>
      </w:pPr>
      <w:r w:rsidRPr="009E4532">
        <w:rPr>
          <w:rFonts w:ascii="Times New Roman" w:eastAsia="Times New Roman" w:hAnsi="Times New Roman" w:cs="Times New Roman"/>
          <w:sz w:val="28"/>
          <w:szCs w:val="28"/>
          <w:lang w:eastAsia="uk-UA"/>
        </w:rPr>
        <w:t>3</w:t>
      </w:r>
      <w:r w:rsidR="00E9632C" w:rsidRPr="009E4532">
        <w:rPr>
          <w:rFonts w:ascii="Times New Roman" w:eastAsia="Times New Roman" w:hAnsi="Times New Roman" w:cs="Times New Roman"/>
          <w:sz w:val="28"/>
          <w:szCs w:val="28"/>
          <w:lang w:eastAsia="uk-UA"/>
        </w:rPr>
        <w:t xml:space="preserve">. </w:t>
      </w:r>
      <w:r w:rsidR="00897553" w:rsidRPr="009E4532">
        <w:rPr>
          <w:rFonts w:ascii="Times New Roman" w:eastAsia="Times New Roman" w:hAnsi="Times New Roman" w:cs="Times New Roman"/>
          <w:sz w:val="28"/>
          <w:szCs w:val="28"/>
          <w:lang w:eastAsia="uk-UA"/>
        </w:rPr>
        <w:t>Перший сенат Конституційного Суду України, розв’язуючи питання щодо відкриття конституційного провадження у справі у зв’язку з постановленням неодностайно Першою колегією суддів Першого сенату Конституційного Суду України Ухвали від 2 вересня 2025 року про відмову у відкритті конституційного провадження у цій справі на підст</w:t>
      </w:r>
      <w:r w:rsidR="009E4532">
        <w:rPr>
          <w:rFonts w:ascii="Times New Roman" w:eastAsia="Times New Roman" w:hAnsi="Times New Roman" w:cs="Times New Roman"/>
          <w:sz w:val="28"/>
          <w:szCs w:val="28"/>
          <w:lang w:eastAsia="uk-UA"/>
        </w:rPr>
        <w:t>аві пункту 4</w:t>
      </w:r>
      <w:r w:rsidR="009E4532">
        <w:rPr>
          <w:rFonts w:ascii="Times New Roman" w:eastAsia="Times New Roman" w:hAnsi="Times New Roman" w:cs="Times New Roman"/>
          <w:sz w:val="28"/>
          <w:szCs w:val="28"/>
          <w:lang w:eastAsia="uk-UA"/>
        </w:rPr>
        <w:br/>
      </w:r>
      <w:r w:rsidR="00897553" w:rsidRPr="009E4532">
        <w:rPr>
          <w:rFonts w:ascii="Times New Roman" w:eastAsia="Times New Roman" w:hAnsi="Times New Roman" w:cs="Times New Roman"/>
          <w:sz w:val="28"/>
          <w:szCs w:val="28"/>
          <w:lang w:eastAsia="uk-UA"/>
        </w:rPr>
        <w:t>статті</w:t>
      </w:r>
      <w:r w:rsidR="009E4532">
        <w:rPr>
          <w:rFonts w:ascii="Times New Roman" w:eastAsia="Times New Roman" w:hAnsi="Times New Roman" w:cs="Times New Roman"/>
          <w:sz w:val="28"/>
          <w:szCs w:val="28"/>
          <w:lang w:eastAsia="uk-UA"/>
        </w:rPr>
        <w:t xml:space="preserve"> </w:t>
      </w:r>
      <w:r w:rsidR="00897553" w:rsidRPr="009E4532">
        <w:rPr>
          <w:rFonts w:ascii="Times New Roman" w:eastAsia="Times New Roman" w:hAnsi="Times New Roman" w:cs="Times New Roman"/>
          <w:sz w:val="28"/>
          <w:szCs w:val="28"/>
          <w:lang w:eastAsia="uk-UA"/>
        </w:rPr>
        <w:t>62 Закону України „Про Конституційний Су</w:t>
      </w:r>
      <w:r w:rsidR="00E9632C" w:rsidRPr="009E4532">
        <w:rPr>
          <w:rFonts w:ascii="Times New Roman" w:eastAsia="Times New Roman" w:hAnsi="Times New Roman" w:cs="Times New Roman"/>
          <w:sz w:val="28"/>
          <w:szCs w:val="28"/>
          <w:lang w:eastAsia="uk-UA"/>
        </w:rPr>
        <w:t>д України“, виходить із такого.</w:t>
      </w:r>
    </w:p>
    <w:p w14:paraId="410DD45E" w14:textId="030C83FE" w:rsidR="00897553" w:rsidRPr="009E4532" w:rsidRDefault="00897553" w:rsidP="009E4532">
      <w:pPr>
        <w:spacing w:after="0" w:line="372" w:lineRule="auto"/>
        <w:ind w:firstLine="567"/>
        <w:jc w:val="both"/>
        <w:rPr>
          <w:rFonts w:ascii="Times New Roman" w:eastAsia="Times New Roman" w:hAnsi="Times New Roman" w:cs="Times New Roman"/>
          <w:sz w:val="28"/>
          <w:szCs w:val="28"/>
          <w:lang w:eastAsia="uk-UA"/>
        </w:rPr>
      </w:pPr>
      <w:r w:rsidRPr="009E4532">
        <w:rPr>
          <w:rFonts w:ascii="Times New Roman" w:eastAsia="Times New Roman" w:hAnsi="Times New Roman" w:cs="Times New Roman"/>
          <w:sz w:val="28"/>
          <w:szCs w:val="28"/>
          <w:lang w:eastAsia="uk-UA"/>
        </w:rPr>
        <w:t>Відповідно до статті 151</w:t>
      </w:r>
      <w:r w:rsidRPr="009E4532">
        <w:rPr>
          <w:rFonts w:ascii="Times New Roman" w:eastAsia="Times New Roman" w:hAnsi="Times New Roman" w:cs="Times New Roman"/>
          <w:sz w:val="28"/>
          <w:szCs w:val="28"/>
          <w:vertAlign w:val="superscript"/>
          <w:lang w:eastAsia="uk-UA"/>
        </w:rPr>
        <w:t>1</w:t>
      </w:r>
      <w:r w:rsidRPr="009E4532">
        <w:rPr>
          <w:rFonts w:ascii="Times New Roman" w:eastAsia="Times New Roman" w:hAnsi="Times New Roman" w:cs="Times New Roman"/>
          <w:sz w:val="28"/>
          <w:szCs w:val="28"/>
          <w:lang w:eastAsia="uk-UA"/>
        </w:rPr>
        <w:t xml:space="preserve"> Конституції України, пункту 9 статті 7 Закону України „Про Конституційний Суд України“ питання, порушене в конституційній скарзі, підвідомче Конституційному Суду України.</w:t>
      </w:r>
    </w:p>
    <w:p w14:paraId="1065B214" w14:textId="69F57820" w:rsidR="00897553" w:rsidRPr="009E4532" w:rsidRDefault="00897553" w:rsidP="009E4532">
      <w:pPr>
        <w:spacing w:after="0" w:line="372" w:lineRule="auto"/>
        <w:ind w:firstLine="567"/>
        <w:jc w:val="both"/>
        <w:rPr>
          <w:rFonts w:ascii="Times New Roman" w:eastAsia="Times New Roman" w:hAnsi="Times New Roman" w:cs="Times New Roman"/>
          <w:sz w:val="28"/>
          <w:szCs w:val="28"/>
          <w:lang w:eastAsia="uk-UA"/>
        </w:rPr>
      </w:pPr>
      <w:r w:rsidRPr="009E4532">
        <w:rPr>
          <w:rFonts w:ascii="Times New Roman" w:eastAsia="Times New Roman" w:hAnsi="Times New Roman" w:cs="Times New Roman"/>
          <w:sz w:val="28"/>
          <w:szCs w:val="28"/>
          <w:lang w:eastAsia="uk-UA"/>
        </w:rPr>
        <w:t>Конституційна скарга відповідає вимогам статей 50, 55, 77 Закону України „Про Конституційний Суд України“ щодо форми і змісту.</w:t>
      </w:r>
    </w:p>
    <w:p w14:paraId="557C9080" w14:textId="20E1A170" w:rsidR="00897553" w:rsidRPr="009E4532" w:rsidRDefault="00897553" w:rsidP="009E4532">
      <w:pPr>
        <w:spacing w:after="0" w:line="372" w:lineRule="auto"/>
        <w:ind w:firstLine="567"/>
        <w:jc w:val="both"/>
        <w:rPr>
          <w:rFonts w:ascii="Times New Roman" w:eastAsia="Times New Roman" w:hAnsi="Times New Roman" w:cs="Times New Roman"/>
          <w:sz w:val="28"/>
          <w:szCs w:val="28"/>
          <w:lang w:eastAsia="uk-UA"/>
        </w:rPr>
      </w:pPr>
      <w:r w:rsidRPr="009E4532">
        <w:rPr>
          <w:rFonts w:ascii="Times New Roman" w:eastAsia="Times New Roman" w:hAnsi="Times New Roman" w:cs="Times New Roman"/>
          <w:sz w:val="28"/>
          <w:szCs w:val="28"/>
          <w:lang w:eastAsia="uk-UA"/>
        </w:rPr>
        <w:t>Згідно зі статтею 56 Закону України „Про Конституційний Суд України“ Пугачов А.М. є належним суб’єктом права на конституційну скаргу.</w:t>
      </w:r>
    </w:p>
    <w:p w14:paraId="75F2C3E0" w14:textId="48E5542A" w:rsidR="00842DA1" w:rsidRPr="009E4532" w:rsidRDefault="00897553" w:rsidP="009E4532">
      <w:pPr>
        <w:spacing w:after="0" w:line="372" w:lineRule="auto"/>
        <w:ind w:firstLine="567"/>
        <w:jc w:val="both"/>
        <w:rPr>
          <w:rFonts w:ascii="Times New Roman" w:eastAsia="Times New Roman" w:hAnsi="Times New Roman" w:cs="Times New Roman"/>
          <w:sz w:val="28"/>
          <w:szCs w:val="28"/>
          <w:lang w:eastAsia="uk-UA"/>
        </w:rPr>
      </w:pPr>
      <w:r w:rsidRPr="009E4532">
        <w:rPr>
          <w:rFonts w:ascii="Times New Roman" w:eastAsia="Times New Roman" w:hAnsi="Times New Roman" w:cs="Times New Roman"/>
          <w:sz w:val="28"/>
          <w:szCs w:val="28"/>
          <w:lang w:eastAsia="uk-UA"/>
        </w:rPr>
        <w:t xml:space="preserve">Отже, є підстави для відкриття конституційного </w:t>
      </w:r>
      <w:r w:rsidR="00FB0919" w:rsidRPr="009E4532">
        <w:rPr>
          <w:rFonts w:ascii="Times New Roman" w:eastAsia="Times New Roman" w:hAnsi="Times New Roman" w:cs="Times New Roman"/>
          <w:sz w:val="28"/>
          <w:szCs w:val="28"/>
          <w:lang w:eastAsia="uk-UA"/>
        </w:rPr>
        <w:t>провадження у</w:t>
      </w:r>
      <w:r w:rsidRPr="009E4532">
        <w:rPr>
          <w:rFonts w:ascii="Times New Roman" w:eastAsia="Times New Roman" w:hAnsi="Times New Roman" w:cs="Times New Roman"/>
          <w:sz w:val="28"/>
          <w:szCs w:val="28"/>
          <w:lang w:eastAsia="uk-UA"/>
        </w:rPr>
        <w:t xml:space="preserve"> справі.</w:t>
      </w:r>
    </w:p>
    <w:p w14:paraId="04C2E7FB" w14:textId="77777777" w:rsidR="00124C86" w:rsidRPr="009E4532" w:rsidRDefault="00124C86" w:rsidP="009E4532">
      <w:pPr>
        <w:spacing w:after="0" w:line="372" w:lineRule="auto"/>
        <w:ind w:firstLine="567"/>
        <w:jc w:val="both"/>
        <w:rPr>
          <w:rFonts w:ascii="Times New Roman" w:eastAsia="Times New Roman" w:hAnsi="Times New Roman" w:cs="Times New Roman"/>
          <w:sz w:val="28"/>
          <w:szCs w:val="28"/>
          <w:lang w:eastAsia="uk-UA"/>
        </w:rPr>
      </w:pPr>
    </w:p>
    <w:p w14:paraId="0A625CEB" w14:textId="2B09713B" w:rsidR="004B08AA" w:rsidRPr="009E4532" w:rsidRDefault="004B08AA" w:rsidP="009E4532">
      <w:pPr>
        <w:spacing w:after="0" w:line="372" w:lineRule="auto"/>
        <w:ind w:firstLine="567"/>
        <w:jc w:val="both"/>
        <w:rPr>
          <w:rFonts w:ascii="Times New Roman" w:eastAsia="Times New Roman" w:hAnsi="Times New Roman" w:cs="Times New Roman"/>
          <w:sz w:val="28"/>
          <w:szCs w:val="28"/>
          <w:lang w:eastAsia="uk-UA"/>
        </w:rPr>
      </w:pPr>
      <w:r w:rsidRPr="009E4532">
        <w:rPr>
          <w:rFonts w:ascii="Times New Roman" w:eastAsia="Times New Roman" w:hAnsi="Times New Roman" w:cs="Times New Roman"/>
          <w:sz w:val="28"/>
          <w:szCs w:val="28"/>
          <w:lang w:eastAsia="uk-UA"/>
        </w:rPr>
        <w:t>Ураховуючи викладене та керуючись статтями 147, 151</w:t>
      </w:r>
      <w:r w:rsidRPr="009E4532">
        <w:rPr>
          <w:rFonts w:ascii="Times New Roman" w:eastAsia="Times New Roman" w:hAnsi="Times New Roman" w:cs="Times New Roman"/>
          <w:sz w:val="28"/>
          <w:szCs w:val="28"/>
          <w:vertAlign w:val="superscript"/>
          <w:lang w:eastAsia="uk-UA"/>
        </w:rPr>
        <w:t>1</w:t>
      </w:r>
      <w:r w:rsidRPr="009E4532">
        <w:rPr>
          <w:rFonts w:ascii="Times New Roman" w:eastAsia="Times New Roman" w:hAnsi="Times New Roman" w:cs="Times New Roman"/>
          <w:sz w:val="28"/>
          <w:szCs w:val="28"/>
          <w:lang w:eastAsia="uk-UA"/>
        </w:rPr>
        <w:t>, 153 Конституції Украї</w:t>
      </w:r>
      <w:r w:rsidR="00897553" w:rsidRPr="009E4532">
        <w:rPr>
          <w:rFonts w:ascii="Times New Roman" w:eastAsia="Times New Roman" w:hAnsi="Times New Roman" w:cs="Times New Roman"/>
          <w:sz w:val="28"/>
          <w:szCs w:val="28"/>
          <w:lang w:eastAsia="uk-UA"/>
        </w:rPr>
        <w:t>ни, на підставі статей 7, 32, 3</w:t>
      </w:r>
      <w:r w:rsidR="00897553" w:rsidRPr="009E4532">
        <w:rPr>
          <w:rFonts w:ascii="Times New Roman" w:eastAsia="Times New Roman" w:hAnsi="Times New Roman" w:cs="Times New Roman"/>
          <w:sz w:val="28"/>
          <w:szCs w:val="28"/>
          <w:lang w:val="ru-RU" w:eastAsia="uk-UA"/>
        </w:rPr>
        <w:t>6</w:t>
      </w:r>
      <w:r w:rsidR="00897553" w:rsidRPr="009E4532">
        <w:rPr>
          <w:rFonts w:ascii="Times New Roman" w:eastAsia="Times New Roman" w:hAnsi="Times New Roman" w:cs="Times New Roman"/>
          <w:sz w:val="28"/>
          <w:szCs w:val="28"/>
          <w:lang w:eastAsia="uk-UA"/>
        </w:rPr>
        <w:t>, 55, 56</w:t>
      </w:r>
      <w:r w:rsidRPr="009E4532">
        <w:rPr>
          <w:rFonts w:ascii="Times New Roman" w:eastAsia="Times New Roman" w:hAnsi="Times New Roman" w:cs="Times New Roman"/>
          <w:sz w:val="28"/>
          <w:szCs w:val="28"/>
          <w:lang w:eastAsia="uk-UA"/>
        </w:rPr>
        <w:t>,</w:t>
      </w:r>
      <w:r w:rsidR="00A44358" w:rsidRPr="009E4532">
        <w:rPr>
          <w:rFonts w:ascii="Times New Roman" w:eastAsia="Times New Roman" w:hAnsi="Times New Roman" w:cs="Times New Roman"/>
          <w:sz w:val="28"/>
          <w:szCs w:val="28"/>
          <w:lang w:eastAsia="uk-UA"/>
        </w:rPr>
        <w:t xml:space="preserve"> </w:t>
      </w:r>
      <w:r w:rsidR="00897553" w:rsidRPr="009E4532">
        <w:rPr>
          <w:rFonts w:ascii="Times New Roman" w:eastAsia="Times New Roman" w:hAnsi="Times New Roman" w:cs="Times New Roman"/>
          <w:sz w:val="28"/>
          <w:szCs w:val="28"/>
          <w:lang w:eastAsia="uk-UA"/>
        </w:rPr>
        <w:t>6</w:t>
      </w:r>
      <w:r w:rsidR="00897553" w:rsidRPr="009E4532">
        <w:rPr>
          <w:rFonts w:ascii="Times New Roman" w:eastAsia="Times New Roman" w:hAnsi="Times New Roman" w:cs="Times New Roman"/>
          <w:sz w:val="28"/>
          <w:szCs w:val="28"/>
          <w:lang w:val="ru-RU" w:eastAsia="uk-UA"/>
        </w:rPr>
        <w:t>1</w:t>
      </w:r>
      <w:r w:rsidRPr="009E4532">
        <w:rPr>
          <w:rFonts w:ascii="Times New Roman" w:eastAsia="Times New Roman" w:hAnsi="Times New Roman" w:cs="Times New Roman"/>
          <w:sz w:val="28"/>
          <w:szCs w:val="28"/>
          <w:lang w:eastAsia="uk-UA"/>
        </w:rPr>
        <w:t xml:space="preserve">, </w:t>
      </w:r>
      <w:r w:rsidR="00897553" w:rsidRPr="009E4532">
        <w:rPr>
          <w:rFonts w:ascii="Times New Roman" w:eastAsia="Times New Roman" w:hAnsi="Times New Roman" w:cs="Times New Roman"/>
          <w:sz w:val="28"/>
          <w:szCs w:val="28"/>
          <w:lang w:val="ru-RU" w:eastAsia="uk-UA"/>
        </w:rPr>
        <w:t>67</w:t>
      </w:r>
      <w:r w:rsidR="00897553" w:rsidRPr="009E4532">
        <w:rPr>
          <w:rFonts w:ascii="Times New Roman" w:eastAsia="Times New Roman" w:hAnsi="Times New Roman" w:cs="Times New Roman"/>
          <w:sz w:val="28"/>
          <w:szCs w:val="28"/>
          <w:lang w:eastAsia="uk-UA"/>
        </w:rPr>
        <w:t xml:space="preserve">, 77, </w:t>
      </w:r>
      <w:r w:rsidRPr="009E4532">
        <w:rPr>
          <w:rFonts w:ascii="Times New Roman" w:eastAsia="Times New Roman" w:hAnsi="Times New Roman" w:cs="Times New Roman"/>
          <w:sz w:val="28"/>
          <w:szCs w:val="28"/>
          <w:lang w:eastAsia="uk-UA"/>
        </w:rPr>
        <w:t>86 Закон</w:t>
      </w:r>
      <w:r w:rsidR="00897553" w:rsidRPr="009E4532">
        <w:rPr>
          <w:rFonts w:ascii="Times New Roman" w:eastAsia="Times New Roman" w:hAnsi="Times New Roman" w:cs="Times New Roman"/>
          <w:sz w:val="28"/>
          <w:szCs w:val="28"/>
          <w:lang w:eastAsia="uk-UA"/>
        </w:rPr>
        <w:t xml:space="preserve">у України „Про  </w:t>
      </w:r>
      <w:r w:rsidR="00897553" w:rsidRPr="009E4532">
        <w:rPr>
          <w:rFonts w:ascii="Times New Roman" w:eastAsia="Times New Roman" w:hAnsi="Times New Roman" w:cs="Times New Roman"/>
          <w:sz w:val="28"/>
          <w:szCs w:val="28"/>
          <w:lang w:eastAsia="uk-UA"/>
        </w:rPr>
        <w:lastRenderedPageBreak/>
        <w:t xml:space="preserve">Конституційний </w:t>
      </w:r>
      <w:r w:rsidRPr="009E4532">
        <w:rPr>
          <w:rFonts w:ascii="Times New Roman" w:eastAsia="Times New Roman" w:hAnsi="Times New Roman" w:cs="Times New Roman"/>
          <w:sz w:val="28"/>
          <w:szCs w:val="28"/>
          <w:lang w:eastAsia="uk-UA"/>
        </w:rPr>
        <w:t>Суд Ук</w:t>
      </w:r>
      <w:r w:rsidR="00897553" w:rsidRPr="009E4532">
        <w:rPr>
          <w:rFonts w:ascii="Times New Roman" w:eastAsia="Times New Roman" w:hAnsi="Times New Roman" w:cs="Times New Roman"/>
          <w:sz w:val="28"/>
          <w:szCs w:val="28"/>
          <w:lang w:eastAsia="uk-UA"/>
        </w:rPr>
        <w:t>раїни“, відповідно до § 45, § 54</w:t>
      </w:r>
      <w:r w:rsidRPr="009E4532">
        <w:rPr>
          <w:rFonts w:ascii="Times New Roman" w:eastAsia="Times New Roman" w:hAnsi="Times New Roman" w:cs="Times New Roman"/>
          <w:sz w:val="28"/>
          <w:szCs w:val="28"/>
          <w:lang w:eastAsia="uk-UA"/>
        </w:rPr>
        <w:t xml:space="preserve"> Регламенту Конституційного Суду України </w:t>
      </w:r>
      <w:r w:rsidR="00101DD5" w:rsidRPr="009E4532">
        <w:rPr>
          <w:rFonts w:ascii="Times New Roman" w:eastAsia="Times New Roman" w:hAnsi="Times New Roman" w:cs="Times New Roman"/>
          <w:sz w:val="28"/>
          <w:szCs w:val="28"/>
          <w:lang w:eastAsia="uk-UA"/>
        </w:rPr>
        <w:t>Перший сенат</w:t>
      </w:r>
      <w:r w:rsidRPr="009E4532">
        <w:rPr>
          <w:rFonts w:ascii="Times New Roman" w:eastAsia="Times New Roman" w:hAnsi="Times New Roman" w:cs="Times New Roman"/>
          <w:sz w:val="28"/>
          <w:szCs w:val="28"/>
          <w:lang w:eastAsia="uk-UA"/>
        </w:rPr>
        <w:t xml:space="preserve"> Конституційного Суду України</w:t>
      </w:r>
    </w:p>
    <w:p w14:paraId="1D9436A5" w14:textId="77777777" w:rsidR="003C4173" w:rsidRPr="009E4532" w:rsidRDefault="003C4173" w:rsidP="009E4532">
      <w:pPr>
        <w:spacing w:after="0" w:line="372" w:lineRule="auto"/>
        <w:ind w:firstLine="567"/>
        <w:jc w:val="both"/>
        <w:rPr>
          <w:rFonts w:ascii="Times New Roman" w:eastAsia="Times New Roman" w:hAnsi="Times New Roman" w:cs="Times New Roman"/>
          <w:sz w:val="28"/>
          <w:szCs w:val="28"/>
          <w:lang w:eastAsia="uk-UA"/>
        </w:rPr>
      </w:pPr>
    </w:p>
    <w:p w14:paraId="22DA6B3F" w14:textId="48B128C2" w:rsidR="00B74C26" w:rsidRPr="009E4532" w:rsidRDefault="00101DD5" w:rsidP="009E4532">
      <w:pPr>
        <w:spacing w:after="0" w:line="372" w:lineRule="auto"/>
        <w:jc w:val="center"/>
        <w:rPr>
          <w:rFonts w:ascii="Times New Roman" w:eastAsia="Times New Roman" w:hAnsi="Times New Roman" w:cs="Times New Roman"/>
          <w:b/>
          <w:sz w:val="28"/>
          <w:szCs w:val="28"/>
          <w:lang w:eastAsia="uk-UA"/>
        </w:rPr>
      </w:pPr>
      <w:r w:rsidRPr="009E4532">
        <w:rPr>
          <w:rFonts w:ascii="Times New Roman" w:eastAsia="Times New Roman" w:hAnsi="Times New Roman" w:cs="Times New Roman"/>
          <w:b/>
          <w:sz w:val="28"/>
          <w:szCs w:val="28"/>
          <w:lang w:eastAsia="uk-UA"/>
        </w:rPr>
        <w:t>п о с т а н о в и в</w:t>
      </w:r>
      <w:r w:rsidR="00B74C26" w:rsidRPr="009E4532">
        <w:rPr>
          <w:rFonts w:ascii="Times New Roman" w:eastAsia="Times New Roman" w:hAnsi="Times New Roman" w:cs="Times New Roman"/>
          <w:b/>
          <w:sz w:val="28"/>
          <w:szCs w:val="28"/>
          <w:lang w:eastAsia="uk-UA"/>
        </w:rPr>
        <w:t>:</w:t>
      </w:r>
    </w:p>
    <w:p w14:paraId="5715ED45" w14:textId="77777777" w:rsidR="003C4173" w:rsidRPr="009E4532" w:rsidRDefault="003C4173" w:rsidP="009E4532">
      <w:pPr>
        <w:spacing w:after="0" w:line="372" w:lineRule="auto"/>
        <w:ind w:firstLine="567"/>
        <w:jc w:val="both"/>
        <w:rPr>
          <w:rFonts w:ascii="Times New Roman" w:hAnsi="Times New Roman" w:cs="Times New Roman"/>
          <w:sz w:val="28"/>
          <w:szCs w:val="28"/>
        </w:rPr>
      </w:pPr>
    </w:p>
    <w:p w14:paraId="1E7FACB2" w14:textId="50C8DDBD" w:rsidR="00842DA1" w:rsidRDefault="007D6482" w:rsidP="009E4532">
      <w:pPr>
        <w:spacing w:after="0" w:line="372" w:lineRule="auto"/>
        <w:ind w:firstLine="567"/>
        <w:jc w:val="both"/>
        <w:rPr>
          <w:rFonts w:ascii="Times New Roman" w:hAnsi="Times New Roman" w:cs="Times New Roman"/>
          <w:bCs/>
          <w:sz w:val="28"/>
          <w:szCs w:val="28"/>
        </w:rPr>
      </w:pPr>
      <w:r w:rsidRPr="009E4532">
        <w:rPr>
          <w:rFonts w:ascii="Times New Roman" w:hAnsi="Times New Roman" w:cs="Times New Roman"/>
          <w:sz w:val="28"/>
          <w:szCs w:val="28"/>
        </w:rPr>
        <w:t>1. </w:t>
      </w:r>
      <w:r w:rsidR="00546DA9" w:rsidRPr="009E4532">
        <w:rPr>
          <w:rFonts w:ascii="Times New Roman" w:hAnsi="Times New Roman" w:cs="Times New Roman"/>
          <w:sz w:val="28"/>
          <w:szCs w:val="28"/>
        </w:rPr>
        <w:t>Відкрити конституційне</w:t>
      </w:r>
      <w:r w:rsidR="00B74C26" w:rsidRPr="009E4532">
        <w:rPr>
          <w:rFonts w:ascii="Times New Roman" w:hAnsi="Times New Roman" w:cs="Times New Roman"/>
          <w:sz w:val="28"/>
          <w:szCs w:val="28"/>
        </w:rPr>
        <w:t xml:space="preserve"> провадження у с</w:t>
      </w:r>
      <w:r w:rsidRPr="009E4532">
        <w:rPr>
          <w:rFonts w:ascii="Times New Roman" w:hAnsi="Times New Roman" w:cs="Times New Roman"/>
          <w:sz w:val="28"/>
          <w:szCs w:val="28"/>
        </w:rPr>
        <w:t>праві за конституційною скаргою</w:t>
      </w:r>
      <w:r w:rsidR="00842DA1" w:rsidRPr="009E4532">
        <w:rPr>
          <w:rFonts w:ascii="Times New Roman" w:hAnsi="Times New Roman" w:cs="Times New Roman"/>
          <w:sz w:val="28"/>
          <w:szCs w:val="28"/>
        </w:rPr>
        <w:t xml:space="preserve"> </w:t>
      </w:r>
      <w:r w:rsidR="00842DA1" w:rsidRPr="009E4532">
        <w:rPr>
          <w:rFonts w:ascii="Times New Roman" w:hAnsi="Times New Roman" w:cs="Times New Roman"/>
          <w:bCs/>
          <w:sz w:val="28"/>
          <w:szCs w:val="28"/>
        </w:rPr>
        <w:t xml:space="preserve">Пугачова Анатолія Михайловича щодо відповідності Конституції України (конституційності) окремого припису назви </w:t>
      </w:r>
      <w:r w:rsidR="0052321A" w:rsidRPr="009E4532">
        <w:rPr>
          <w:rFonts w:ascii="Times New Roman" w:hAnsi="Times New Roman" w:cs="Times New Roman"/>
          <w:bCs/>
          <w:sz w:val="28"/>
          <w:szCs w:val="28"/>
        </w:rPr>
        <w:t xml:space="preserve">статті 365 Кримінального кодексу України </w:t>
      </w:r>
      <w:r w:rsidR="00842DA1" w:rsidRPr="009E4532">
        <w:rPr>
          <w:rFonts w:ascii="Times New Roman" w:hAnsi="Times New Roman" w:cs="Times New Roman"/>
          <w:bCs/>
          <w:sz w:val="28"/>
          <w:szCs w:val="28"/>
        </w:rPr>
        <w:t xml:space="preserve">та </w:t>
      </w:r>
      <w:r w:rsidR="0052321A" w:rsidRPr="009E4532">
        <w:rPr>
          <w:rFonts w:ascii="Times New Roman" w:hAnsi="Times New Roman" w:cs="Times New Roman"/>
          <w:bCs/>
          <w:sz w:val="28"/>
          <w:szCs w:val="28"/>
        </w:rPr>
        <w:t xml:space="preserve">її </w:t>
      </w:r>
      <w:r w:rsidR="00842DA1" w:rsidRPr="009E4532">
        <w:rPr>
          <w:rFonts w:ascii="Times New Roman" w:hAnsi="Times New Roman" w:cs="Times New Roman"/>
          <w:bCs/>
          <w:sz w:val="28"/>
          <w:szCs w:val="28"/>
        </w:rPr>
        <w:t xml:space="preserve">частини першої, </w:t>
      </w:r>
      <w:r w:rsidR="00865128" w:rsidRPr="009E4532">
        <w:rPr>
          <w:rFonts w:ascii="Times New Roman" w:hAnsi="Times New Roman" w:cs="Times New Roman"/>
          <w:bCs/>
          <w:sz w:val="28"/>
          <w:szCs w:val="28"/>
        </w:rPr>
        <w:t xml:space="preserve">а також </w:t>
      </w:r>
      <w:r w:rsidR="00842DA1" w:rsidRPr="009E4532">
        <w:rPr>
          <w:rFonts w:ascii="Times New Roman" w:hAnsi="Times New Roman" w:cs="Times New Roman"/>
          <w:bCs/>
          <w:sz w:val="28"/>
          <w:szCs w:val="28"/>
        </w:rPr>
        <w:t>частини шостої статті 13 Закону України „Про судоустрій і статус суддів“ від 2 червня 2016 року</w:t>
      </w:r>
      <w:r w:rsidR="00897553" w:rsidRPr="009E4532">
        <w:rPr>
          <w:rFonts w:ascii="Times New Roman" w:hAnsi="Times New Roman" w:cs="Times New Roman"/>
          <w:bCs/>
          <w:sz w:val="28"/>
          <w:szCs w:val="28"/>
        </w:rPr>
        <w:t xml:space="preserve"> </w:t>
      </w:r>
      <w:r w:rsidR="00842DA1" w:rsidRPr="009E4532">
        <w:rPr>
          <w:rFonts w:ascii="Times New Roman" w:hAnsi="Times New Roman" w:cs="Times New Roman"/>
          <w:bCs/>
          <w:sz w:val="28"/>
          <w:szCs w:val="28"/>
        </w:rPr>
        <w:t>№ 1402</w:t>
      </w:r>
      <w:r w:rsidR="004C4560" w:rsidRPr="009E4532">
        <w:rPr>
          <w:rFonts w:ascii="Times New Roman" w:hAnsi="Times New Roman" w:cs="Times New Roman"/>
          <w:bCs/>
          <w:sz w:val="28"/>
          <w:szCs w:val="28"/>
        </w:rPr>
        <w:t>–</w:t>
      </w:r>
      <w:r w:rsidR="00842DA1" w:rsidRPr="009E4532">
        <w:rPr>
          <w:rFonts w:ascii="Times New Roman" w:hAnsi="Times New Roman" w:cs="Times New Roman"/>
          <w:bCs/>
          <w:sz w:val="28"/>
          <w:szCs w:val="28"/>
        </w:rPr>
        <w:t>VIII</w:t>
      </w:r>
      <w:r w:rsidR="00842DA1" w:rsidRPr="009E4532">
        <w:rPr>
          <w:rFonts w:ascii="Times New Roman" w:eastAsia="Times New Roman" w:hAnsi="Times New Roman" w:cs="Times New Roman"/>
          <w:sz w:val="28"/>
          <w:szCs w:val="28"/>
          <w:lang w:eastAsia="uk-UA"/>
        </w:rPr>
        <w:t xml:space="preserve"> </w:t>
      </w:r>
      <w:r w:rsidR="00AB407B" w:rsidRPr="009E4532">
        <w:rPr>
          <w:rFonts w:ascii="Times New Roman" w:eastAsia="Times New Roman" w:hAnsi="Times New Roman" w:cs="Times New Roman"/>
          <w:sz w:val="28"/>
          <w:szCs w:val="28"/>
          <w:lang w:eastAsia="uk-UA"/>
        </w:rPr>
        <w:t>зі змінами</w:t>
      </w:r>
      <w:r w:rsidR="00842DA1" w:rsidRPr="009E4532">
        <w:rPr>
          <w:rFonts w:ascii="Times New Roman" w:hAnsi="Times New Roman" w:cs="Times New Roman"/>
          <w:bCs/>
          <w:sz w:val="28"/>
          <w:szCs w:val="28"/>
        </w:rPr>
        <w:t>.</w:t>
      </w:r>
    </w:p>
    <w:p w14:paraId="44EF72CD" w14:textId="77777777" w:rsidR="009E4532" w:rsidRPr="009E4532" w:rsidRDefault="009E4532" w:rsidP="009E4532">
      <w:pPr>
        <w:spacing w:after="0" w:line="372" w:lineRule="auto"/>
        <w:ind w:firstLine="567"/>
        <w:jc w:val="both"/>
        <w:rPr>
          <w:rFonts w:ascii="Times New Roman" w:hAnsi="Times New Roman" w:cs="Times New Roman"/>
          <w:bCs/>
          <w:sz w:val="28"/>
          <w:szCs w:val="28"/>
        </w:rPr>
      </w:pPr>
    </w:p>
    <w:p w14:paraId="0A792731" w14:textId="01229E8B" w:rsidR="00101DD5" w:rsidRDefault="00897553" w:rsidP="009E4532">
      <w:pPr>
        <w:spacing w:after="0" w:line="372" w:lineRule="auto"/>
        <w:ind w:firstLine="567"/>
        <w:jc w:val="both"/>
        <w:rPr>
          <w:rFonts w:ascii="Times New Roman" w:hAnsi="Times New Roman" w:cs="Times New Roman"/>
          <w:sz w:val="28"/>
          <w:szCs w:val="28"/>
        </w:rPr>
      </w:pPr>
      <w:r w:rsidRPr="009E4532">
        <w:rPr>
          <w:rFonts w:ascii="Times New Roman" w:hAnsi="Times New Roman" w:cs="Times New Roman"/>
          <w:sz w:val="28"/>
          <w:szCs w:val="28"/>
        </w:rPr>
        <w:t>2.</w:t>
      </w:r>
      <w:r w:rsidRPr="009E4532">
        <w:rPr>
          <w:rFonts w:ascii="Times New Roman" w:hAnsi="Times New Roman" w:cs="Times New Roman"/>
          <w:sz w:val="28"/>
          <w:szCs w:val="28"/>
          <w:lang w:val="en-US"/>
        </w:rPr>
        <w:t> </w:t>
      </w:r>
      <w:r w:rsidRPr="009E4532">
        <w:rPr>
          <w:rFonts w:ascii="Times New Roman" w:hAnsi="Times New Roman" w:cs="Times New Roman"/>
          <w:sz w:val="28"/>
          <w:szCs w:val="28"/>
        </w:rPr>
        <w:t>Унести цю справу на розгляд пленарного засідання Першого сенату Конституційного Суду України.</w:t>
      </w:r>
    </w:p>
    <w:p w14:paraId="2828E282" w14:textId="723CB68C" w:rsidR="009E4532" w:rsidRDefault="009E4532" w:rsidP="009E4532">
      <w:pPr>
        <w:spacing w:after="0" w:line="240" w:lineRule="auto"/>
        <w:ind w:firstLine="567"/>
        <w:jc w:val="both"/>
        <w:rPr>
          <w:rFonts w:ascii="Times New Roman" w:hAnsi="Times New Roman" w:cs="Times New Roman"/>
          <w:sz w:val="28"/>
          <w:szCs w:val="28"/>
        </w:rPr>
      </w:pPr>
    </w:p>
    <w:p w14:paraId="1E341CCF" w14:textId="6572B8D6" w:rsidR="009E4532" w:rsidRDefault="009E4532" w:rsidP="009E4532">
      <w:pPr>
        <w:spacing w:after="0" w:line="240" w:lineRule="auto"/>
        <w:ind w:firstLine="567"/>
        <w:jc w:val="both"/>
        <w:rPr>
          <w:rFonts w:ascii="Times New Roman" w:hAnsi="Times New Roman" w:cs="Times New Roman"/>
          <w:sz w:val="28"/>
          <w:szCs w:val="28"/>
        </w:rPr>
      </w:pPr>
    </w:p>
    <w:p w14:paraId="7D29C96C" w14:textId="77777777" w:rsidR="009E4532" w:rsidRDefault="009E4532" w:rsidP="009E4532">
      <w:pPr>
        <w:spacing w:after="0" w:line="240" w:lineRule="auto"/>
        <w:ind w:firstLine="567"/>
        <w:jc w:val="both"/>
        <w:rPr>
          <w:rFonts w:ascii="Times New Roman" w:hAnsi="Times New Roman" w:cs="Times New Roman"/>
          <w:sz w:val="28"/>
          <w:szCs w:val="28"/>
        </w:rPr>
      </w:pPr>
    </w:p>
    <w:p w14:paraId="381C959A" w14:textId="77777777" w:rsidR="004A13EE" w:rsidRPr="004A13EE" w:rsidRDefault="004A13EE" w:rsidP="004A13EE">
      <w:pPr>
        <w:spacing w:after="0" w:line="240" w:lineRule="auto"/>
        <w:ind w:left="4254"/>
        <w:jc w:val="center"/>
        <w:rPr>
          <w:rFonts w:ascii="Times New Roman" w:eastAsia="Times New Roman" w:hAnsi="Times New Roman" w:cs="Times New Roman"/>
          <w:b/>
          <w:caps/>
          <w:sz w:val="28"/>
          <w:szCs w:val="28"/>
          <w:lang w:eastAsia="uk-UA"/>
        </w:rPr>
      </w:pPr>
      <w:bookmarkStart w:id="2" w:name="_GoBack"/>
      <w:r w:rsidRPr="004A13EE">
        <w:rPr>
          <w:rFonts w:ascii="Times New Roman" w:eastAsia="Times New Roman" w:hAnsi="Times New Roman" w:cs="Times New Roman"/>
          <w:b/>
          <w:caps/>
          <w:sz w:val="28"/>
          <w:szCs w:val="28"/>
          <w:lang w:eastAsia="uk-UA"/>
        </w:rPr>
        <w:t>Перший сенат</w:t>
      </w:r>
    </w:p>
    <w:p w14:paraId="5FF38A2C" w14:textId="125DEB67" w:rsidR="009E4532" w:rsidRPr="004A13EE" w:rsidRDefault="004A13EE" w:rsidP="004A13EE">
      <w:pPr>
        <w:spacing w:after="0" w:line="240" w:lineRule="auto"/>
        <w:ind w:left="4254"/>
        <w:jc w:val="center"/>
        <w:rPr>
          <w:rFonts w:ascii="Times New Roman" w:hAnsi="Times New Roman" w:cs="Times New Roman"/>
          <w:b/>
          <w:caps/>
          <w:sz w:val="28"/>
          <w:szCs w:val="28"/>
        </w:rPr>
      </w:pPr>
      <w:r w:rsidRPr="004A13EE">
        <w:rPr>
          <w:rFonts w:ascii="Times New Roman" w:eastAsia="Times New Roman" w:hAnsi="Times New Roman" w:cs="Times New Roman"/>
          <w:b/>
          <w:caps/>
          <w:sz w:val="28"/>
          <w:szCs w:val="28"/>
          <w:lang w:eastAsia="uk-UA"/>
        </w:rPr>
        <w:t>Конституційного Суду України</w:t>
      </w:r>
      <w:bookmarkEnd w:id="2"/>
    </w:p>
    <w:sectPr w:rsidR="009E4532" w:rsidRPr="004A13EE" w:rsidSect="009E4532">
      <w:headerReference w:type="default" r:id="rId8"/>
      <w:footerReference w:type="default" r:id="rId9"/>
      <w:footerReference w:type="first" r:id="rId1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11543" w14:textId="77777777" w:rsidR="00176577" w:rsidRDefault="00176577" w:rsidP="00C3627D">
      <w:pPr>
        <w:spacing w:after="0" w:line="240" w:lineRule="auto"/>
      </w:pPr>
      <w:r>
        <w:separator/>
      </w:r>
    </w:p>
  </w:endnote>
  <w:endnote w:type="continuationSeparator" w:id="0">
    <w:p w14:paraId="12669B90" w14:textId="77777777" w:rsidR="00176577" w:rsidRDefault="00176577" w:rsidP="00C36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iddenHorzOCR">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F219B" w14:textId="56B5FAE5" w:rsidR="009E4532" w:rsidRPr="009E4532" w:rsidRDefault="009E4532">
    <w:pPr>
      <w:pStyle w:val="a7"/>
      <w:rPr>
        <w:rFonts w:ascii="Times New Roman" w:hAnsi="Times New Roman" w:cs="Times New Roman"/>
        <w:sz w:val="10"/>
        <w:szCs w:val="10"/>
      </w:rPr>
    </w:pPr>
    <w:r w:rsidRPr="009E4532">
      <w:rPr>
        <w:rFonts w:ascii="Times New Roman" w:hAnsi="Times New Roman" w:cs="Times New Roman"/>
        <w:sz w:val="10"/>
        <w:szCs w:val="10"/>
      </w:rPr>
      <w:fldChar w:fldCharType="begin"/>
    </w:r>
    <w:r w:rsidRPr="009E4532">
      <w:rPr>
        <w:rFonts w:ascii="Times New Roman" w:hAnsi="Times New Roman" w:cs="Times New Roman"/>
        <w:sz w:val="10"/>
        <w:szCs w:val="10"/>
      </w:rPr>
      <w:instrText xml:space="preserve"> FILENAME \p \* MERGEFORMAT </w:instrText>
    </w:r>
    <w:r w:rsidRPr="009E4532">
      <w:rPr>
        <w:rFonts w:ascii="Times New Roman" w:hAnsi="Times New Roman" w:cs="Times New Roman"/>
        <w:sz w:val="10"/>
        <w:szCs w:val="10"/>
      </w:rPr>
      <w:fldChar w:fldCharType="separate"/>
    </w:r>
    <w:r w:rsidR="004A13EE">
      <w:rPr>
        <w:rFonts w:ascii="Times New Roman" w:hAnsi="Times New Roman" w:cs="Times New Roman"/>
        <w:noProof/>
        <w:sz w:val="10"/>
        <w:szCs w:val="10"/>
      </w:rPr>
      <w:t>S:\Mashburo\2025\Suddi\Uhvala senata\I senat\23.docx</w:t>
    </w:r>
    <w:r w:rsidRPr="009E4532">
      <w:rPr>
        <w:rFonts w:ascii="Times New Roman" w:hAnsi="Times New Roman" w:cs="Times New Roman"/>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EBAD1" w14:textId="736446C7" w:rsidR="009E4532" w:rsidRPr="009E4532" w:rsidRDefault="009E4532">
    <w:pPr>
      <w:pStyle w:val="a7"/>
      <w:rPr>
        <w:rFonts w:ascii="Times New Roman" w:hAnsi="Times New Roman" w:cs="Times New Roman"/>
        <w:sz w:val="10"/>
        <w:szCs w:val="10"/>
      </w:rPr>
    </w:pPr>
    <w:r w:rsidRPr="009E4532">
      <w:rPr>
        <w:rFonts w:ascii="Times New Roman" w:hAnsi="Times New Roman" w:cs="Times New Roman"/>
        <w:sz w:val="10"/>
        <w:szCs w:val="10"/>
      </w:rPr>
      <w:fldChar w:fldCharType="begin"/>
    </w:r>
    <w:r w:rsidRPr="009E4532">
      <w:rPr>
        <w:rFonts w:ascii="Times New Roman" w:hAnsi="Times New Roman" w:cs="Times New Roman"/>
        <w:sz w:val="10"/>
        <w:szCs w:val="10"/>
      </w:rPr>
      <w:instrText xml:space="preserve"> FILENAME \p \* MERGEFORMAT </w:instrText>
    </w:r>
    <w:r w:rsidRPr="009E4532">
      <w:rPr>
        <w:rFonts w:ascii="Times New Roman" w:hAnsi="Times New Roman" w:cs="Times New Roman"/>
        <w:sz w:val="10"/>
        <w:szCs w:val="10"/>
      </w:rPr>
      <w:fldChar w:fldCharType="separate"/>
    </w:r>
    <w:r w:rsidR="004A13EE">
      <w:rPr>
        <w:rFonts w:ascii="Times New Roman" w:hAnsi="Times New Roman" w:cs="Times New Roman"/>
        <w:noProof/>
        <w:sz w:val="10"/>
        <w:szCs w:val="10"/>
      </w:rPr>
      <w:t>S:\Mashburo\2025\Suddi\Uhvala senata\I senat\23.docx</w:t>
    </w:r>
    <w:r w:rsidRPr="009E4532">
      <w:rPr>
        <w:rFonts w:ascii="Times New Roman" w:hAnsi="Times New Roman" w:cs="Times New Roman"/>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3C000" w14:textId="77777777" w:rsidR="00176577" w:rsidRDefault="00176577" w:rsidP="00C3627D">
      <w:pPr>
        <w:spacing w:after="0" w:line="240" w:lineRule="auto"/>
      </w:pPr>
      <w:r>
        <w:separator/>
      </w:r>
    </w:p>
  </w:footnote>
  <w:footnote w:type="continuationSeparator" w:id="0">
    <w:p w14:paraId="199E9FDF" w14:textId="77777777" w:rsidR="00176577" w:rsidRDefault="00176577" w:rsidP="00C362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9119664"/>
      <w:docPartObj>
        <w:docPartGallery w:val="Page Numbers (Top of Page)"/>
        <w:docPartUnique/>
      </w:docPartObj>
    </w:sdtPr>
    <w:sdtEndPr>
      <w:rPr>
        <w:rFonts w:ascii="Times New Roman" w:hAnsi="Times New Roman" w:cs="Times New Roman"/>
        <w:sz w:val="28"/>
        <w:szCs w:val="28"/>
      </w:rPr>
    </w:sdtEndPr>
    <w:sdtContent>
      <w:p w14:paraId="0C385C8E" w14:textId="6977E382" w:rsidR="00346FDA" w:rsidRPr="00EF236F" w:rsidRDefault="00346FDA">
        <w:pPr>
          <w:pStyle w:val="a5"/>
          <w:jc w:val="center"/>
          <w:rPr>
            <w:rFonts w:ascii="Times New Roman" w:hAnsi="Times New Roman" w:cs="Times New Roman"/>
            <w:sz w:val="28"/>
            <w:szCs w:val="28"/>
          </w:rPr>
        </w:pPr>
        <w:r w:rsidRPr="00EF236F">
          <w:rPr>
            <w:rFonts w:ascii="Times New Roman" w:hAnsi="Times New Roman" w:cs="Times New Roman"/>
            <w:sz w:val="28"/>
            <w:szCs w:val="28"/>
          </w:rPr>
          <w:fldChar w:fldCharType="begin"/>
        </w:r>
        <w:r w:rsidRPr="00EF236F">
          <w:rPr>
            <w:rFonts w:ascii="Times New Roman" w:hAnsi="Times New Roman" w:cs="Times New Roman"/>
            <w:sz w:val="28"/>
            <w:szCs w:val="28"/>
          </w:rPr>
          <w:instrText>PAGE   \* MERGEFORMAT</w:instrText>
        </w:r>
        <w:r w:rsidRPr="00EF236F">
          <w:rPr>
            <w:rFonts w:ascii="Times New Roman" w:hAnsi="Times New Roman" w:cs="Times New Roman"/>
            <w:sz w:val="28"/>
            <w:szCs w:val="28"/>
          </w:rPr>
          <w:fldChar w:fldCharType="separate"/>
        </w:r>
        <w:r w:rsidR="004A13EE">
          <w:rPr>
            <w:rFonts w:ascii="Times New Roman" w:hAnsi="Times New Roman" w:cs="Times New Roman"/>
            <w:noProof/>
            <w:sz w:val="28"/>
            <w:szCs w:val="28"/>
          </w:rPr>
          <w:t>6</w:t>
        </w:r>
        <w:r w:rsidRPr="00EF236F">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5D5C"/>
    <w:multiLevelType w:val="hybridMultilevel"/>
    <w:tmpl w:val="CCAA5314"/>
    <w:lvl w:ilvl="0" w:tplc="22D82CBE">
      <w:start w:val="1"/>
      <w:numFmt w:val="decimal"/>
      <w:lvlText w:val="%1."/>
      <w:lvlJc w:val="left"/>
      <w:pPr>
        <w:ind w:left="1129" w:hanging="420"/>
      </w:pPr>
      <w:rPr>
        <w:rFonts w:eastAsia="Times New Roman"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5553FE7"/>
    <w:multiLevelType w:val="hybridMultilevel"/>
    <w:tmpl w:val="49B0650E"/>
    <w:lvl w:ilvl="0" w:tplc="2E807028">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102D35D5"/>
    <w:multiLevelType w:val="hybridMultilevel"/>
    <w:tmpl w:val="7BEA5AE2"/>
    <w:lvl w:ilvl="0" w:tplc="4D30806E">
      <w:start w:val="3"/>
      <w:numFmt w:val="decimal"/>
      <w:lvlText w:val="%1."/>
      <w:lvlJc w:val="left"/>
      <w:pPr>
        <w:ind w:left="1489" w:hanging="360"/>
      </w:pPr>
      <w:rPr>
        <w:rFonts w:hint="default"/>
      </w:rPr>
    </w:lvl>
    <w:lvl w:ilvl="1" w:tplc="04220019" w:tentative="1">
      <w:start w:val="1"/>
      <w:numFmt w:val="lowerLetter"/>
      <w:lvlText w:val="%2."/>
      <w:lvlJc w:val="left"/>
      <w:pPr>
        <w:ind w:left="2209" w:hanging="360"/>
      </w:pPr>
    </w:lvl>
    <w:lvl w:ilvl="2" w:tplc="0422001B" w:tentative="1">
      <w:start w:val="1"/>
      <w:numFmt w:val="lowerRoman"/>
      <w:lvlText w:val="%3."/>
      <w:lvlJc w:val="right"/>
      <w:pPr>
        <w:ind w:left="2929" w:hanging="180"/>
      </w:pPr>
    </w:lvl>
    <w:lvl w:ilvl="3" w:tplc="0422000F" w:tentative="1">
      <w:start w:val="1"/>
      <w:numFmt w:val="decimal"/>
      <w:lvlText w:val="%4."/>
      <w:lvlJc w:val="left"/>
      <w:pPr>
        <w:ind w:left="3649" w:hanging="360"/>
      </w:pPr>
    </w:lvl>
    <w:lvl w:ilvl="4" w:tplc="04220019" w:tentative="1">
      <w:start w:val="1"/>
      <w:numFmt w:val="lowerLetter"/>
      <w:lvlText w:val="%5."/>
      <w:lvlJc w:val="left"/>
      <w:pPr>
        <w:ind w:left="4369" w:hanging="360"/>
      </w:pPr>
    </w:lvl>
    <w:lvl w:ilvl="5" w:tplc="0422001B" w:tentative="1">
      <w:start w:val="1"/>
      <w:numFmt w:val="lowerRoman"/>
      <w:lvlText w:val="%6."/>
      <w:lvlJc w:val="right"/>
      <w:pPr>
        <w:ind w:left="5089" w:hanging="180"/>
      </w:pPr>
    </w:lvl>
    <w:lvl w:ilvl="6" w:tplc="0422000F" w:tentative="1">
      <w:start w:val="1"/>
      <w:numFmt w:val="decimal"/>
      <w:lvlText w:val="%7."/>
      <w:lvlJc w:val="left"/>
      <w:pPr>
        <w:ind w:left="5809" w:hanging="360"/>
      </w:pPr>
    </w:lvl>
    <w:lvl w:ilvl="7" w:tplc="04220019" w:tentative="1">
      <w:start w:val="1"/>
      <w:numFmt w:val="lowerLetter"/>
      <w:lvlText w:val="%8."/>
      <w:lvlJc w:val="left"/>
      <w:pPr>
        <w:ind w:left="6529" w:hanging="360"/>
      </w:pPr>
    </w:lvl>
    <w:lvl w:ilvl="8" w:tplc="0422001B" w:tentative="1">
      <w:start w:val="1"/>
      <w:numFmt w:val="lowerRoman"/>
      <w:lvlText w:val="%9."/>
      <w:lvlJc w:val="right"/>
      <w:pPr>
        <w:ind w:left="7249" w:hanging="180"/>
      </w:pPr>
    </w:lvl>
  </w:abstractNum>
  <w:abstractNum w:abstractNumId="3" w15:restartNumberingAfterBreak="0">
    <w:nsid w:val="42876B8B"/>
    <w:multiLevelType w:val="hybridMultilevel"/>
    <w:tmpl w:val="2312B51C"/>
    <w:lvl w:ilvl="0" w:tplc="04220001">
      <w:start w:val="1"/>
      <w:numFmt w:val="bullet"/>
      <w:lvlText w:val=""/>
      <w:lvlJc w:val="left"/>
      <w:pPr>
        <w:ind w:left="1849" w:hanging="360"/>
      </w:pPr>
      <w:rPr>
        <w:rFonts w:ascii="Symbol" w:hAnsi="Symbol" w:hint="default"/>
      </w:rPr>
    </w:lvl>
    <w:lvl w:ilvl="1" w:tplc="04220003" w:tentative="1">
      <w:start w:val="1"/>
      <w:numFmt w:val="bullet"/>
      <w:lvlText w:val="o"/>
      <w:lvlJc w:val="left"/>
      <w:pPr>
        <w:ind w:left="2569" w:hanging="360"/>
      </w:pPr>
      <w:rPr>
        <w:rFonts w:ascii="Courier New" w:hAnsi="Courier New" w:cs="Courier New" w:hint="default"/>
      </w:rPr>
    </w:lvl>
    <w:lvl w:ilvl="2" w:tplc="04220005" w:tentative="1">
      <w:start w:val="1"/>
      <w:numFmt w:val="bullet"/>
      <w:lvlText w:val=""/>
      <w:lvlJc w:val="left"/>
      <w:pPr>
        <w:ind w:left="3289" w:hanging="360"/>
      </w:pPr>
      <w:rPr>
        <w:rFonts w:ascii="Wingdings" w:hAnsi="Wingdings" w:hint="default"/>
      </w:rPr>
    </w:lvl>
    <w:lvl w:ilvl="3" w:tplc="04220001" w:tentative="1">
      <w:start w:val="1"/>
      <w:numFmt w:val="bullet"/>
      <w:lvlText w:val=""/>
      <w:lvlJc w:val="left"/>
      <w:pPr>
        <w:ind w:left="4009" w:hanging="360"/>
      </w:pPr>
      <w:rPr>
        <w:rFonts w:ascii="Symbol" w:hAnsi="Symbol" w:hint="default"/>
      </w:rPr>
    </w:lvl>
    <w:lvl w:ilvl="4" w:tplc="04220003" w:tentative="1">
      <w:start w:val="1"/>
      <w:numFmt w:val="bullet"/>
      <w:lvlText w:val="o"/>
      <w:lvlJc w:val="left"/>
      <w:pPr>
        <w:ind w:left="4729" w:hanging="360"/>
      </w:pPr>
      <w:rPr>
        <w:rFonts w:ascii="Courier New" w:hAnsi="Courier New" w:cs="Courier New" w:hint="default"/>
      </w:rPr>
    </w:lvl>
    <w:lvl w:ilvl="5" w:tplc="04220005" w:tentative="1">
      <w:start w:val="1"/>
      <w:numFmt w:val="bullet"/>
      <w:lvlText w:val=""/>
      <w:lvlJc w:val="left"/>
      <w:pPr>
        <w:ind w:left="5449" w:hanging="360"/>
      </w:pPr>
      <w:rPr>
        <w:rFonts w:ascii="Wingdings" w:hAnsi="Wingdings" w:hint="default"/>
      </w:rPr>
    </w:lvl>
    <w:lvl w:ilvl="6" w:tplc="04220001" w:tentative="1">
      <w:start w:val="1"/>
      <w:numFmt w:val="bullet"/>
      <w:lvlText w:val=""/>
      <w:lvlJc w:val="left"/>
      <w:pPr>
        <w:ind w:left="6169" w:hanging="360"/>
      </w:pPr>
      <w:rPr>
        <w:rFonts w:ascii="Symbol" w:hAnsi="Symbol" w:hint="default"/>
      </w:rPr>
    </w:lvl>
    <w:lvl w:ilvl="7" w:tplc="04220003" w:tentative="1">
      <w:start w:val="1"/>
      <w:numFmt w:val="bullet"/>
      <w:lvlText w:val="o"/>
      <w:lvlJc w:val="left"/>
      <w:pPr>
        <w:ind w:left="6889" w:hanging="360"/>
      </w:pPr>
      <w:rPr>
        <w:rFonts w:ascii="Courier New" w:hAnsi="Courier New" w:cs="Courier New" w:hint="default"/>
      </w:rPr>
    </w:lvl>
    <w:lvl w:ilvl="8" w:tplc="04220005" w:tentative="1">
      <w:start w:val="1"/>
      <w:numFmt w:val="bullet"/>
      <w:lvlText w:val=""/>
      <w:lvlJc w:val="left"/>
      <w:pPr>
        <w:ind w:left="7609" w:hanging="360"/>
      </w:pPr>
      <w:rPr>
        <w:rFonts w:ascii="Wingdings" w:hAnsi="Wingdings" w:hint="default"/>
      </w:rPr>
    </w:lvl>
  </w:abstractNum>
  <w:abstractNum w:abstractNumId="4" w15:restartNumberingAfterBreak="0">
    <w:nsid w:val="4FD152F6"/>
    <w:multiLevelType w:val="hybridMultilevel"/>
    <w:tmpl w:val="CFCECD12"/>
    <w:lvl w:ilvl="0" w:tplc="B252929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6F1552C1"/>
    <w:multiLevelType w:val="hybridMultilevel"/>
    <w:tmpl w:val="EBFE1A78"/>
    <w:lvl w:ilvl="0" w:tplc="947E25A8">
      <w:numFmt w:val="bullet"/>
      <w:lvlText w:val="-"/>
      <w:lvlJc w:val="left"/>
      <w:pPr>
        <w:ind w:left="1778" w:hanging="360"/>
      </w:pPr>
      <w:rPr>
        <w:rFonts w:ascii="Times New Roman" w:eastAsia="HiddenHorzOCR" w:hAnsi="Times New Roman" w:cs="Times New Roman" w:hint="default"/>
      </w:rPr>
    </w:lvl>
    <w:lvl w:ilvl="1" w:tplc="04220003" w:tentative="1">
      <w:start w:val="1"/>
      <w:numFmt w:val="bullet"/>
      <w:lvlText w:val="o"/>
      <w:lvlJc w:val="left"/>
      <w:pPr>
        <w:ind w:left="2498" w:hanging="360"/>
      </w:pPr>
      <w:rPr>
        <w:rFonts w:ascii="Courier New" w:hAnsi="Courier New" w:cs="Courier New" w:hint="default"/>
      </w:rPr>
    </w:lvl>
    <w:lvl w:ilvl="2" w:tplc="04220005" w:tentative="1">
      <w:start w:val="1"/>
      <w:numFmt w:val="bullet"/>
      <w:lvlText w:val=""/>
      <w:lvlJc w:val="left"/>
      <w:pPr>
        <w:ind w:left="3218" w:hanging="360"/>
      </w:pPr>
      <w:rPr>
        <w:rFonts w:ascii="Wingdings" w:hAnsi="Wingdings" w:hint="default"/>
      </w:rPr>
    </w:lvl>
    <w:lvl w:ilvl="3" w:tplc="04220001" w:tentative="1">
      <w:start w:val="1"/>
      <w:numFmt w:val="bullet"/>
      <w:lvlText w:val=""/>
      <w:lvlJc w:val="left"/>
      <w:pPr>
        <w:ind w:left="3938" w:hanging="360"/>
      </w:pPr>
      <w:rPr>
        <w:rFonts w:ascii="Symbol" w:hAnsi="Symbol" w:hint="default"/>
      </w:rPr>
    </w:lvl>
    <w:lvl w:ilvl="4" w:tplc="04220003" w:tentative="1">
      <w:start w:val="1"/>
      <w:numFmt w:val="bullet"/>
      <w:lvlText w:val="o"/>
      <w:lvlJc w:val="left"/>
      <w:pPr>
        <w:ind w:left="4658" w:hanging="360"/>
      </w:pPr>
      <w:rPr>
        <w:rFonts w:ascii="Courier New" w:hAnsi="Courier New" w:cs="Courier New" w:hint="default"/>
      </w:rPr>
    </w:lvl>
    <w:lvl w:ilvl="5" w:tplc="04220005" w:tentative="1">
      <w:start w:val="1"/>
      <w:numFmt w:val="bullet"/>
      <w:lvlText w:val=""/>
      <w:lvlJc w:val="left"/>
      <w:pPr>
        <w:ind w:left="5378" w:hanging="360"/>
      </w:pPr>
      <w:rPr>
        <w:rFonts w:ascii="Wingdings" w:hAnsi="Wingdings" w:hint="default"/>
      </w:rPr>
    </w:lvl>
    <w:lvl w:ilvl="6" w:tplc="04220001" w:tentative="1">
      <w:start w:val="1"/>
      <w:numFmt w:val="bullet"/>
      <w:lvlText w:val=""/>
      <w:lvlJc w:val="left"/>
      <w:pPr>
        <w:ind w:left="6098" w:hanging="360"/>
      </w:pPr>
      <w:rPr>
        <w:rFonts w:ascii="Symbol" w:hAnsi="Symbol" w:hint="default"/>
      </w:rPr>
    </w:lvl>
    <w:lvl w:ilvl="7" w:tplc="04220003" w:tentative="1">
      <w:start w:val="1"/>
      <w:numFmt w:val="bullet"/>
      <w:lvlText w:val="o"/>
      <w:lvlJc w:val="left"/>
      <w:pPr>
        <w:ind w:left="6818" w:hanging="360"/>
      </w:pPr>
      <w:rPr>
        <w:rFonts w:ascii="Courier New" w:hAnsi="Courier New" w:cs="Courier New" w:hint="default"/>
      </w:rPr>
    </w:lvl>
    <w:lvl w:ilvl="8" w:tplc="04220005" w:tentative="1">
      <w:start w:val="1"/>
      <w:numFmt w:val="bullet"/>
      <w:lvlText w:val=""/>
      <w:lvlJc w:val="left"/>
      <w:pPr>
        <w:ind w:left="7538" w:hanging="360"/>
      </w:pPr>
      <w:rPr>
        <w:rFonts w:ascii="Wingdings" w:hAnsi="Wingdings" w:hint="default"/>
      </w:rPr>
    </w:lvl>
  </w:abstractNum>
  <w:abstractNum w:abstractNumId="6" w15:restartNumberingAfterBreak="0">
    <w:nsid w:val="71977C71"/>
    <w:multiLevelType w:val="hybridMultilevel"/>
    <w:tmpl w:val="99B4053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6"/>
  </w:num>
  <w:num w:numId="2">
    <w:abstractNumId w:val="4"/>
  </w:num>
  <w:num w:numId="3">
    <w:abstractNumId w:val="0"/>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50E"/>
    <w:rsid w:val="000005FB"/>
    <w:rsid w:val="000031C0"/>
    <w:rsid w:val="00007DE4"/>
    <w:rsid w:val="000109C7"/>
    <w:rsid w:val="00011D0B"/>
    <w:rsid w:val="000138B9"/>
    <w:rsid w:val="00014E9C"/>
    <w:rsid w:val="00015F4F"/>
    <w:rsid w:val="00016A25"/>
    <w:rsid w:val="00017D86"/>
    <w:rsid w:val="0002474F"/>
    <w:rsid w:val="00027015"/>
    <w:rsid w:val="00033C34"/>
    <w:rsid w:val="000365CF"/>
    <w:rsid w:val="000369EA"/>
    <w:rsid w:val="000426C2"/>
    <w:rsid w:val="00043A06"/>
    <w:rsid w:val="00043D79"/>
    <w:rsid w:val="00044722"/>
    <w:rsid w:val="00045F4A"/>
    <w:rsid w:val="00053B22"/>
    <w:rsid w:val="00063D23"/>
    <w:rsid w:val="00065B34"/>
    <w:rsid w:val="00065F66"/>
    <w:rsid w:val="00066927"/>
    <w:rsid w:val="00067FE6"/>
    <w:rsid w:val="00072504"/>
    <w:rsid w:val="00074C49"/>
    <w:rsid w:val="00075CAA"/>
    <w:rsid w:val="00077E9C"/>
    <w:rsid w:val="00081E45"/>
    <w:rsid w:val="0008396B"/>
    <w:rsid w:val="00087502"/>
    <w:rsid w:val="00092AC6"/>
    <w:rsid w:val="000939AA"/>
    <w:rsid w:val="00094255"/>
    <w:rsid w:val="000947F5"/>
    <w:rsid w:val="000A1173"/>
    <w:rsid w:val="000A4294"/>
    <w:rsid w:val="000A5ED8"/>
    <w:rsid w:val="000B3256"/>
    <w:rsid w:val="000B468D"/>
    <w:rsid w:val="000B4C4A"/>
    <w:rsid w:val="000B504F"/>
    <w:rsid w:val="000C0D7D"/>
    <w:rsid w:val="000C10D2"/>
    <w:rsid w:val="000C3FCE"/>
    <w:rsid w:val="000C5ED7"/>
    <w:rsid w:val="000C6513"/>
    <w:rsid w:val="000D1621"/>
    <w:rsid w:val="000D6495"/>
    <w:rsid w:val="000E02BC"/>
    <w:rsid w:val="000E03C3"/>
    <w:rsid w:val="000E19BE"/>
    <w:rsid w:val="000E3988"/>
    <w:rsid w:val="000E4DF0"/>
    <w:rsid w:val="000E5495"/>
    <w:rsid w:val="000E5737"/>
    <w:rsid w:val="000F36B5"/>
    <w:rsid w:val="00101DD5"/>
    <w:rsid w:val="00103592"/>
    <w:rsid w:val="00105309"/>
    <w:rsid w:val="00106005"/>
    <w:rsid w:val="001108C4"/>
    <w:rsid w:val="0011143C"/>
    <w:rsid w:val="00111985"/>
    <w:rsid w:val="001139EE"/>
    <w:rsid w:val="00115589"/>
    <w:rsid w:val="00117078"/>
    <w:rsid w:val="00117D21"/>
    <w:rsid w:val="00124C86"/>
    <w:rsid w:val="00125637"/>
    <w:rsid w:val="00125755"/>
    <w:rsid w:val="00125E5A"/>
    <w:rsid w:val="00137C2C"/>
    <w:rsid w:val="001419DB"/>
    <w:rsid w:val="001440EF"/>
    <w:rsid w:val="00144A77"/>
    <w:rsid w:val="00146A5A"/>
    <w:rsid w:val="001512D5"/>
    <w:rsid w:val="00151D39"/>
    <w:rsid w:val="00153177"/>
    <w:rsid w:val="001534F6"/>
    <w:rsid w:val="00153E17"/>
    <w:rsid w:val="00154083"/>
    <w:rsid w:val="00154BE3"/>
    <w:rsid w:val="001550C0"/>
    <w:rsid w:val="00155EF6"/>
    <w:rsid w:val="00161901"/>
    <w:rsid w:val="00163A57"/>
    <w:rsid w:val="00166016"/>
    <w:rsid w:val="00166314"/>
    <w:rsid w:val="00167789"/>
    <w:rsid w:val="001727B2"/>
    <w:rsid w:val="00175C9A"/>
    <w:rsid w:val="00176577"/>
    <w:rsid w:val="00181B5E"/>
    <w:rsid w:val="00182CDC"/>
    <w:rsid w:val="00184248"/>
    <w:rsid w:val="00185B8C"/>
    <w:rsid w:val="00192727"/>
    <w:rsid w:val="00196A1A"/>
    <w:rsid w:val="001A241F"/>
    <w:rsid w:val="001A540B"/>
    <w:rsid w:val="001A54D0"/>
    <w:rsid w:val="001A578F"/>
    <w:rsid w:val="001A5D69"/>
    <w:rsid w:val="001A6F3E"/>
    <w:rsid w:val="001B08C4"/>
    <w:rsid w:val="001B466C"/>
    <w:rsid w:val="001C3ADE"/>
    <w:rsid w:val="001C7032"/>
    <w:rsid w:val="001D1C45"/>
    <w:rsid w:val="001D4A75"/>
    <w:rsid w:val="001D51D8"/>
    <w:rsid w:val="001E4357"/>
    <w:rsid w:val="001E45F1"/>
    <w:rsid w:val="001E5C23"/>
    <w:rsid w:val="001E669F"/>
    <w:rsid w:val="001E6923"/>
    <w:rsid w:val="001E7D8C"/>
    <w:rsid w:val="001F4FED"/>
    <w:rsid w:val="001F7BF2"/>
    <w:rsid w:val="00200EC5"/>
    <w:rsid w:val="00204DA5"/>
    <w:rsid w:val="00205F1C"/>
    <w:rsid w:val="00207C7C"/>
    <w:rsid w:val="00211031"/>
    <w:rsid w:val="00211410"/>
    <w:rsid w:val="00213C12"/>
    <w:rsid w:val="00213FDB"/>
    <w:rsid w:val="0021430E"/>
    <w:rsid w:val="00215A86"/>
    <w:rsid w:val="00220A4D"/>
    <w:rsid w:val="00224BFB"/>
    <w:rsid w:val="00230415"/>
    <w:rsid w:val="002334DD"/>
    <w:rsid w:val="00234147"/>
    <w:rsid w:val="0023574C"/>
    <w:rsid w:val="002359A9"/>
    <w:rsid w:val="002401FF"/>
    <w:rsid w:val="00244671"/>
    <w:rsid w:val="00245D78"/>
    <w:rsid w:val="00254232"/>
    <w:rsid w:val="00255DFA"/>
    <w:rsid w:val="00257AA6"/>
    <w:rsid w:val="00261FB0"/>
    <w:rsid w:val="00262E98"/>
    <w:rsid w:val="002635CB"/>
    <w:rsid w:val="0026652C"/>
    <w:rsid w:val="00266835"/>
    <w:rsid w:val="00267A5C"/>
    <w:rsid w:val="00267DF1"/>
    <w:rsid w:val="00272534"/>
    <w:rsid w:val="00273A12"/>
    <w:rsid w:val="002779E6"/>
    <w:rsid w:val="00280F2D"/>
    <w:rsid w:val="0028133B"/>
    <w:rsid w:val="0028227B"/>
    <w:rsid w:val="00283C18"/>
    <w:rsid w:val="0028560B"/>
    <w:rsid w:val="002866B6"/>
    <w:rsid w:val="00290493"/>
    <w:rsid w:val="0029156E"/>
    <w:rsid w:val="002927A0"/>
    <w:rsid w:val="00295515"/>
    <w:rsid w:val="002A4044"/>
    <w:rsid w:val="002A562B"/>
    <w:rsid w:val="002B0012"/>
    <w:rsid w:val="002B294C"/>
    <w:rsid w:val="002B5201"/>
    <w:rsid w:val="002B67D5"/>
    <w:rsid w:val="002C12C9"/>
    <w:rsid w:val="002C1581"/>
    <w:rsid w:val="002C31F7"/>
    <w:rsid w:val="002C352B"/>
    <w:rsid w:val="002C5DC6"/>
    <w:rsid w:val="002C758C"/>
    <w:rsid w:val="002D0FA3"/>
    <w:rsid w:val="002D3824"/>
    <w:rsid w:val="002D6511"/>
    <w:rsid w:val="002D6C61"/>
    <w:rsid w:val="002E081D"/>
    <w:rsid w:val="002F4E68"/>
    <w:rsid w:val="002F5938"/>
    <w:rsid w:val="00300E0E"/>
    <w:rsid w:val="00303178"/>
    <w:rsid w:val="00310377"/>
    <w:rsid w:val="00310823"/>
    <w:rsid w:val="003132E2"/>
    <w:rsid w:val="00313B4B"/>
    <w:rsid w:val="0031584E"/>
    <w:rsid w:val="00315C11"/>
    <w:rsid w:val="003170C3"/>
    <w:rsid w:val="0032320B"/>
    <w:rsid w:val="00323632"/>
    <w:rsid w:val="00323D39"/>
    <w:rsid w:val="00327590"/>
    <w:rsid w:val="00331038"/>
    <w:rsid w:val="00335102"/>
    <w:rsid w:val="003371DF"/>
    <w:rsid w:val="00345285"/>
    <w:rsid w:val="00346FDA"/>
    <w:rsid w:val="00351115"/>
    <w:rsid w:val="0035763E"/>
    <w:rsid w:val="00360AA7"/>
    <w:rsid w:val="00362325"/>
    <w:rsid w:val="00362514"/>
    <w:rsid w:val="003701FA"/>
    <w:rsid w:val="0037235D"/>
    <w:rsid w:val="00372E1F"/>
    <w:rsid w:val="003752A4"/>
    <w:rsid w:val="00375815"/>
    <w:rsid w:val="00381260"/>
    <w:rsid w:val="00382BB8"/>
    <w:rsid w:val="00384041"/>
    <w:rsid w:val="003855E5"/>
    <w:rsid w:val="00386541"/>
    <w:rsid w:val="00386DDE"/>
    <w:rsid w:val="003955FA"/>
    <w:rsid w:val="0039677C"/>
    <w:rsid w:val="003B0E15"/>
    <w:rsid w:val="003B18EF"/>
    <w:rsid w:val="003B3127"/>
    <w:rsid w:val="003B3EB8"/>
    <w:rsid w:val="003B764E"/>
    <w:rsid w:val="003C3B52"/>
    <w:rsid w:val="003C415D"/>
    <w:rsid w:val="003C4173"/>
    <w:rsid w:val="003C46A0"/>
    <w:rsid w:val="003D1AD6"/>
    <w:rsid w:val="003D33D5"/>
    <w:rsid w:val="003D522C"/>
    <w:rsid w:val="003D70B1"/>
    <w:rsid w:val="003E19AC"/>
    <w:rsid w:val="003E5E06"/>
    <w:rsid w:val="003F093A"/>
    <w:rsid w:val="003F1744"/>
    <w:rsid w:val="003F2E1F"/>
    <w:rsid w:val="003F3814"/>
    <w:rsid w:val="00402980"/>
    <w:rsid w:val="00403A37"/>
    <w:rsid w:val="004047EE"/>
    <w:rsid w:val="004053C1"/>
    <w:rsid w:val="0040604E"/>
    <w:rsid w:val="0040687C"/>
    <w:rsid w:val="00410E82"/>
    <w:rsid w:val="00411158"/>
    <w:rsid w:val="004136A6"/>
    <w:rsid w:val="00414E47"/>
    <w:rsid w:val="00415FB1"/>
    <w:rsid w:val="004178C9"/>
    <w:rsid w:val="00420458"/>
    <w:rsid w:val="00421225"/>
    <w:rsid w:val="00421627"/>
    <w:rsid w:val="004231C8"/>
    <w:rsid w:val="00424F56"/>
    <w:rsid w:val="004274BD"/>
    <w:rsid w:val="0042780A"/>
    <w:rsid w:val="00431079"/>
    <w:rsid w:val="0043216D"/>
    <w:rsid w:val="0043369E"/>
    <w:rsid w:val="00433A87"/>
    <w:rsid w:val="004340A3"/>
    <w:rsid w:val="00442C4C"/>
    <w:rsid w:val="004514A3"/>
    <w:rsid w:val="00456220"/>
    <w:rsid w:val="00472B15"/>
    <w:rsid w:val="00474405"/>
    <w:rsid w:val="004762B9"/>
    <w:rsid w:val="004817D0"/>
    <w:rsid w:val="0048482B"/>
    <w:rsid w:val="00490938"/>
    <w:rsid w:val="00495B1C"/>
    <w:rsid w:val="004A13EE"/>
    <w:rsid w:val="004A29E8"/>
    <w:rsid w:val="004A2E2C"/>
    <w:rsid w:val="004A7595"/>
    <w:rsid w:val="004A7E05"/>
    <w:rsid w:val="004B08AA"/>
    <w:rsid w:val="004B1F51"/>
    <w:rsid w:val="004B39EE"/>
    <w:rsid w:val="004C4560"/>
    <w:rsid w:val="004C7A2A"/>
    <w:rsid w:val="004D1AF0"/>
    <w:rsid w:val="004D1CB9"/>
    <w:rsid w:val="004D1F74"/>
    <w:rsid w:val="004D5446"/>
    <w:rsid w:val="004D6E66"/>
    <w:rsid w:val="004E3A6B"/>
    <w:rsid w:val="004E41C7"/>
    <w:rsid w:val="004F0E39"/>
    <w:rsid w:val="004F404C"/>
    <w:rsid w:val="00500549"/>
    <w:rsid w:val="00500EF4"/>
    <w:rsid w:val="00511F93"/>
    <w:rsid w:val="00514A06"/>
    <w:rsid w:val="00515359"/>
    <w:rsid w:val="005157E4"/>
    <w:rsid w:val="0052321A"/>
    <w:rsid w:val="00523A62"/>
    <w:rsid w:val="00524C37"/>
    <w:rsid w:val="00533E87"/>
    <w:rsid w:val="0053474C"/>
    <w:rsid w:val="005416DB"/>
    <w:rsid w:val="00546DA9"/>
    <w:rsid w:val="00546F26"/>
    <w:rsid w:val="00547720"/>
    <w:rsid w:val="00550056"/>
    <w:rsid w:val="00551970"/>
    <w:rsid w:val="00552437"/>
    <w:rsid w:val="0055245D"/>
    <w:rsid w:val="005567A6"/>
    <w:rsid w:val="005574AA"/>
    <w:rsid w:val="0056127F"/>
    <w:rsid w:val="0056265C"/>
    <w:rsid w:val="005653DA"/>
    <w:rsid w:val="00586167"/>
    <w:rsid w:val="005900EE"/>
    <w:rsid w:val="0059033D"/>
    <w:rsid w:val="00591B67"/>
    <w:rsid w:val="005A2067"/>
    <w:rsid w:val="005A2246"/>
    <w:rsid w:val="005A41F6"/>
    <w:rsid w:val="005C1896"/>
    <w:rsid w:val="005C2E47"/>
    <w:rsid w:val="005C6DEE"/>
    <w:rsid w:val="005C731D"/>
    <w:rsid w:val="005C77C6"/>
    <w:rsid w:val="005D1248"/>
    <w:rsid w:val="005D4286"/>
    <w:rsid w:val="005D5F76"/>
    <w:rsid w:val="005D7C80"/>
    <w:rsid w:val="005E2C13"/>
    <w:rsid w:val="005E3210"/>
    <w:rsid w:val="005F2E8C"/>
    <w:rsid w:val="005F5F4A"/>
    <w:rsid w:val="005F625D"/>
    <w:rsid w:val="005F761F"/>
    <w:rsid w:val="00601B6F"/>
    <w:rsid w:val="0060335D"/>
    <w:rsid w:val="00607137"/>
    <w:rsid w:val="00611543"/>
    <w:rsid w:val="00611CF1"/>
    <w:rsid w:val="00614485"/>
    <w:rsid w:val="00617F97"/>
    <w:rsid w:val="00622D2D"/>
    <w:rsid w:val="00623582"/>
    <w:rsid w:val="00626F67"/>
    <w:rsid w:val="00627ABB"/>
    <w:rsid w:val="0063127E"/>
    <w:rsid w:val="0063151F"/>
    <w:rsid w:val="00640B8F"/>
    <w:rsid w:val="00641B47"/>
    <w:rsid w:val="00650FAE"/>
    <w:rsid w:val="00651070"/>
    <w:rsid w:val="00651CDF"/>
    <w:rsid w:val="00652C18"/>
    <w:rsid w:val="00654F53"/>
    <w:rsid w:val="006550C7"/>
    <w:rsid w:val="00656AD7"/>
    <w:rsid w:val="00656C17"/>
    <w:rsid w:val="00657AF5"/>
    <w:rsid w:val="00664AC4"/>
    <w:rsid w:val="00665A4B"/>
    <w:rsid w:val="00665DDE"/>
    <w:rsid w:val="00670A76"/>
    <w:rsid w:val="0067136A"/>
    <w:rsid w:val="00680332"/>
    <w:rsid w:val="00680C38"/>
    <w:rsid w:val="00682629"/>
    <w:rsid w:val="00682831"/>
    <w:rsid w:val="00692A62"/>
    <w:rsid w:val="006958C5"/>
    <w:rsid w:val="00696137"/>
    <w:rsid w:val="00696BAF"/>
    <w:rsid w:val="00697205"/>
    <w:rsid w:val="006972D3"/>
    <w:rsid w:val="006A6A55"/>
    <w:rsid w:val="006B2F84"/>
    <w:rsid w:val="006B369B"/>
    <w:rsid w:val="006B4B6F"/>
    <w:rsid w:val="006B5AFC"/>
    <w:rsid w:val="006C0E1D"/>
    <w:rsid w:val="006C0FCA"/>
    <w:rsid w:val="006C2A9F"/>
    <w:rsid w:val="006C2E55"/>
    <w:rsid w:val="006C350E"/>
    <w:rsid w:val="006D14D6"/>
    <w:rsid w:val="006D150B"/>
    <w:rsid w:val="006D1AD0"/>
    <w:rsid w:val="006D298A"/>
    <w:rsid w:val="006D4C04"/>
    <w:rsid w:val="006D7D10"/>
    <w:rsid w:val="006E317F"/>
    <w:rsid w:val="006E7FBD"/>
    <w:rsid w:val="006F1DE4"/>
    <w:rsid w:val="006F2201"/>
    <w:rsid w:val="006F42DF"/>
    <w:rsid w:val="006F7AE7"/>
    <w:rsid w:val="00716C10"/>
    <w:rsid w:val="00720955"/>
    <w:rsid w:val="007210D4"/>
    <w:rsid w:val="007235A6"/>
    <w:rsid w:val="00724D14"/>
    <w:rsid w:val="007254A6"/>
    <w:rsid w:val="0072726C"/>
    <w:rsid w:val="00730758"/>
    <w:rsid w:val="00734E5E"/>
    <w:rsid w:val="00736BBB"/>
    <w:rsid w:val="00740F3D"/>
    <w:rsid w:val="00743BF7"/>
    <w:rsid w:val="00744FEF"/>
    <w:rsid w:val="00745580"/>
    <w:rsid w:val="007513FF"/>
    <w:rsid w:val="00755AE7"/>
    <w:rsid w:val="00755BBC"/>
    <w:rsid w:val="0075605E"/>
    <w:rsid w:val="007561E0"/>
    <w:rsid w:val="00762DBA"/>
    <w:rsid w:val="00763EE5"/>
    <w:rsid w:val="007656E5"/>
    <w:rsid w:val="007662A0"/>
    <w:rsid w:val="00775849"/>
    <w:rsid w:val="00776CDF"/>
    <w:rsid w:val="00782EF2"/>
    <w:rsid w:val="00791763"/>
    <w:rsid w:val="0079207D"/>
    <w:rsid w:val="0079256A"/>
    <w:rsid w:val="00792E10"/>
    <w:rsid w:val="007933A2"/>
    <w:rsid w:val="00795EF4"/>
    <w:rsid w:val="00796EDB"/>
    <w:rsid w:val="007A0B60"/>
    <w:rsid w:val="007A1B10"/>
    <w:rsid w:val="007A580E"/>
    <w:rsid w:val="007B3AF8"/>
    <w:rsid w:val="007B3EEB"/>
    <w:rsid w:val="007B57EC"/>
    <w:rsid w:val="007B5AF2"/>
    <w:rsid w:val="007B7A3F"/>
    <w:rsid w:val="007C0FC7"/>
    <w:rsid w:val="007C30D9"/>
    <w:rsid w:val="007C4E11"/>
    <w:rsid w:val="007C588A"/>
    <w:rsid w:val="007C6850"/>
    <w:rsid w:val="007D5339"/>
    <w:rsid w:val="007D6482"/>
    <w:rsid w:val="007E28FA"/>
    <w:rsid w:val="007E6617"/>
    <w:rsid w:val="007E7E00"/>
    <w:rsid w:val="007F14D5"/>
    <w:rsid w:val="007F2AB2"/>
    <w:rsid w:val="007F3EE0"/>
    <w:rsid w:val="007F42F1"/>
    <w:rsid w:val="007F4A7A"/>
    <w:rsid w:val="00802803"/>
    <w:rsid w:val="00804E77"/>
    <w:rsid w:val="008056F9"/>
    <w:rsid w:val="00805714"/>
    <w:rsid w:val="0081095B"/>
    <w:rsid w:val="00810A41"/>
    <w:rsid w:val="00812A0D"/>
    <w:rsid w:val="00816C9F"/>
    <w:rsid w:val="00821D27"/>
    <w:rsid w:val="00825830"/>
    <w:rsid w:val="00827D97"/>
    <w:rsid w:val="00832215"/>
    <w:rsid w:val="008323CD"/>
    <w:rsid w:val="008362FA"/>
    <w:rsid w:val="00837024"/>
    <w:rsid w:val="008427D7"/>
    <w:rsid w:val="00842DA1"/>
    <w:rsid w:val="0084587E"/>
    <w:rsid w:val="0084633A"/>
    <w:rsid w:val="00850495"/>
    <w:rsid w:val="00850BE2"/>
    <w:rsid w:val="00852249"/>
    <w:rsid w:val="0085454D"/>
    <w:rsid w:val="00855161"/>
    <w:rsid w:val="00861C3F"/>
    <w:rsid w:val="00864507"/>
    <w:rsid w:val="00864A72"/>
    <w:rsid w:val="00865128"/>
    <w:rsid w:val="00865667"/>
    <w:rsid w:val="00867F3C"/>
    <w:rsid w:val="008706F3"/>
    <w:rsid w:val="00871F91"/>
    <w:rsid w:val="008745BF"/>
    <w:rsid w:val="00876F9E"/>
    <w:rsid w:val="00885618"/>
    <w:rsid w:val="00886987"/>
    <w:rsid w:val="0089164F"/>
    <w:rsid w:val="00893D38"/>
    <w:rsid w:val="00895442"/>
    <w:rsid w:val="00897553"/>
    <w:rsid w:val="008A5587"/>
    <w:rsid w:val="008A6914"/>
    <w:rsid w:val="008A7C1D"/>
    <w:rsid w:val="008B092F"/>
    <w:rsid w:val="008B2401"/>
    <w:rsid w:val="008B2497"/>
    <w:rsid w:val="008B4505"/>
    <w:rsid w:val="008C0FBE"/>
    <w:rsid w:val="008C4649"/>
    <w:rsid w:val="008D073F"/>
    <w:rsid w:val="008D71E9"/>
    <w:rsid w:val="008E1E2C"/>
    <w:rsid w:val="008E4543"/>
    <w:rsid w:val="008E4A05"/>
    <w:rsid w:val="008E4EAD"/>
    <w:rsid w:val="008E6B7A"/>
    <w:rsid w:val="008F1B7B"/>
    <w:rsid w:val="008F1E55"/>
    <w:rsid w:val="008F30DC"/>
    <w:rsid w:val="008F4B5F"/>
    <w:rsid w:val="008F7258"/>
    <w:rsid w:val="00900F3F"/>
    <w:rsid w:val="00906F16"/>
    <w:rsid w:val="00907A76"/>
    <w:rsid w:val="0091074F"/>
    <w:rsid w:val="009107D4"/>
    <w:rsid w:val="0091121C"/>
    <w:rsid w:val="00911ECC"/>
    <w:rsid w:val="00914AEC"/>
    <w:rsid w:val="009167FB"/>
    <w:rsid w:val="00922C75"/>
    <w:rsid w:val="00925F49"/>
    <w:rsid w:val="00927550"/>
    <w:rsid w:val="00930D44"/>
    <w:rsid w:val="00934CDE"/>
    <w:rsid w:val="00935611"/>
    <w:rsid w:val="00940082"/>
    <w:rsid w:val="009416D4"/>
    <w:rsid w:val="009446F7"/>
    <w:rsid w:val="0096246B"/>
    <w:rsid w:val="00962CFE"/>
    <w:rsid w:val="0096307B"/>
    <w:rsid w:val="009653DE"/>
    <w:rsid w:val="00973BA8"/>
    <w:rsid w:val="009765BD"/>
    <w:rsid w:val="00976BFC"/>
    <w:rsid w:val="009809D9"/>
    <w:rsid w:val="009828F6"/>
    <w:rsid w:val="00985C71"/>
    <w:rsid w:val="00991D22"/>
    <w:rsid w:val="0099469B"/>
    <w:rsid w:val="009A0D34"/>
    <w:rsid w:val="009A138C"/>
    <w:rsid w:val="009A1C79"/>
    <w:rsid w:val="009A4652"/>
    <w:rsid w:val="009A6711"/>
    <w:rsid w:val="009A782B"/>
    <w:rsid w:val="009A7CE5"/>
    <w:rsid w:val="009B009F"/>
    <w:rsid w:val="009B6E27"/>
    <w:rsid w:val="009B7271"/>
    <w:rsid w:val="009C0624"/>
    <w:rsid w:val="009C0725"/>
    <w:rsid w:val="009C0FDA"/>
    <w:rsid w:val="009C16CB"/>
    <w:rsid w:val="009C2B4B"/>
    <w:rsid w:val="009C762D"/>
    <w:rsid w:val="009C76D7"/>
    <w:rsid w:val="009C7B11"/>
    <w:rsid w:val="009D02A3"/>
    <w:rsid w:val="009D0CCE"/>
    <w:rsid w:val="009D2F06"/>
    <w:rsid w:val="009D314B"/>
    <w:rsid w:val="009D3AA7"/>
    <w:rsid w:val="009D4FB0"/>
    <w:rsid w:val="009D5A51"/>
    <w:rsid w:val="009D624E"/>
    <w:rsid w:val="009E3547"/>
    <w:rsid w:val="009E4532"/>
    <w:rsid w:val="009E554F"/>
    <w:rsid w:val="009F3021"/>
    <w:rsid w:val="00A01587"/>
    <w:rsid w:val="00A02229"/>
    <w:rsid w:val="00A035EC"/>
    <w:rsid w:val="00A06619"/>
    <w:rsid w:val="00A07269"/>
    <w:rsid w:val="00A07452"/>
    <w:rsid w:val="00A10B6B"/>
    <w:rsid w:val="00A111BC"/>
    <w:rsid w:val="00A13250"/>
    <w:rsid w:val="00A1390E"/>
    <w:rsid w:val="00A16A7B"/>
    <w:rsid w:val="00A20F94"/>
    <w:rsid w:val="00A215FF"/>
    <w:rsid w:val="00A23FDD"/>
    <w:rsid w:val="00A25074"/>
    <w:rsid w:val="00A258AC"/>
    <w:rsid w:val="00A262E0"/>
    <w:rsid w:val="00A31AF5"/>
    <w:rsid w:val="00A323CD"/>
    <w:rsid w:val="00A34962"/>
    <w:rsid w:val="00A35BD1"/>
    <w:rsid w:val="00A4061D"/>
    <w:rsid w:val="00A44358"/>
    <w:rsid w:val="00A44459"/>
    <w:rsid w:val="00A45F2B"/>
    <w:rsid w:val="00A46A8C"/>
    <w:rsid w:val="00A5060B"/>
    <w:rsid w:val="00A510F0"/>
    <w:rsid w:val="00A51D81"/>
    <w:rsid w:val="00A536F3"/>
    <w:rsid w:val="00A55635"/>
    <w:rsid w:val="00A62212"/>
    <w:rsid w:val="00A6585F"/>
    <w:rsid w:val="00A66A13"/>
    <w:rsid w:val="00A66FB2"/>
    <w:rsid w:val="00A74076"/>
    <w:rsid w:val="00A747CC"/>
    <w:rsid w:val="00A74CDA"/>
    <w:rsid w:val="00A775EB"/>
    <w:rsid w:val="00A80E84"/>
    <w:rsid w:val="00A80F40"/>
    <w:rsid w:val="00A82427"/>
    <w:rsid w:val="00A84CBB"/>
    <w:rsid w:val="00A86CDC"/>
    <w:rsid w:val="00A870E4"/>
    <w:rsid w:val="00A90274"/>
    <w:rsid w:val="00A90D27"/>
    <w:rsid w:val="00A93DA5"/>
    <w:rsid w:val="00A944A3"/>
    <w:rsid w:val="00A96FA4"/>
    <w:rsid w:val="00A9770D"/>
    <w:rsid w:val="00AA7D30"/>
    <w:rsid w:val="00AB02F7"/>
    <w:rsid w:val="00AB1395"/>
    <w:rsid w:val="00AB18A1"/>
    <w:rsid w:val="00AB1CA8"/>
    <w:rsid w:val="00AB1F8B"/>
    <w:rsid w:val="00AB407B"/>
    <w:rsid w:val="00AB58D5"/>
    <w:rsid w:val="00AC34CF"/>
    <w:rsid w:val="00AC3AE3"/>
    <w:rsid w:val="00AC5BFD"/>
    <w:rsid w:val="00AC74BE"/>
    <w:rsid w:val="00AD5263"/>
    <w:rsid w:val="00AD6E58"/>
    <w:rsid w:val="00AE5CDB"/>
    <w:rsid w:val="00AE64F4"/>
    <w:rsid w:val="00AF170E"/>
    <w:rsid w:val="00AF49A9"/>
    <w:rsid w:val="00AF703E"/>
    <w:rsid w:val="00AF7254"/>
    <w:rsid w:val="00B16873"/>
    <w:rsid w:val="00B17BA9"/>
    <w:rsid w:val="00B22500"/>
    <w:rsid w:val="00B256EF"/>
    <w:rsid w:val="00B27F12"/>
    <w:rsid w:val="00B359EF"/>
    <w:rsid w:val="00B37587"/>
    <w:rsid w:val="00B4283B"/>
    <w:rsid w:val="00B452DD"/>
    <w:rsid w:val="00B4639E"/>
    <w:rsid w:val="00B46D2C"/>
    <w:rsid w:val="00B47EA0"/>
    <w:rsid w:val="00B55A9C"/>
    <w:rsid w:val="00B56CB5"/>
    <w:rsid w:val="00B57E3B"/>
    <w:rsid w:val="00B63328"/>
    <w:rsid w:val="00B658EC"/>
    <w:rsid w:val="00B72233"/>
    <w:rsid w:val="00B72A50"/>
    <w:rsid w:val="00B74C26"/>
    <w:rsid w:val="00B75181"/>
    <w:rsid w:val="00B81015"/>
    <w:rsid w:val="00B81D47"/>
    <w:rsid w:val="00B93EAA"/>
    <w:rsid w:val="00B952D6"/>
    <w:rsid w:val="00B95997"/>
    <w:rsid w:val="00B973F6"/>
    <w:rsid w:val="00BA4B7E"/>
    <w:rsid w:val="00BA6331"/>
    <w:rsid w:val="00BB40B3"/>
    <w:rsid w:val="00BB4BB9"/>
    <w:rsid w:val="00BB5842"/>
    <w:rsid w:val="00BB6B09"/>
    <w:rsid w:val="00BB7F6F"/>
    <w:rsid w:val="00BC0CFF"/>
    <w:rsid w:val="00BC24B1"/>
    <w:rsid w:val="00BC44BC"/>
    <w:rsid w:val="00BD0B1E"/>
    <w:rsid w:val="00BD4C6C"/>
    <w:rsid w:val="00BD50DC"/>
    <w:rsid w:val="00BD5BA0"/>
    <w:rsid w:val="00BD7618"/>
    <w:rsid w:val="00BE2972"/>
    <w:rsid w:val="00BE500A"/>
    <w:rsid w:val="00BE6F02"/>
    <w:rsid w:val="00BF08F7"/>
    <w:rsid w:val="00BF12B3"/>
    <w:rsid w:val="00BF14DC"/>
    <w:rsid w:val="00BF2FED"/>
    <w:rsid w:val="00BF3350"/>
    <w:rsid w:val="00C0333B"/>
    <w:rsid w:val="00C06E90"/>
    <w:rsid w:val="00C12628"/>
    <w:rsid w:val="00C141D1"/>
    <w:rsid w:val="00C15246"/>
    <w:rsid w:val="00C20519"/>
    <w:rsid w:val="00C2151F"/>
    <w:rsid w:val="00C23249"/>
    <w:rsid w:val="00C234EC"/>
    <w:rsid w:val="00C27D4B"/>
    <w:rsid w:val="00C33C99"/>
    <w:rsid w:val="00C3627D"/>
    <w:rsid w:val="00C3716A"/>
    <w:rsid w:val="00C37CEB"/>
    <w:rsid w:val="00C42578"/>
    <w:rsid w:val="00C52034"/>
    <w:rsid w:val="00C5223A"/>
    <w:rsid w:val="00C52FC3"/>
    <w:rsid w:val="00C53565"/>
    <w:rsid w:val="00C57CA2"/>
    <w:rsid w:val="00C71EA4"/>
    <w:rsid w:val="00C74DA9"/>
    <w:rsid w:val="00C760D6"/>
    <w:rsid w:val="00C815F2"/>
    <w:rsid w:val="00C81A5A"/>
    <w:rsid w:val="00C8264A"/>
    <w:rsid w:val="00C82DDE"/>
    <w:rsid w:val="00C86637"/>
    <w:rsid w:val="00C90913"/>
    <w:rsid w:val="00C912C2"/>
    <w:rsid w:val="00C97DC9"/>
    <w:rsid w:val="00CA1C78"/>
    <w:rsid w:val="00CA2BD1"/>
    <w:rsid w:val="00CA337E"/>
    <w:rsid w:val="00CA6104"/>
    <w:rsid w:val="00CB02CF"/>
    <w:rsid w:val="00CB1E13"/>
    <w:rsid w:val="00CB374F"/>
    <w:rsid w:val="00CB484F"/>
    <w:rsid w:val="00CB5741"/>
    <w:rsid w:val="00CB59AE"/>
    <w:rsid w:val="00CB60F9"/>
    <w:rsid w:val="00CC0533"/>
    <w:rsid w:val="00CC24C1"/>
    <w:rsid w:val="00CC32D9"/>
    <w:rsid w:val="00CD4C80"/>
    <w:rsid w:val="00CE0FDA"/>
    <w:rsid w:val="00CE260E"/>
    <w:rsid w:val="00CE39B9"/>
    <w:rsid w:val="00CE3DA5"/>
    <w:rsid w:val="00CE3F3E"/>
    <w:rsid w:val="00CF06C5"/>
    <w:rsid w:val="00CF2579"/>
    <w:rsid w:val="00CF4955"/>
    <w:rsid w:val="00D00865"/>
    <w:rsid w:val="00D015AA"/>
    <w:rsid w:val="00D02FF5"/>
    <w:rsid w:val="00D046F6"/>
    <w:rsid w:val="00D1379A"/>
    <w:rsid w:val="00D149AC"/>
    <w:rsid w:val="00D1574F"/>
    <w:rsid w:val="00D16F7C"/>
    <w:rsid w:val="00D17637"/>
    <w:rsid w:val="00D2484A"/>
    <w:rsid w:val="00D2545F"/>
    <w:rsid w:val="00D30AD8"/>
    <w:rsid w:val="00D33748"/>
    <w:rsid w:val="00D33765"/>
    <w:rsid w:val="00D33980"/>
    <w:rsid w:val="00D34B3E"/>
    <w:rsid w:val="00D43AAA"/>
    <w:rsid w:val="00D474D1"/>
    <w:rsid w:val="00D47AF6"/>
    <w:rsid w:val="00D521F4"/>
    <w:rsid w:val="00D55216"/>
    <w:rsid w:val="00D55360"/>
    <w:rsid w:val="00D57A94"/>
    <w:rsid w:val="00D61D6C"/>
    <w:rsid w:val="00D627AD"/>
    <w:rsid w:val="00D6663A"/>
    <w:rsid w:val="00D66CEA"/>
    <w:rsid w:val="00D738AC"/>
    <w:rsid w:val="00D77C8E"/>
    <w:rsid w:val="00D839DF"/>
    <w:rsid w:val="00D87287"/>
    <w:rsid w:val="00D87370"/>
    <w:rsid w:val="00D9146E"/>
    <w:rsid w:val="00D91772"/>
    <w:rsid w:val="00DA00B0"/>
    <w:rsid w:val="00DA1CC4"/>
    <w:rsid w:val="00DA26C8"/>
    <w:rsid w:val="00DA6417"/>
    <w:rsid w:val="00DA644D"/>
    <w:rsid w:val="00DA79E1"/>
    <w:rsid w:val="00DB1C2A"/>
    <w:rsid w:val="00DB1DE5"/>
    <w:rsid w:val="00DB56D2"/>
    <w:rsid w:val="00DC0044"/>
    <w:rsid w:val="00DC01E3"/>
    <w:rsid w:val="00DC1221"/>
    <w:rsid w:val="00DC2921"/>
    <w:rsid w:val="00DC2BB3"/>
    <w:rsid w:val="00DC344F"/>
    <w:rsid w:val="00DC396F"/>
    <w:rsid w:val="00DC5699"/>
    <w:rsid w:val="00DD2588"/>
    <w:rsid w:val="00DD31E7"/>
    <w:rsid w:val="00DD3388"/>
    <w:rsid w:val="00DE2A4D"/>
    <w:rsid w:val="00DF09E9"/>
    <w:rsid w:val="00DF391A"/>
    <w:rsid w:val="00DF5866"/>
    <w:rsid w:val="00E01286"/>
    <w:rsid w:val="00E02646"/>
    <w:rsid w:val="00E04ABA"/>
    <w:rsid w:val="00E10A18"/>
    <w:rsid w:val="00E14DC6"/>
    <w:rsid w:val="00E171B0"/>
    <w:rsid w:val="00E20943"/>
    <w:rsid w:val="00E221FC"/>
    <w:rsid w:val="00E275B3"/>
    <w:rsid w:val="00E30EBA"/>
    <w:rsid w:val="00E311BD"/>
    <w:rsid w:val="00E3328F"/>
    <w:rsid w:val="00E333B5"/>
    <w:rsid w:val="00E37DD2"/>
    <w:rsid w:val="00E40724"/>
    <w:rsid w:val="00E41DD5"/>
    <w:rsid w:val="00E45CEA"/>
    <w:rsid w:val="00E47407"/>
    <w:rsid w:val="00E47466"/>
    <w:rsid w:val="00E47A0C"/>
    <w:rsid w:val="00E47CC1"/>
    <w:rsid w:val="00E505B6"/>
    <w:rsid w:val="00E50A05"/>
    <w:rsid w:val="00E543CF"/>
    <w:rsid w:val="00E66A8E"/>
    <w:rsid w:val="00E67383"/>
    <w:rsid w:val="00E70FAA"/>
    <w:rsid w:val="00E72179"/>
    <w:rsid w:val="00E7460C"/>
    <w:rsid w:val="00E74674"/>
    <w:rsid w:val="00E75602"/>
    <w:rsid w:val="00E75D50"/>
    <w:rsid w:val="00E772F8"/>
    <w:rsid w:val="00E8028E"/>
    <w:rsid w:val="00E814E8"/>
    <w:rsid w:val="00E81728"/>
    <w:rsid w:val="00E843EC"/>
    <w:rsid w:val="00E85094"/>
    <w:rsid w:val="00E85227"/>
    <w:rsid w:val="00E90F19"/>
    <w:rsid w:val="00E91008"/>
    <w:rsid w:val="00E9241F"/>
    <w:rsid w:val="00E93742"/>
    <w:rsid w:val="00E9632C"/>
    <w:rsid w:val="00EA2258"/>
    <w:rsid w:val="00EA249D"/>
    <w:rsid w:val="00EA494C"/>
    <w:rsid w:val="00EA6346"/>
    <w:rsid w:val="00EB077D"/>
    <w:rsid w:val="00EB4311"/>
    <w:rsid w:val="00EB59DE"/>
    <w:rsid w:val="00EB7A03"/>
    <w:rsid w:val="00EC01C3"/>
    <w:rsid w:val="00EC08A8"/>
    <w:rsid w:val="00EC2EE7"/>
    <w:rsid w:val="00ED1902"/>
    <w:rsid w:val="00ED28A9"/>
    <w:rsid w:val="00ED39C6"/>
    <w:rsid w:val="00ED4AB7"/>
    <w:rsid w:val="00EE2995"/>
    <w:rsid w:val="00EE3816"/>
    <w:rsid w:val="00EE38DE"/>
    <w:rsid w:val="00EE4002"/>
    <w:rsid w:val="00EE534A"/>
    <w:rsid w:val="00EE6D6B"/>
    <w:rsid w:val="00EE7048"/>
    <w:rsid w:val="00EE7B4F"/>
    <w:rsid w:val="00EF04B6"/>
    <w:rsid w:val="00EF1641"/>
    <w:rsid w:val="00EF236F"/>
    <w:rsid w:val="00EF248E"/>
    <w:rsid w:val="00EF3631"/>
    <w:rsid w:val="00EF42C3"/>
    <w:rsid w:val="00EF68AF"/>
    <w:rsid w:val="00F0393F"/>
    <w:rsid w:val="00F03C4B"/>
    <w:rsid w:val="00F04E02"/>
    <w:rsid w:val="00F066C4"/>
    <w:rsid w:val="00F1074C"/>
    <w:rsid w:val="00F10801"/>
    <w:rsid w:val="00F11556"/>
    <w:rsid w:val="00F12E80"/>
    <w:rsid w:val="00F20A63"/>
    <w:rsid w:val="00F21AD7"/>
    <w:rsid w:val="00F3111D"/>
    <w:rsid w:val="00F33653"/>
    <w:rsid w:val="00F3365D"/>
    <w:rsid w:val="00F34998"/>
    <w:rsid w:val="00F365B7"/>
    <w:rsid w:val="00F36D77"/>
    <w:rsid w:val="00F415AC"/>
    <w:rsid w:val="00F41E11"/>
    <w:rsid w:val="00F43B1B"/>
    <w:rsid w:val="00F531B0"/>
    <w:rsid w:val="00F539DC"/>
    <w:rsid w:val="00F55B7D"/>
    <w:rsid w:val="00F56852"/>
    <w:rsid w:val="00F570FB"/>
    <w:rsid w:val="00F57C80"/>
    <w:rsid w:val="00F63A34"/>
    <w:rsid w:val="00F67BB0"/>
    <w:rsid w:val="00F7025C"/>
    <w:rsid w:val="00F72FE6"/>
    <w:rsid w:val="00F748C7"/>
    <w:rsid w:val="00F75D0F"/>
    <w:rsid w:val="00F767C6"/>
    <w:rsid w:val="00F76E46"/>
    <w:rsid w:val="00F77E25"/>
    <w:rsid w:val="00F8007D"/>
    <w:rsid w:val="00F80D70"/>
    <w:rsid w:val="00F81EE2"/>
    <w:rsid w:val="00F84328"/>
    <w:rsid w:val="00F85F4E"/>
    <w:rsid w:val="00F861EE"/>
    <w:rsid w:val="00F86651"/>
    <w:rsid w:val="00F90811"/>
    <w:rsid w:val="00F90F86"/>
    <w:rsid w:val="00F93E0A"/>
    <w:rsid w:val="00F96910"/>
    <w:rsid w:val="00F976A2"/>
    <w:rsid w:val="00FA27B9"/>
    <w:rsid w:val="00FA67F7"/>
    <w:rsid w:val="00FA7823"/>
    <w:rsid w:val="00FB0919"/>
    <w:rsid w:val="00FB2352"/>
    <w:rsid w:val="00FB418E"/>
    <w:rsid w:val="00FC02DD"/>
    <w:rsid w:val="00FC2135"/>
    <w:rsid w:val="00FC2313"/>
    <w:rsid w:val="00FC4D3E"/>
    <w:rsid w:val="00FC75CA"/>
    <w:rsid w:val="00FC7E65"/>
    <w:rsid w:val="00FD1316"/>
    <w:rsid w:val="00FD6DFE"/>
    <w:rsid w:val="00FE37A0"/>
    <w:rsid w:val="00FE39FB"/>
    <w:rsid w:val="00FE5F90"/>
    <w:rsid w:val="00FF0316"/>
    <w:rsid w:val="00FF25CC"/>
    <w:rsid w:val="00FF3653"/>
    <w:rsid w:val="00FF455D"/>
    <w:rsid w:val="00FF4EE9"/>
    <w:rsid w:val="00FF78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6DBC6"/>
  <w15:chartTrackingRefBased/>
  <w15:docId w15:val="{143DDC05-AD23-4EF3-83D3-716A8C494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2DA1"/>
  </w:style>
  <w:style w:type="paragraph" w:styleId="1">
    <w:name w:val="heading 1"/>
    <w:basedOn w:val="a"/>
    <w:next w:val="a"/>
    <w:link w:val="10"/>
    <w:qFormat/>
    <w:rsid w:val="00EF236F"/>
    <w:pPr>
      <w:keepNext/>
      <w:spacing w:after="0" w:line="221" w:lineRule="auto"/>
      <w:jc w:val="center"/>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2AC6"/>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092AC6"/>
    <w:rPr>
      <w:rFonts w:ascii="Segoe UI" w:hAnsi="Segoe UI" w:cs="Segoe UI"/>
      <w:sz w:val="18"/>
      <w:szCs w:val="18"/>
    </w:rPr>
  </w:style>
  <w:style w:type="paragraph" w:styleId="a5">
    <w:name w:val="header"/>
    <w:basedOn w:val="a"/>
    <w:link w:val="a6"/>
    <w:unhideWhenUsed/>
    <w:rsid w:val="00C3627D"/>
    <w:pPr>
      <w:tabs>
        <w:tab w:val="center" w:pos="4677"/>
        <w:tab w:val="right" w:pos="9355"/>
      </w:tabs>
      <w:spacing w:after="0" w:line="240" w:lineRule="auto"/>
    </w:pPr>
  </w:style>
  <w:style w:type="character" w:customStyle="1" w:styleId="a6">
    <w:name w:val="Верхній колонтитул Знак"/>
    <w:basedOn w:val="a0"/>
    <w:link w:val="a5"/>
    <w:rsid w:val="00C3627D"/>
  </w:style>
  <w:style w:type="paragraph" w:styleId="a7">
    <w:name w:val="footer"/>
    <w:basedOn w:val="a"/>
    <w:link w:val="a8"/>
    <w:uiPriority w:val="99"/>
    <w:unhideWhenUsed/>
    <w:rsid w:val="00C3627D"/>
    <w:pPr>
      <w:tabs>
        <w:tab w:val="center" w:pos="4677"/>
        <w:tab w:val="right" w:pos="9355"/>
      </w:tabs>
      <w:spacing w:after="0" w:line="240" w:lineRule="auto"/>
    </w:pPr>
  </w:style>
  <w:style w:type="character" w:customStyle="1" w:styleId="a8">
    <w:name w:val="Нижній колонтитул Знак"/>
    <w:basedOn w:val="a0"/>
    <w:link w:val="a7"/>
    <w:uiPriority w:val="99"/>
    <w:rsid w:val="00C3627D"/>
  </w:style>
  <w:style w:type="paragraph" w:styleId="a9">
    <w:name w:val="List Paragraph"/>
    <w:basedOn w:val="a"/>
    <w:uiPriority w:val="34"/>
    <w:qFormat/>
    <w:rsid w:val="009D2F06"/>
    <w:pPr>
      <w:ind w:left="720"/>
      <w:contextualSpacing/>
    </w:pPr>
  </w:style>
  <w:style w:type="character" w:customStyle="1" w:styleId="10">
    <w:name w:val="Заголовок 1 Знак"/>
    <w:basedOn w:val="a0"/>
    <w:link w:val="1"/>
    <w:rsid w:val="00EF236F"/>
    <w:rPr>
      <w:rFonts w:ascii="Times New Roman" w:eastAsia="Times New Roman" w:hAnsi="Times New Roman" w:cs="Times New Roman"/>
      <w:sz w:val="28"/>
      <w:szCs w:val="20"/>
      <w:lang w:eastAsia="ru-RU"/>
    </w:rPr>
  </w:style>
  <w:style w:type="paragraph" w:styleId="HTML">
    <w:name w:val="HTML Preformatted"/>
    <w:basedOn w:val="a"/>
    <w:link w:val="HTML0"/>
    <w:uiPriority w:val="99"/>
    <w:semiHidden/>
    <w:unhideWhenUsed/>
    <w:rsid w:val="006D7D10"/>
    <w:pPr>
      <w:spacing w:after="0" w:line="240" w:lineRule="auto"/>
    </w:pPr>
    <w:rPr>
      <w:rFonts w:ascii="Consolas" w:hAnsi="Consolas"/>
      <w:sz w:val="20"/>
      <w:szCs w:val="20"/>
    </w:rPr>
  </w:style>
  <w:style w:type="character" w:customStyle="1" w:styleId="HTML0">
    <w:name w:val="Стандартний HTML Знак"/>
    <w:basedOn w:val="a0"/>
    <w:link w:val="HTML"/>
    <w:uiPriority w:val="99"/>
    <w:semiHidden/>
    <w:rsid w:val="006D7D10"/>
    <w:rPr>
      <w:rFonts w:ascii="Consolas" w:hAnsi="Consolas"/>
      <w:sz w:val="20"/>
      <w:szCs w:val="20"/>
    </w:rPr>
  </w:style>
  <w:style w:type="table" w:styleId="aa">
    <w:name w:val="Table Grid"/>
    <w:basedOn w:val="a1"/>
    <w:uiPriority w:val="39"/>
    <w:rsid w:val="009E4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75508">
      <w:bodyDiv w:val="1"/>
      <w:marLeft w:val="0"/>
      <w:marRight w:val="0"/>
      <w:marTop w:val="0"/>
      <w:marBottom w:val="0"/>
      <w:divBdr>
        <w:top w:val="none" w:sz="0" w:space="0" w:color="auto"/>
        <w:left w:val="none" w:sz="0" w:space="0" w:color="auto"/>
        <w:bottom w:val="none" w:sz="0" w:space="0" w:color="auto"/>
        <w:right w:val="none" w:sz="0" w:space="0" w:color="auto"/>
      </w:divBdr>
    </w:div>
    <w:div w:id="44255447">
      <w:bodyDiv w:val="1"/>
      <w:marLeft w:val="0"/>
      <w:marRight w:val="0"/>
      <w:marTop w:val="0"/>
      <w:marBottom w:val="0"/>
      <w:divBdr>
        <w:top w:val="none" w:sz="0" w:space="0" w:color="auto"/>
        <w:left w:val="none" w:sz="0" w:space="0" w:color="auto"/>
        <w:bottom w:val="none" w:sz="0" w:space="0" w:color="auto"/>
        <w:right w:val="none" w:sz="0" w:space="0" w:color="auto"/>
      </w:divBdr>
    </w:div>
    <w:div w:id="151260556">
      <w:bodyDiv w:val="1"/>
      <w:marLeft w:val="0"/>
      <w:marRight w:val="0"/>
      <w:marTop w:val="0"/>
      <w:marBottom w:val="0"/>
      <w:divBdr>
        <w:top w:val="none" w:sz="0" w:space="0" w:color="auto"/>
        <w:left w:val="none" w:sz="0" w:space="0" w:color="auto"/>
        <w:bottom w:val="none" w:sz="0" w:space="0" w:color="auto"/>
        <w:right w:val="none" w:sz="0" w:space="0" w:color="auto"/>
      </w:divBdr>
    </w:div>
    <w:div w:id="159152913">
      <w:bodyDiv w:val="1"/>
      <w:marLeft w:val="0"/>
      <w:marRight w:val="0"/>
      <w:marTop w:val="0"/>
      <w:marBottom w:val="0"/>
      <w:divBdr>
        <w:top w:val="none" w:sz="0" w:space="0" w:color="auto"/>
        <w:left w:val="none" w:sz="0" w:space="0" w:color="auto"/>
        <w:bottom w:val="none" w:sz="0" w:space="0" w:color="auto"/>
        <w:right w:val="none" w:sz="0" w:space="0" w:color="auto"/>
      </w:divBdr>
    </w:div>
    <w:div w:id="235940495">
      <w:bodyDiv w:val="1"/>
      <w:marLeft w:val="0"/>
      <w:marRight w:val="0"/>
      <w:marTop w:val="0"/>
      <w:marBottom w:val="0"/>
      <w:divBdr>
        <w:top w:val="none" w:sz="0" w:space="0" w:color="auto"/>
        <w:left w:val="none" w:sz="0" w:space="0" w:color="auto"/>
        <w:bottom w:val="none" w:sz="0" w:space="0" w:color="auto"/>
        <w:right w:val="none" w:sz="0" w:space="0" w:color="auto"/>
      </w:divBdr>
      <w:divsChild>
        <w:div w:id="1475638217">
          <w:marLeft w:val="0"/>
          <w:marRight w:val="0"/>
          <w:marTop w:val="0"/>
          <w:marBottom w:val="0"/>
          <w:divBdr>
            <w:top w:val="none" w:sz="0" w:space="0" w:color="auto"/>
            <w:left w:val="none" w:sz="0" w:space="0" w:color="auto"/>
            <w:bottom w:val="none" w:sz="0" w:space="0" w:color="auto"/>
            <w:right w:val="none" w:sz="0" w:space="0" w:color="auto"/>
          </w:divBdr>
          <w:divsChild>
            <w:div w:id="2041320248">
              <w:marLeft w:val="0"/>
              <w:marRight w:val="0"/>
              <w:marTop w:val="0"/>
              <w:marBottom w:val="0"/>
              <w:divBdr>
                <w:top w:val="none" w:sz="0" w:space="0" w:color="auto"/>
                <w:left w:val="none" w:sz="0" w:space="0" w:color="auto"/>
                <w:bottom w:val="none" w:sz="0" w:space="0" w:color="auto"/>
                <w:right w:val="none" w:sz="0" w:space="0" w:color="auto"/>
              </w:divBdr>
              <w:divsChild>
                <w:div w:id="30424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251110">
      <w:bodyDiv w:val="1"/>
      <w:marLeft w:val="0"/>
      <w:marRight w:val="0"/>
      <w:marTop w:val="0"/>
      <w:marBottom w:val="0"/>
      <w:divBdr>
        <w:top w:val="none" w:sz="0" w:space="0" w:color="auto"/>
        <w:left w:val="none" w:sz="0" w:space="0" w:color="auto"/>
        <w:bottom w:val="none" w:sz="0" w:space="0" w:color="auto"/>
        <w:right w:val="none" w:sz="0" w:space="0" w:color="auto"/>
      </w:divBdr>
    </w:div>
    <w:div w:id="374279418">
      <w:bodyDiv w:val="1"/>
      <w:marLeft w:val="0"/>
      <w:marRight w:val="0"/>
      <w:marTop w:val="0"/>
      <w:marBottom w:val="0"/>
      <w:divBdr>
        <w:top w:val="none" w:sz="0" w:space="0" w:color="auto"/>
        <w:left w:val="none" w:sz="0" w:space="0" w:color="auto"/>
        <w:bottom w:val="none" w:sz="0" w:space="0" w:color="auto"/>
        <w:right w:val="none" w:sz="0" w:space="0" w:color="auto"/>
      </w:divBdr>
    </w:div>
    <w:div w:id="386340793">
      <w:bodyDiv w:val="1"/>
      <w:marLeft w:val="0"/>
      <w:marRight w:val="0"/>
      <w:marTop w:val="0"/>
      <w:marBottom w:val="0"/>
      <w:divBdr>
        <w:top w:val="none" w:sz="0" w:space="0" w:color="auto"/>
        <w:left w:val="none" w:sz="0" w:space="0" w:color="auto"/>
        <w:bottom w:val="none" w:sz="0" w:space="0" w:color="auto"/>
        <w:right w:val="none" w:sz="0" w:space="0" w:color="auto"/>
      </w:divBdr>
    </w:div>
    <w:div w:id="703479887">
      <w:bodyDiv w:val="1"/>
      <w:marLeft w:val="0"/>
      <w:marRight w:val="0"/>
      <w:marTop w:val="0"/>
      <w:marBottom w:val="0"/>
      <w:divBdr>
        <w:top w:val="none" w:sz="0" w:space="0" w:color="auto"/>
        <w:left w:val="none" w:sz="0" w:space="0" w:color="auto"/>
        <w:bottom w:val="none" w:sz="0" w:space="0" w:color="auto"/>
        <w:right w:val="none" w:sz="0" w:space="0" w:color="auto"/>
      </w:divBdr>
    </w:div>
    <w:div w:id="1144807867">
      <w:bodyDiv w:val="1"/>
      <w:marLeft w:val="0"/>
      <w:marRight w:val="0"/>
      <w:marTop w:val="0"/>
      <w:marBottom w:val="0"/>
      <w:divBdr>
        <w:top w:val="none" w:sz="0" w:space="0" w:color="auto"/>
        <w:left w:val="none" w:sz="0" w:space="0" w:color="auto"/>
        <w:bottom w:val="none" w:sz="0" w:space="0" w:color="auto"/>
        <w:right w:val="none" w:sz="0" w:space="0" w:color="auto"/>
      </w:divBdr>
    </w:div>
    <w:div w:id="1272275164">
      <w:bodyDiv w:val="1"/>
      <w:marLeft w:val="0"/>
      <w:marRight w:val="0"/>
      <w:marTop w:val="0"/>
      <w:marBottom w:val="0"/>
      <w:divBdr>
        <w:top w:val="none" w:sz="0" w:space="0" w:color="auto"/>
        <w:left w:val="none" w:sz="0" w:space="0" w:color="auto"/>
        <w:bottom w:val="none" w:sz="0" w:space="0" w:color="auto"/>
        <w:right w:val="none" w:sz="0" w:space="0" w:color="auto"/>
      </w:divBdr>
    </w:div>
    <w:div w:id="1339236606">
      <w:bodyDiv w:val="1"/>
      <w:marLeft w:val="0"/>
      <w:marRight w:val="0"/>
      <w:marTop w:val="0"/>
      <w:marBottom w:val="0"/>
      <w:divBdr>
        <w:top w:val="none" w:sz="0" w:space="0" w:color="auto"/>
        <w:left w:val="none" w:sz="0" w:space="0" w:color="auto"/>
        <w:bottom w:val="none" w:sz="0" w:space="0" w:color="auto"/>
        <w:right w:val="none" w:sz="0" w:space="0" w:color="auto"/>
      </w:divBdr>
    </w:div>
    <w:div w:id="1349143073">
      <w:bodyDiv w:val="1"/>
      <w:marLeft w:val="0"/>
      <w:marRight w:val="0"/>
      <w:marTop w:val="0"/>
      <w:marBottom w:val="0"/>
      <w:divBdr>
        <w:top w:val="none" w:sz="0" w:space="0" w:color="auto"/>
        <w:left w:val="none" w:sz="0" w:space="0" w:color="auto"/>
        <w:bottom w:val="none" w:sz="0" w:space="0" w:color="auto"/>
        <w:right w:val="none" w:sz="0" w:space="0" w:color="auto"/>
      </w:divBdr>
    </w:div>
    <w:div w:id="1531987730">
      <w:bodyDiv w:val="1"/>
      <w:marLeft w:val="0"/>
      <w:marRight w:val="0"/>
      <w:marTop w:val="0"/>
      <w:marBottom w:val="0"/>
      <w:divBdr>
        <w:top w:val="none" w:sz="0" w:space="0" w:color="auto"/>
        <w:left w:val="none" w:sz="0" w:space="0" w:color="auto"/>
        <w:bottom w:val="none" w:sz="0" w:space="0" w:color="auto"/>
        <w:right w:val="none" w:sz="0" w:space="0" w:color="auto"/>
      </w:divBdr>
    </w:div>
    <w:div w:id="1568686480">
      <w:bodyDiv w:val="1"/>
      <w:marLeft w:val="0"/>
      <w:marRight w:val="0"/>
      <w:marTop w:val="0"/>
      <w:marBottom w:val="0"/>
      <w:divBdr>
        <w:top w:val="none" w:sz="0" w:space="0" w:color="auto"/>
        <w:left w:val="none" w:sz="0" w:space="0" w:color="auto"/>
        <w:bottom w:val="none" w:sz="0" w:space="0" w:color="auto"/>
        <w:right w:val="none" w:sz="0" w:space="0" w:color="auto"/>
      </w:divBdr>
    </w:div>
    <w:div w:id="1689872398">
      <w:bodyDiv w:val="1"/>
      <w:marLeft w:val="0"/>
      <w:marRight w:val="0"/>
      <w:marTop w:val="0"/>
      <w:marBottom w:val="0"/>
      <w:divBdr>
        <w:top w:val="none" w:sz="0" w:space="0" w:color="auto"/>
        <w:left w:val="none" w:sz="0" w:space="0" w:color="auto"/>
        <w:bottom w:val="none" w:sz="0" w:space="0" w:color="auto"/>
        <w:right w:val="none" w:sz="0" w:space="0" w:color="auto"/>
      </w:divBdr>
    </w:div>
    <w:div w:id="1730759705">
      <w:bodyDiv w:val="1"/>
      <w:marLeft w:val="0"/>
      <w:marRight w:val="0"/>
      <w:marTop w:val="0"/>
      <w:marBottom w:val="0"/>
      <w:divBdr>
        <w:top w:val="none" w:sz="0" w:space="0" w:color="auto"/>
        <w:left w:val="none" w:sz="0" w:space="0" w:color="auto"/>
        <w:bottom w:val="none" w:sz="0" w:space="0" w:color="auto"/>
        <w:right w:val="none" w:sz="0" w:space="0" w:color="auto"/>
      </w:divBdr>
    </w:div>
    <w:div w:id="1785881305">
      <w:bodyDiv w:val="1"/>
      <w:marLeft w:val="0"/>
      <w:marRight w:val="0"/>
      <w:marTop w:val="0"/>
      <w:marBottom w:val="0"/>
      <w:divBdr>
        <w:top w:val="none" w:sz="0" w:space="0" w:color="auto"/>
        <w:left w:val="none" w:sz="0" w:space="0" w:color="auto"/>
        <w:bottom w:val="none" w:sz="0" w:space="0" w:color="auto"/>
        <w:right w:val="none" w:sz="0" w:space="0" w:color="auto"/>
      </w:divBdr>
    </w:div>
    <w:div w:id="195548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FAAEC-2CE6-4CC5-A465-FEB1F3748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5931</Words>
  <Characters>3381</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Андрій В. Маринів</dc:creator>
  <cp:keywords/>
  <dc:description/>
  <cp:lastModifiedBy>Валентина М. Поліщук</cp:lastModifiedBy>
  <cp:revision>5</cp:revision>
  <cp:lastPrinted>2025-09-24T08:20:00Z</cp:lastPrinted>
  <dcterms:created xsi:type="dcterms:W3CDTF">2025-09-23T12:21:00Z</dcterms:created>
  <dcterms:modified xsi:type="dcterms:W3CDTF">2025-09-24T08:20:00Z</dcterms:modified>
</cp:coreProperties>
</file>