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86089E" w:rsidRPr="0086089E" w:rsidRDefault="0086089E" w:rsidP="0086089E">
      <w:pPr>
        <w:pStyle w:val="a5"/>
        <w:ind w:right="955" w:firstLine="0"/>
        <w:rPr>
          <w:b w:val="0"/>
          <w:szCs w:val="28"/>
        </w:rPr>
      </w:pPr>
    </w:p>
    <w:p w:rsidR="00A37AB7" w:rsidRDefault="009C07B0" w:rsidP="0086089E">
      <w:pPr>
        <w:pStyle w:val="a5"/>
        <w:tabs>
          <w:tab w:val="center" w:pos="4678"/>
        </w:tabs>
        <w:ind w:left="709" w:right="1134" w:firstLine="0"/>
        <w:rPr>
          <w:szCs w:val="28"/>
        </w:rPr>
      </w:pPr>
      <w:r w:rsidRPr="0086089E">
        <w:rPr>
          <w:szCs w:val="28"/>
        </w:rPr>
        <w:t xml:space="preserve">про </w:t>
      </w:r>
      <w:r w:rsidR="00126D62" w:rsidRPr="0086089E">
        <w:rPr>
          <w:szCs w:val="28"/>
        </w:rPr>
        <w:t>відмову у відкритті</w:t>
      </w:r>
      <w:r w:rsidRPr="0086089E">
        <w:rPr>
          <w:szCs w:val="28"/>
        </w:rPr>
        <w:t xml:space="preserve"> конституційного провадження у справі</w:t>
      </w:r>
      <w:r w:rsidR="001B5B5A" w:rsidRPr="0086089E">
        <w:rPr>
          <w:szCs w:val="28"/>
        </w:rPr>
        <w:t xml:space="preserve"> </w:t>
      </w:r>
      <w:r w:rsidRPr="0086089E">
        <w:rPr>
          <w:szCs w:val="28"/>
        </w:rPr>
        <w:t xml:space="preserve">за </w:t>
      </w:r>
      <w:r w:rsidR="00B93D58" w:rsidRPr="0086089E">
        <w:rPr>
          <w:szCs w:val="28"/>
        </w:rPr>
        <w:t xml:space="preserve">конституційною скаргою </w:t>
      </w:r>
      <w:r w:rsidR="0045177F" w:rsidRPr="0086089E">
        <w:rPr>
          <w:szCs w:val="28"/>
        </w:rPr>
        <w:t>Колотія</w:t>
      </w:r>
      <w:r w:rsidR="00EE1111" w:rsidRPr="0086089E">
        <w:rPr>
          <w:szCs w:val="28"/>
        </w:rPr>
        <w:t xml:space="preserve"> </w:t>
      </w:r>
      <w:r w:rsidR="0045177F" w:rsidRPr="0086089E">
        <w:rPr>
          <w:szCs w:val="28"/>
        </w:rPr>
        <w:t>Анатолія Петровича</w:t>
      </w:r>
      <w:r w:rsidR="00B12CBD" w:rsidRPr="0086089E">
        <w:rPr>
          <w:szCs w:val="28"/>
        </w:rPr>
        <w:t xml:space="preserve"> </w:t>
      </w:r>
      <w:r w:rsidR="00B93D58" w:rsidRPr="0086089E">
        <w:rPr>
          <w:szCs w:val="28"/>
        </w:rPr>
        <w:t>щодо відповідн</w:t>
      </w:r>
      <w:r w:rsidR="00546D13" w:rsidRPr="0086089E">
        <w:rPr>
          <w:szCs w:val="28"/>
        </w:rPr>
        <w:t>о</w:t>
      </w:r>
      <w:r w:rsidR="00B93D58" w:rsidRPr="0086089E">
        <w:rPr>
          <w:szCs w:val="28"/>
        </w:rPr>
        <w:t>ст</w:t>
      </w:r>
      <w:r w:rsidR="00546D13" w:rsidRPr="0086089E">
        <w:rPr>
          <w:szCs w:val="28"/>
        </w:rPr>
        <w:t>і</w:t>
      </w:r>
      <w:r w:rsidR="00B93D58" w:rsidRPr="0086089E">
        <w:rPr>
          <w:szCs w:val="28"/>
        </w:rPr>
        <w:t xml:space="preserve"> Ко</w:t>
      </w:r>
      <w:r w:rsidR="008B48E0" w:rsidRPr="0086089E">
        <w:rPr>
          <w:szCs w:val="28"/>
        </w:rPr>
        <w:t>нституції України (конституційності</w:t>
      </w:r>
      <w:r w:rsidR="00B93D58" w:rsidRPr="0086089E">
        <w:rPr>
          <w:szCs w:val="28"/>
        </w:rPr>
        <w:t xml:space="preserve">) </w:t>
      </w:r>
      <w:r w:rsidR="00E27C1A" w:rsidRPr="0086089E">
        <w:rPr>
          <w:szCs w:val="28"/>
        </w:rPr>
        <w:t>окремих положень</w:t>
      </w:r>
      <w:r w:rsidR="00EE1111" w:rsidRPr="0086089E">
        <w:rPr>
          <w:szCs w:val="28"/>
        </w:rPr>
        <w:t xml:space="preserve"> </w:t>
      </w:r>
      <w:r w:rsidR="00B867DE" w:rsidRPr="0086089E">
        <w:rPr>
          <w:szCs w:val="28"/>
        </w:rPr>
        <w:t>пункту 5</w:t>
      </w:r>
      <w:r w:rsidR="00B12CBD" w:rsidRPr="0086089E">
        <w:rPr>
          <w:szCs w:val="28"/>
        </w:rPr>
        <w:t xml:space="preserve"> статті</w:t>
      </w:r>
      <w:r w:rsidR="00EE1111" w:rsidRPr="0086089E">
        <w:rPr>
          <w:szCs w:val="28"/>
        </w:rPr>
        <w:t xml:space="preserve"> 13</w:t>
      </w:r>
      <w:r w:rsidR="00B12CBD" w:rsidRPr="0086089E">
        <w:rPr>
          <w:szCs w:val="28"/>
        </w:rPr>
        <w:t xml:space="preserve"> Закону України </w:t>
      </w:r>
      <w:r w:rsidR="00F94FF8" w:rsidRPr="0086089E">
        <w:rPr>
          <w:szCs w:val="28"/>
        </w:rPr>
        <w:t>„</w:t>
      </w:r>
      <w:r w:rsidR="00B12CBD" w:rsidRPr="0086089E">
        <w:rPr>
          <w:szCs w:val="28"/>
        </w:rPr>
        <w:t xml:space="preserve">Про </w:t>
      </w:r>
      <w:r w:rsidR="0045177F" w:rsidRPr="0086089E">
        <w:rPr>
          <w:szCs w:val="28"/>
        </w:rPr>
        <w:t>о</w:t>
      </w:r>
      <w:r w:rsidR="00EE1111" w:rsidRPr="0086089E">
        <w:rPr>
          <w:szCs w:val="28"/>
        </w:rPr>
        <w:t>с</w:t>
      </w:r>
      <w:r w:rsidR="0045177F" w:rsidRPr="0086089E">
        <w:rPr>
          <w:szCs w:val="28"/>
        </w:rPr>
        <w:t>обливості здійснення права власності</w:t>
      </w:r>
      <w:r w:rsidR="0086089E">
        <w:rPr>
          <w:szCs w:val="28"/>
        </w:rPr>
        <w:br/>
      </w:r>
      <w:r w:rsidR="0086089E">
        <w:rPr>
          <w:szCs w:val="28"/>
        </w:rPr>
        <w:tab/>
      </w:r>
      <w:r w:rsidR="0045177F" w:rsidRPr="0086089E">
        <w:rPr>
          <w:szCs w:val="28"/>
        </w:rPr>
        <w:t>у багатоквартирному будинку</w:t>
      </w:r>
      <w:r w:rsidR="00F94FF8" w:rsidRPr="0086089E">
        <w:rPr>
          <w:szCs w:val="28"/>
        </w:rPr>
        <w:t>“</w:t>
      </w:r>
    </w:p>
    <w:p w:rsidR="00172E0C" w:rsidRPr="0086089E" w:rsidRDefault="00172E0C" w:rsidP="0086089E">
      <w:pPr>
        <w:pStyle w:val="a5"/>
        <w:ind w:firstLine="709"/>
        <w:rPr>
          <w:b w:val="0"/>
          <w:szCs w:val="28"/>
        </w:rPr>
      </w:pPr>
    </w:p>
    <w:p w:rsidR="009C07B0" w:rsidRPr="0086089E" w:rsidRDefault="00D016BD" w:rsidP="0086089E">
      <w:pPr>
        <w:pStyle w:val="a5"/>
        <w:ind w:firstLine="0"/>
        <w:rPr>
          <w:b w:val="0"/>
          <w:szCs w:val="28"/>
        </w:rPr>
      </w:pPr>
      <w:r w:rsidRPr="0086089E">
        <w:rPr>
          <w:b w:val="0"/>
          <w:szCs w:val="28"/>
        </w:rPr>
        <w:t xml:space="preserve">м. К </w:t>
      </w:r>
      <w:r w:rsidR="00F66049" w:rsidRPr="0086089E">
        <w:rPr>
          <w:b w:val="0"/>
          <w:szCs w:val="28"/>
        </w:rPr>
        <w:t>и</w:t>
      </w:r>
      <w:r w:rsidR="009563C0" w:rsidRPr="0086089E">
        <w:rPr>
          <w:b w:val="0"/>
          <w:szCs w:val="28"/>
        </w:rPr>
        <w:t xml:space="preserve"> ї в</w:t>
      </w:r>
      <w:r w:rsidR="009563C0" w:rsidRPr="0086089E">
        <w:rPr>
          <w:b w:val="0"/>
          <w:szCs w:val="28"/>
        </w:rPr>
        <w:tab/>
      </w:r>
      <w:r w:rsidR="009563C0" w:rsidRPr="0086089E">
        <w:rPr>
          <w:b w:val="0"/>
          <w:szCs w:val="28"/>
        </w:rPr>
        <w:tab/>
      </w:r>
      <w:r w:rsidR="009563C0" w:rsidRPr="0086089E">
        <w:rPr>
          <w:b w:val="0"/>
          <w:szCs w:val="28"/>
        </w:rPr>
        <w:tab/>
      </w:r>
      <w:r w:rsidR="009563C0" w:rsidRPr="0086089E">
        <w:rPr>
          <w:b w:val="0"/>
          <w:szCs w:val="28"/>
        </w:rPr>
        <w:tab/>
      </w:r>
      <w:r w:rsidR="009563C0" w:rsidRPr="0086089E">
        <w:rPr>
          <w:b w:val="0"/>
          <w:szCs w:val="28"/>
        </w:rPr>
        <w:tab/>
      </w:r>
      <w:r w:rsidR="009563C0" w:rsidRPr="0086089E">
        <w:rPr>
          <w:b w:val="0"/>
          <w:szCs w:val="28"/>
        </w:rPr>
        <w:tab/>
      </w:r>
      <w:r w:rsidR="00FA35CA" w:rsidRPr="0086089E">
        <w:rPr>
          <w:b w:val="0"/>
          <w:szCs w:val="28"/>
        </w:rPr>
        <w:t xml:space="preserve">Справа </w:t>
      </w:r>
      <w:r w:rsidR="00922BCF">
        <w:rPr>
          <w:b w:val="0"/>
          <w:szCs w:val="28"/>
        </w:rPr>
        <w:t xml:space="preserve">№ </w:t>
      </w:r>
      <w:r w:rsidR="00FA35CA" w:rsidRPr="0086089E">
        <w:rPr>
          <w:b w:val="0"/>
          <w:szCs w:val="28"/>
        </w:rPr>
        <w:t>3-</w:t>
      </w:r>
      <w:r w:rsidR="0045177F" w:rsidRPr="0086089E">
        <w:rPr>
          <w:b w:val="0"/>
          <w:szCs w:val="28"/>
        </w:rPr>
        <w:t>245</w:t>
      </w:r>
      <w:r w:rsidR="00E50AE3" w:rsidRPr="0086089E">
        <w:rPr>
          <w:b w:val="0"/>
          <w:szCs w:val="28"/>
        </w:rPr>
        <w:t>/20</w:t>
      </w:r>
      <w:r w:rsidR="00A03161" w:rsidRPr="0086089E">
        <w:rPr>
          <w:b w:val="0"/>
          <w:szCs w:val="28"/>
        </w:rPr>
        <w:t>20</w:t>
      </w:r>
      <w:r w:rsidRPr="0086089E">
        <w:rPr>
          <w:b w:val="0"/>
          <w:szCs w:val="28"/>
        </w:rPr>
        <w:t>(</w:t>
      </w:r>
      <w:r w:rsidR="0045177F" w:rsidRPr="0086089E">
        <w:rPr>
          <w:b w:val="0"/>
          <w:szCs w:val="28"/>
        </w:rPr>
        <w:t>587</w:t>
      </w:r>
      <w:r w:rsidRPr="0086089E">
        <w:rPr>
          <w:b w:val="0"/>
          <w:szCs w:val="28"/>
        </w:rPr>
        <w:t>/</w:t>
      </w:r>
      <w:r w:rsidR="00A03161" w:rsidRPr="0086089E">
        <w:rPr>
          <w:b w:val="0"/>
          <w:szCs w:val="28"/>
        </w:rPr>
        <w:t>20</w:t>
      </w:r>
      <w:r w:rsidRPr="0086089E">
        <w:rPr>
          <w:b w:val="0"/>
          <w:szCs w:val="28"/>
        </w:rPr>
        <w:t>)</w:t>
      </w:r>
    </w:p>
    <w:p w:rsidR="009C07B0" w:rsidRPr="0086089E" w:rsidRDefault="00A009D1" w:rsidP="0086089E">
      <w:pPr>
        <w:pStyle w:val="a5"/>
        <w:ind w:firstLine="0"/>
        <w:rPr>
          <w:b w:val="0"/>
          <w:szCs w:val="28"/>
        </w:rPr>
      </w:pPr>
      <w:r w:rsidRPr="0086089E">
        <w:rPr>
          <w:b w:val="0"/>
          <w:szCs w:val="28"/>
        </w:rPr>
        <w:t>13 січня</w:t>
      </w:r>
      <w:r w:rsidR="00283EB5" w:rsidRPr="0086089E">
        <w:rPr>
          <w:b w:val="0"/>
          <w:szCs w:val="28"/>
        </w:rPr>
        <w:t xml:space="preserve"> </w:t>
      </w:r>
      <w:r w:rsidR="00D016BD" w:rsidRPr="0086089E">
        <w:rPr>
          <w:b w:val="0"/>
          <w:szCs w:val="28"/>
        </w:rPr>
        <w:t>20</w:t>
      </w:r>
      <w:r w:rsidRPr="0086089E">
        <w:rPr>
          <w:b w:val="0"/>
          <w:szCs w:val="28"/>
        </w:rPr>
        <w:t>21</w:t>
      </w:r>
      <w:r w:rsidR="00D016BD" w:rsidRPr="0086089E">
        <w:rPr>
          <w:b w:val="0"/>
          <w:szCs w:val="28"/>
        </w:rPr>
        <w:t xml:space="preserve"> року</w:t>
      </w:r>
    </w:p>
    <w:p w:rsidR="00D016BD" w:rsidRPr="0086089E" w:rsidRDefault="00922BCF" w:rsidP="0086089E">
      <w:pPr>
        <w:pStyle w:val="a5"/>
        <w:ind w:firstLine="0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№ </w:t>
      </w:r>
      <w:bookmarkStart w:id="0" w:name="_GoBack"/>
      <w:r w:rsidR="00C453CF">
        <w:rPr>
          <w:b w:val="0"/>
          <w:szCs w:val="28"/>
        </w:rPr>
        <w:t>3</w:t>
      </w:r>
      <w:r w:rsidR="00FA35CA" w:rsidRPr="0086089E">
        <w:rPr>
          <w:b w:val="0"/>
          <w:szCs w:val="28"/>
        </w:rPr>
        <w:t>-</w:t>
      </w:r>
      <w:r w:rsidR="0028402F" w:rsidRPr="0086089E">
        <w:rPr>
          <w:b w:val="0"/>
          <w:szCs w:val="28"/>
        </w:rPr>
        <w:t>3</w:t>
      </w:r>
      <w:r w:rsidR="00455E9A" w:rsidRPr="0086089E">
        <w:rPr>
          <w:b w:val="0"/>
          <w:szCs w:val="28"/>
        </w:rPr>
        <w:t>(І)</w:t>
      </w:r>
      <w:bookmarkEnd w:id="0"/>
      <w:r w:rsidR="00455E9A" w:rsidRPr="0086089E">
        <w:rPr>
          <w:b w:val="0"/>
          <w:szCs w:val="28"/>
        </w:rPr>
        <w:t>/2021</w:t>
      </w:r>
    </w:p>
    <w:p w:rsidR="00172E0C" w:rsidRPr="0086089E" w:rsidRDefault="00172E0C" w:rsidP="0086089E">
      <w:pPr>
        <w:pStyle w:val="a5"/>
        <w:ind w:firstLine="709"/>
        <w:rPr>
          <w:b w:val="0"/>
          <w:szCs w:val="28"/>
        </w:rPr>
      </w:pPr>
    </w:p>
    <w:p w:rsidR="009C07B0" w:rsidRPr="0086089E" w:rsidRDefault="00B54859" w:rsidP="0086089E">
      <w:pPr>
        <w:pStyle w:val="a5"/>
        <w:ind w:firstLine="709"/>
        <w:rPr>
          <w:b w:val="0"/>
          <w:szCs w:val="28"/>
        </w:rPr>
      </w:pPr>
      <w:r w:rsidRPr="0086089E">
        <w:rPr>
          <w:b w:val="0"/>
          <w:szCs w:val="28"/>
        </w:rPr>
        <w:t>Третя</w:t>
      </w:r>
      <w:r w:rsidR="00245588" w:rsidRPr="0086089E">
        <w:rPr>
          <w:b w:val="0"/>
          <w:szCs w:val="28"/>
        </w:rPr>
        <w:t xml:space="preserve"> к</w:t>
      </w:r>
      <w:r w:rsidR="009C07B0" w:rsidRPr="0086089E">
        <w:rPr>
          <w:b w:val="0"/>
          <w:szCs w:val="28"/>
        </w:rPr>
        <w:t>олегія</w:t>
      </w:r>
      <w:r w:rsidR="00117C76" w:rsidRPr="0086089E">
        <w:rPr>
          <w:b w:val="0"/>
          <w:szCs w:val="28"/>
        </w:rPr>
        <w:t xml:space="preserve"> суддів</w:t>
      </w:r>
      <w:r w:rsidR="009C07B0" w:rsidRPr="0086089E">
        <w:rPr>
          <w:b w:val="0"/>
          <w:szCs w:val="28"/>
        </w:rPr>
        <w:t xml:space="preserve"> </w:t>
      </w:r>
      <w:r w:rsidRPr="0086089E">
        <w:rPr>
          <w:b w:val="0"/>
          <w:szCs w:val="28"/>
        </w:rPr>
        <w:t>Першого</w:t>
      </w:r>
      <w:r w:rsidR="00245588" w:rsidRPr="0086089E">
        <w:rPr>
          <w:b w:val="0"/>
          <w:szCs w:val="28"/>
        </w:rPr>
        <w:t xml:space="preserve"> сенату </w:t>
      </w:r>
      <w:r w:rsidR="009C07B0" w:rsidRPr="0086089E">
        <w:rPr>
          <w:b w:val="0"/>
          <w:szCs w:val="28"/>
        </w:rPr>
        <w:t>Конституційного Суду України у складі:</w:t>
      </w:r>
    </w:p>
    <w:p w:rsidR="00172E0C" w:rsidRPr="0086089E" w:rsidRDefault="00172E0C" w:rsidP="0086089E">
      <w:pPr>
        <w:pStyle w:val="a5"/>
        <w:ind w:firstLine="709"/>
        <w:rPr>
          <w:b w:val="0"/>
          <w:szCs w:val="28"/>
        </w:rPr>
      </w:pPr>
    </w:p>
    <w:p w:rsidR="009C07B0" w:rsidRPr="0086089E" w:rsidRDefault="00B54859" w:rsidP="0086089E">
      <w:pPr>
        <w:ind w:firstLine="709"/>
        <w:jc w:val="both"/>
        <w:rPr>
          <w:sz w:val="28"/>
          <w:szCs w:val="28"/>
          <w:lang w:val="uk-UA"/>
        </w:rPr>
      </w:pPr>
      <w:r w:rsidRPr="0086089E">
        <w:rPr>
          <w:sz w:val="28"/>
          <w:szCs w:val="28"/>
          <w:lang w:val="uk-UA"/>
        </w:rPr>
        <w:t>Литвинова Олександра Миколайовича</w:t>
      </w:r>
      <w:r w:rsidR="00117C76" w:rsidRPr="0086089E">
        <w:rPr>
          <w:sz w:val="28"/>
          <w:szCs w:val="28"/>
          <w:lang w:val="uk-UA"/>
        </w:rPr>
        <w:t xml:space="preserve"> – головуюч</w:t>
      </w:r>
      <w:r w:rsidR="00172E0C" w:rsidRPr="0086089E">
        <w:rPr>
          <w:sz w:val="28"/>
          <w:szCs w:val="28"/>
          <w:lang w:val="uk-UA"/>
        </w:rPr>
        <w:t>о</w:t>
      </w:r>
      <w:r w:rsidRPr="0086089E">
        <w:rPr>
          <w:sz w:val="28"/>
          <w:szCs w:val="28"/>
          <w:lang w:val="uk-UA"/>
        </w:rPr>
        <w:t>го</w:t>
      </w:r>
      <w:r w:rsidR="00835FDC" w:rsidRPr="0086089E">
        <w:rPr>
          <w:sz w:val="28"/>
          <w:szCs w:val="28"/>
          <w:lang w:val="uk-UA"/>
        </w:rPr>
        <w:t>,</w:t>
      </w:r>
    </w:p>
    <w:p w:rsidR="009C07B0" w:rsidRPr="0086089E" w:rsidRDefault="009C07B0" w:rsidP="0086089E">
      <w:pPr>
        <w:ind w:firstLine="709"/>
        <w:jc w:val="both"/>
        <w:rPr>
          <w:sz w:val="28"/>
          <w:szCs w:val="28"/>
          <w:lang w:val="uk-UA"/>
        </w:rPr>
      </w:pPr>
      <w:r w:rsidRPr="0086089E">
        <w:rPr>
          <w:sz w:val="28"/>
          <w:szCs w:val="28"/>
          <w:lang w:val="uk-UA"/>
        </w:rPr>
        <w:t>За</w:t>
      </w:r>
      <w:r w:rsidR="00B54859" w:rsidRPr="0086089E">
        <w:rPr>
          <w:sz w:val="28"/>
          <w:szCs w:val="28"/>
          <w:lang w:val="uk-UA"/>
        </w:rPr>
        <w:t>вгородньої</w:t>
      </w:r>
      <w:r w:rsidRPr="0086089E">
        <w:rPr>
          <w:sz w:val="28"/>
          <w:szCs w:val="28"/>
          <w:lang w:val="uk-UA"/>
        </w:rPr>
        <w:t xml:space="preserve"> </w:t>
      </w:r>
      <w:r w:rsidR="00B54859" w:rsidRPr="0086089E">
        <w:rPr>
          <w:sz w:val="28"/>
          <w:szCs w:val="28"/>
          <w:lang w:val="uk-UA"/>
        </w:rPr>
        <w:t>Ірини</w:t>
      </w:r>
      <w:r w:rsidRPr="0086089E">
        <w:rPr>
          <w:sz w:val="28"/>
          <w:szCs w:val="28"/>
          <w:lang w:val="uk-UA"/>
        </w:rPr>
        <w:t xml:space="preserve"> </w:t>
      </w:r>
      <w:r w:rsidR="00B54859" w:rsidRPr="0086089E">
        <w:rPr>
          <w:sz w:val="28"/>
          <w:szCs w:val="28"/>
          <w:lang w:val="uk-UA"/>
        </w:rPr>
        <w:t>Миколаївни</w:t>
      </w:r>
      <w:r w:rsidRPr="0086089E">
        <w:rPr>
          <w:sz w:val="28"/>
          <w:szCs w:val="28"/>
          <w:lang w:val="uk-UA"/>
        </w:rPr>
        <w:t>,</w:t>
      </w:r>
    </w:p>
    <w:p w:rsidR="009C07B0" w:rsidRPr="0086089E" w:rsidRDefault="00B54859" w:rsidP="0086089E">
      <w:pPr>
        <w:ind w:firstLine="709"/>
        <w:jc w:val="both"/>
        <w:rPr>
          <w:sz w:val="28"/>
          <w:szCs w:val="28"/>
          <w:lang w:val="uk-UA"/>
        </w:rPr>
      </w:pPr>
      <w:r w:rsidRPr="0086089E">
        <w:rPr>
          <w:sz w:val="28"/>
          <w:szCs w:val="28"/>
          <w:lang w:val="uk-UA"/>
        </w:rPr>
        <w:t>Кривенк</w:t>
      </w:r>
      <w:r w:rsidR="00835FDC" w:rsidRPr="0086089E">
        <w:rPr>
          <w:sz w:val="28"/>
          <w:szCs w:val="28"/>
          <w:lang w:val="uk-UA"/>
        </w:rPr>
        <w:t>а В</w:t>
      </w:r>
      <w:r w:rsidRPr="0086089E">
        <w:rPr>
          <w:sz w:val="28"/>
          <w:szCs w:val="28"/>
          <w:lang w:val="uk-UA"/>
        </w:rPr>
        <w:t>іктора</w:t>
      </w:r>
      <w:r w:rsidR="00835FDC" w:rsidRPr="0086089E">
        <w:rPr>
          <w:sz w:val="28"/>
          <w:szCs w:val="28"/>
          <w:lang w:val="uk-UA"/>
        </w:rPr>
        <w:t xml:space="preserve"> </w:t>
      </w:r>
      <w:r w:rsidRPr="0086089E">
        <w:rPr>
          <w:sz w:val="28"/>
          <w:szCs w:val="28"/>
          <w:lang w:val="uk-UA"/>
        </w:rPr>
        <w:t>Васильовича – доповідача</w:t>
      </w:r>
      <w:r w:rsidR="000C416E" w:rsidRPr="0086089E">
        <w:rPr>
          <w:sz w:val="28"/>
          <w:szCs w:val="28"/>
          <w:lang w:val="uk-UA"/>
        </w:rPr>
        <w:t>,</w:t>
      </w:r>
    </w:p>
    <w:p w:rsidR="009C07B0" w:rsidRPr="0086089E" w:rsidRDefault="009C07B0" w:rsidP="00C90728">
      <w:pPr>
        <w:pStyle w:val="a5"/>
        <w:spacing w:line="384" w:lineRule="auto"/>
        <w:ind w:firstLine="709"/>
        <w:rPr>
          <w:b w:val="0"/>
          <w:szCs w:val="28"/>
          <w:lang w:val="ru-RU"/>
        </w:rPr>
      </w:pPr>
    </w:p>
    <w:p w:rsidR="006C3365" w:rsidRDefault="00FF36EF" w:rsidP="00C90728">
      <w:pPr>
        <w:pStyle w:val="a5"/>
        <w:spacing w:line="384" w:lineRule="auto"/>
        <w:ind w:firstLine="709"/>
        <w:rPr>
          <w:b w:val="0"/>
          <w:szCs w:val="28"/>
        </w:rPr>
      </w:pPr>
      <w:r w:rsidRPr="005A47DE">
        <w:rPr>
          <w:b w:val="0"/>
          <w:szCs w:val="28"/>
        </w:rPr>
        <w:t>розглянула на засіданні</w:t>
      </w:r>
      <w:r w:rsidR="000C416E" w:rsidRPr="005A47DE">
        <w:rPr>
          <w:b w:val="0"/>
          <w:szCs w:val="28"/>
        </w:rPr>
        <w:t xml:space="preserve"> </w:t>
      </w:r>
      <w:r w:rsidR="009C07B0" w:rsidRPr="005A47DE">
        <w:rPr>
          <w:b w:val="0"/>
          <w:szCs w:val="28"/>
        </w:rPr>
        <w:t xml:space="preserve">питання </w:t>
      </w:r>
      <w:r w:rsidR="008F13D5" w:rsidRPr="005A47DE">
        <w:rPr>
          <w:b w:val="0"/>
          <w:szCs w:val="28"/>
        </w:rPr>
        <w:t>пр</w:t>
      </w:r>
      <w:r w:rsidR="009C07B0" w:rsidRPr="005A47DE">
        <w:rPr>
          <w:b w:val="0"/>
          <w:szCs w:val="28"/>
        </w:rPr>
        <w:t xml:space="preserve">о відкриття конституційного провадження у </w:t>
      </w:r>
      <w:r w:rsidR="009C07B0" w:rsidRPr="00480A65">
        <w:rPr>
          <w:b w:val="0"/>
          <w:szCs w:val="28"/>
        </w:rPr>
        <w:t>справі за конституційн</w:t>
      </w:r>
      <w:r w:rsidR="003D45FF" w:rsidRPr="00480A65">
        <w:rPr>
          <w:b w:val="0"/>
          <w:szCs w:val="28"/>
        </w:rPr>
        <w:t>ою скаргою</w:t>
      </w:r>
      <w:r w:rsidR="0033052A">
        <w:rPr>
          <w:b w:val="0"/>
          <w:szCs w:val="28"/>
        </w:rPr>
        <w:t xml:space="preserve"> </w:t>
      </w:r>
      <w:r w:rsidR="0045177F">
        <w:rPr>
          <w:b w:val="0"/>
          <w:szCs w:val="28"/>
        </w:rPr>
        <w:t>Колотія</w:t>
      </w:r>
      <w:r w:rsidR="00B12CBD">
        <w:rPr>
          <w:b w:val="0"/>
          <w:szCs w:val="28"/>
        </w:rPr>
        <w:t xml:space="preserve"> </w:t>
      </w:r>
      <w:r w:rsidR="0045177F">
        <w:rPr>
          <w:b w:val="0"/>
          <w:szCs w:val="28"/>
        </w:rPr>
        <w:t>Анатолія Петров</w:t>
      </w:r>
      <w:r w:rsidR="00EE1111">
        <w:rPr>
          <w:b w:val="0"/>
          <w:szCs w:val="28"/>
        </w:rPr>
        <w:t>ич</w:t>
      </w:r>
      <w:r w:rsidR="00B12CBD">
        <w:rPr>
          <w:b w:val="0"/>
          <w:szCs w:val="28"/>
        </w:rPr>
        <w:t>а</w:t>
      </w:r>
      <w:r w:rsidR="00D71470">
        <w:rPr>
          <w:b w:val="0"/>
          <w:szCs w:val="28"/>
        </w:rPr>
        <w:t xml:space="preserve"> </w:t>
      </w:r>
      <w:r w:rsidR="00480A65" w:rsidRPr="00480A65">
        <w:rPr>
          <w:b w:val="0"/>
          <w:szCs w:val="28"/>
        </w:rPr>
        <w:t xml:space="preserve">щодо відповідності </w:t>
      </w:r>
      <w:r w:rsidR="003C4728" w:rsidRPr="00480A65">
        <w:rPr>
          <w:b w:val="0"/>
          <w:szCs w:val="28"/>
        </w:rPr>
        <w:t>Конс</w:t>
      </w:r>
      <w:r w:rsidR="005A47DE" w:rsidRPr="00480A65">
        <w:rPr>
          <w:b w:val="0"/>
          <w:szCs w:val="28"/>
        </w:rPr>
        <w:t>т</w:t>
      </w:r>
      <w:r w:rsidR="001D4DAF" w:rsidRPr="00480A65">
        <w:rPr>
          <w:b w:val="0"/>
          <w:szCs w:val="28"/>
        </w:rPr>
        <w:t>итуції</w:t>
      </w:r>
      <w:r w:rsidR="001D4DAF">
        <w:rPr>
          <w:b w:val="0"/>
          <w:szCs w:val="28"/>
        </w:rPr>
        <w:t xml:space="preserve"> України (</w:t>
      </w:r>
      <w:r w:rsidR="001D4DAF" w:rsidRPr="00F94FF8">
        <w:rPr>
          <w:b w:val="0"/>
          <w:szCs w:val="28"/>
        </w:rPr>
        <w:t>конституційно</w:t>
      </w:r>
      <w:r w:rsidR="005A47DE" w:rsidRPr="00F94FF8">
        <w:rPr>
          <w:b w:val="0"/>
          <w:szCs w:val="28"/>
        </w:rPr>
        <w:t>ст</w:t>
      </w:r>
      <w:r w:rsidR="001D4DAF" w:rsidRPr="00F94FF8">
        <w:rPr>
          <w:b w:val="0"/>
          <w:szCs w:val="28"/>
        </w:rPr>
        <w:t>і</w:t>
      </w:r>
      <w:r w:rsidR="005A47DE" w:rsidRPr="00F94FF8">
        <w:rPr>
          <w:b w:val="0"/>
          <w:szCs w:val="28"/>
        </w:rPr>
        <w:t xml:space="preserve">) </w:t>
      </w:r>
      <w:r w:rsidR="00E27C1A">
        <w:rPr>
          <w:b w:val="0"/>
          <w:szCs w:val="28"/>
        </w:rPr>
        <w:t>окремих положень</w:t>
      </w:r>
      <w:r w:rsidR="0045177F">
        <w:rPr>
          <w:b w:val="0"/>
          <w:szCs w:val="28"/>
        </w:rPr>
        <w:t xml:space="preserve"> </w:t>
      </w:r>
      <w:r w:rsidR="00B867DE">
        <w:rPr>
          <w:b w:val="0"/>
          <w:szCs w:val="28"/>
        </w:rPr>
        <w:t>пункту 5</w:t>
      </w:r>
      <w:r w:rsidR="0045177F">
        <w:rPr>
          <w:b w:val="0"/>
          <w:szCs w:val="28"/>
        </w:rPr>
        <w:t xml:space="preserve"> </w:t>
      </w:r>
      <w:r w:rsidR="00EE1111">
        <w:rPr>
          <w:b w:val="0"/>
          <w:szCs w:val="28"/>
        </w:rPr>
        <w:t>статті 13</w:t>
      </w:r>
      <w:r w:rsidR="00B12CBD" w:rsidRPr="00F94FF8">
        <w:rPr>
          <w:b w:val="0"/>
          <w:szCs w:val="28"/>
        </w:rPr>
        <w:t xml:space="preserve"> Закону України </w:t>
      </w:r>
      <w:r w:rsidR="00F94FF8" w:rsidRPr="00F94FF8">
        <w:rPr>
          <w:b w:val="0"/>
          <w:szCs w:val="28"/>
        </w:rPr>
        <w:t>„</w:t>
      </w:r>
      <w:r w:rsidR="0045177F" w:rsidRPr="0045177F">
        <w:rPr>
          <w:b w:val="0"/>
          <w:szCs w:val="28"/>
        </w:rPr>
        <w:t xml:space="preserve">Про </w:t>
      </w:r>
      <w:r w:rsidR="0045177F" w:rsidRPr="00141AE4">
        <w:rPr>
          <w:b w:val="0"/>
          <w:szCs w:val="28"/>
        </w:rPr>
        <w:t>особливості здійснення права власності у багатоквартирному будинку</w:t>
      </w:r>
      <w:r w:rsidR="00F94FF8" w:rsidRPr="00141AE4">
        <w:rPr>
          <w:b w:val="0"/>
          <w:szCs w:val="28"/>
        </w:rPr>
        <w:t>“</w:t>
      </w:r>
      <w:r w:rsidR="0045177F" w:rsidRPr="00141AE4">
        <w:rPr>
          <w:b w:val="0"/>
          <w:szCs w:val="28"/>
        </w:rPr>
        <w:t xml:space="preserve"> від 14</w:t>
      </w:r>
      <w:r w:rsidR="00EE1111" w:rsidRPr="00141AE4">
        <w:rPr>
          <w:b w:val="0"/>
          <w:szCs w:val="28"/>
        </w:rPr>
        <w:t xml:space="preserve"> </w:t>
      </w:r>
      <w:r w:rsidR="0045177F" w:rsidRPr="00141AE4">
        <w:rPr>
          <w:b w:val="0"/>
          <w:szCs w:val="28"/>
        </w:rPr>
        <w:t>травн</w:t>
      </w:r>
      <w:r w:rsidR="00B12CBD" w:rsidRPr="00141AE4">
        <w:rPr>
          <w:b w:val="0"/>
          <w:szCs w:val="28"/>
        </w:rPr>
        <w:t>я 201</w:t>
      </w:r>
      <w:r w:rsidR="0045177F" w:rsidRPr="00141AE4">
        <w:rPr>
          <w:b w:val="0"/>
          <w:szCs w:val="28"/>
        </w:rPr>
        <w:t>5</w:t>
      </w:r>
      <w:r w:rsidR="00B12CBD" w:rsidRPr="00141AE4">
        <w:rPr>
          <w:b w:val="0"/>
          <w:szCs w:val="28"/>
        </w:rPr>
        <w:t xml:space="preserve"> року </w:t>
      </w:r>
      <w:r w:rsidR="00922BCF">
        <w:rPr>
          <w:b w:val="0"/>
          <w:szCs w:val="28"/>
        </w:rPr>
        <w:t xml:space="preserve">№ </w:t>
      </w:r>
      <w:r w:rsidR="00EE1111" w:rsidRPr="00141AE4">
        <w:rPr>
          <w:b w:val="0"/>
          <w:szCs w:val="28"/>
        </w:rPr>
        <w:t>4</w:t>
      </w:r>
      <w:r w:rsidR="0045177F" w:rsidRPr="00141AE4">
        <w:rPr>
          <w:b w:val="0"/>
          <w:szCs w:val="28"/>
        </w:rPr>
        <w:t>17</w:t>
      </w:r>
      <w:r w:rsidR="00B12CBD" w:rsidRPr="00141AE4">
        <w:rPr>
          <w:b w:val="0"/>
          <w:szCs w:val="28"/>
        </w:rPr>
        <w:t>–VIII</w:t>
      </w:r>
      <w:r w:rsidR="008B0ADD" w:rsidRPr="00141AE4">
        <w:rPr>
          <w:b w:val="0"/>
          <w:szCs w:val="28"/>
        </w:rPr>
        <w:t xml:space="preserve"> (Відомості Верховної Ради України, 201</w:t>
      </w:r>
      <w:r w:rsidR="0045177F" w:rsidRPr="00141AE4">
        <w:rPr>
          <w:b w:val="0"/>
          <w:szCs w:val="28"/>
        </w:rPr>
        <w:t>5</w:t>
      </w:r>
      <w:r w:rsidR="008B0ADD" w:rsidRPr="00141AE4">
        <w:rPr>
          <w:b w:val="0"/>
          <w:szCs w:val="28"/>
        </w:rPr>
        <w:t xml:space="preserve"> р., </w:t>
      </w:r>
      <w:r w:rsidR="00922BCF">
        <w:rPr>
          <w:b w:val="0"/>
          <w:szCs w:val="28"/>
        </w:rPr>
        <w:t xml:space="preserve">№ </w:t>
      </w:r>
      <w:r w:rsidR="0045177F" w:rsidRPr="00141AE4">
        <w:rPr>
          <w:b w:val="0"/>
          <w:szCs w:val="28"/>
        </w:rPr>
        <w:t>29</w:t>
      </w:r>
      <w:r w:rsidR="008B0ADD" w:rsidRPr="00141AE4">
        <w:rPr>
          <w:b w:val="0"/>
          <w:szCs w:val="28"/>
        </w:rPr>
        <w:t>, ст.</w:t>
      </w:r>
      <w:r w:rsidR="008B0ADD">
        <w:rPr>
          <w:b w:val="0"/>
          <w:szCs w:val="28"/>
        </w:rPr>
        <w:t xml:space="preserve"> </w:t>
      </w:r>
      <w:r w:rsidR="0045177F">
        <w:rPr>
          <w:b w:val="0"/>
          <w:szCs w:val="28"/>
        </w:rPr>
        <w:t>262</w:t>
      </w:r>
      <w:r w:rsidR="008B0ADD">
        <w:rPr>
          <w:b w:val="0"/>
          <w:szCs w:val="28"/>
        </w:rPr>
        <w:t>) зі змінами.</w:t>
      </w:r>
    </w:p>
    <w:p w:rsidR="0086089E" w:rsidRPr="00A03161" w:rsidRDefault="0086089E" w:rsidP="00C90728">
      <w:pPr>
        <w:pStyle w:val="a5"/>
        <w:spacing w:line="384" w:lineRule="auto"/>
        <w:ind w:firstLine="709"/>
        <w:rPr>
          <w:b w:val="0"/>
          <w:szCs w:val="28"/>
        </w:rPr>
      </w:pPr>
    </w:p>
    <w:p w:rsidR="00857607" w:rsidRDefault="00857607" w:rsidP="00C90728">
      <w:pPr>
        <w:pStyle w:val="a5"/>
        <w:spacing w:line="384" w:lineRule="auto"/>
        <w:ind w:firstLine="709"/>
        <w:rPr>
          <w:b w:val="0"/>
          <w:szCs w:val="28"/>
        </w:rPr>
      </w:pPr>
      <w:r w:rsidRPr="00087F83">
        <w:rPr>
          <w:b w:val="0"/>
          <w:szCs w:val="28"/>
        </w:rPr>
        <w:t xml:space="preserve">Заслухавши суддю-доповідача </w:t>
      </w:r>
      <w:r w:rsidR="00DE5DAC" w:rsidRPr="00087F83">
        <w:rPr>
          <w:b w:val="0"/>
          <w:szCs w:val="28"/>
        </w:rPr>
        <w:t xml:space="preserve">Кривенка В.В. </w:t>
      </w:r>
      <w:r w:rsidRPr="00087F83">
        <w:rPr>
          <w:b w:val="0"/>
          <w:szCs w:val="28"/>
        </w:rPr>
        <w:t xml:space="preserve">та дослідивши матеріали справи, </w:t>
      </w:r>
      <w:r w:rsidR="00B54859" w:rsidRPr="00087F83">
        <w:rPr>
          <w:b w:val="0"/>
          <w:szCs w:val="28"/>
        </w:rPr>
        <w:t>Третя</w:t>
      </w:r>
      <w:r w:rsidR="00245588" w:rsidRPr="00087F83">
        <w:rPr>
          <w:b w:val="0"/>
          <w:szCs w:val="28"/>
        </w:rPr>
        <w:t xml:space="preserve"> к</w:t>
      </w:r>
      <w:r w:rsidRPr="00664FB0">
        <w:rPr>
          <w:b w:val="0"/>
          <w:szCs w:val="28"/>
        </w:rPr>
        <w:t xml:space="preserve">олегія </w:t>
      </w:r>
      <w:r w:rsidR="009B193D">
        <w:rPr>
          <w:b w:val="0"/>
          <w:szCs w:val="28"/>
        </w:rPr>
        <w:t xml:space="preserve">суддів </w:t>
      </w:r>
      <w:r w:rsidR="00B54859">
        <w:rPr>
          <w:b w:val="0"/>
          <w:szCs w:val="28"/>
        </w:rPr>
        <w:t>Першого</w:t>
      </w:r>
      <w:r w:rsidR="00245588">
        <w:rPr>
          <w:b w:val="0"/>
          <w:szCs w:val="28"/>
        </w:rPr>
        <w:t xml:space="preserve"> сенату </w:t>
      </w:r>
      <w:r w:rsidRPr="00664FB0">
        <w:rPr>
          <w:b w:val="0"/>
          <w:szCs w:val="28"/>
        </w:rPr>
        <w:t>Конституційного Суду України</w:t>
      </w:r>
    </w:p>
    <w:p w:rsidR="00087CBD" w:rsidRDefault="00087CBD" w:rsidP="00C90728">
      <w:pPr>
        <w:pStyle w:val="a5"/>
        <w:spacing w:line="384" w:lineRule="auto"/>
        <w:ind w:firstLine="709"/>
        <w:rPr>
          <w:b w:val="0"/>
          <w:szCs w:val="28"/>
        </w:rPr>
      </w:pPr>
    </w:p>
    <w:p w:rsidR="009C07B0" w:rsidRPr="00C90728" w:rsidRDefault="009C07B0" w:rsidP="00C90728">
      <w:pPr>
        <w:spacing w:line="408" w:lineRule="auto"/>
        <w:jc w:val="center"/>
        <w:rPr>
          <w:b/>
          <w:sz w:val="28"/>
          <w:szCs w:val="28"/>
          <w:lang w:val="uk-UA"/>
        </w:rPr>
      </w:pPr>
      <w:r w:rsidRPr="00C90728">
        <w:rPr>
          <w:b/>
          <w:sz w:val="28"/>
          <w:szCs w:val="28"/>
          <w:lang w:val="uk-UA"/>
        </w:rPr>
        <w:lastRenderedPageBreak/>
        <w:t>у с т а н о в и л а:</w:t>
      </w:r>
    </w:p>
    <w:p w:rsidR="009C07B0" w:rsidRPr="00C90728" w:rsidRDefault="009C07B0" w:rsidP="00C90728">
      <w:pPr>
        <w:pStyle w:val="a5"/>
        <w:spacing w:line="408" w:lineRule="auto"/>
        <w:ind w:firstLine="709"/>
        <w:rPr>
          <w:b w:val="0"/>
          <w:szCs w:val="28"/>
        </w:rPr>
      </w:pPr>
    </w:p>
    <w:p w:rsidR="00EA1C9F" w:rsidRPr="00C90728" w:rsidRDefault="009C07B0" w:rsidP="00C90728">
      <w:pPr>
        <w:pStyle w:val="a5"/>
        <w:spacing w:line="384" w:lineRule="auto"/>
        <w:ind w:firstLine="709"/>
        <w:rPr>
          <w:b w:val="0"/>
          <w:szCs w:val="28"/>
        </w:rPr>
      </w:pPr>
      <w:r w:rsidRPr="00C90728">
        <w:rPr>
          <w:b w:val="0"/>
          <w:szCs w:val="28"/>
        </w:rPr>
        <w:t xml:space="preserve">1. </w:t>
      </w:r>
      <w:r w:rsidR="00141AE4" w:rsidRPr="00C90728">
        <w:rPr>
          <w:b w:val="0"/>
          <w:szCs w:val="28"/>
        </w:rPr>
        <w:t>Колотій А.П</w:t>
      </w:r>
      <w:r w:rsidR="00204EB2" w:rsidRPr="00C90728">
        <w:rPr>
          <w:b w:val="0"/>
          <w:szCs w:val="28"/>
        </w:rPr>
        <w:t>.</w:t>
      </w:r>
      <w:r w:rsidR="00B12CBD" w:rsidRPr="00C90728">
        <w:rPr>
          <w:b w:val="0"/>
          <w:szCs w:val="28"/>
        </w:rPr>
        <w:t xml:space="preserve"> </w:t>
      </w:r>
      <w:r w:rsidR="005A47DE" w:rsidRPr="00C90728">
        <w:rPr>
          <w:b w:val="0"/>
          <w:szCs w:val="28"/>
        </w:rPr>
        <w:t>зверну</w:t>
      </w:r>
      <w:r w:rsidR="00087F83" w:rsidRPr="00C90728">
        <w:rPr>
          <w:b w:val="0"/>
          <w:szCs w:val="28"/>
        </w:rPr>
        <w:t>в</w:t>
      </w:r>
      <w:r w:rsidR="005A47DE" w:rsidRPr="00C90728">
        <w:rPr>
          <w:b w:val="0"/>
          <w:szCs w:val="28"/>
        </w:rPr>
        <w:t>ся до Конституційного Суду України з клопотанням щодо перевірки на відповідність</w:t>
      </w:r>
      <w:r w:rsidR="00F94FF8" w:rsidRPr="00C90728">
        <w:rPr>
          <w:b w:val="0"/>
          <w:szCs w:val="28"/>
        </w:rPr>
        <w:t xml:space="preserve"> </w:t>
      </w:r>
      <w:r w:rsidR="00513DE2" w:rsidRPr="00C90728">
        <w:rPr>
          <w:b w:val="0"/>
          <w:szCs w:val="28"/>
        </w:rPr>
        <w:t xml:space="preserve">Конституції України </w:t>
      </w:r>
      <w:r w:rsidR="003F51DC" w:rsidRPr="00C90728">
        <w:rPr>
          <w:b w:val="0"/>
          <w:szCs w:val="28"/>
        </w:rPr>
        <w:t>(конституційність)</w:t>
      </w:r>
      <w:r w:rsidR="000D2182" w:rsidRPr="00C90728">
        <w:rPr>
          <w:b w:val="0"/>
          <w:szCs w:val="28"/>
        </w:rPr>
        <w:t xml:space="preserve"> </w:t>
      </w:r>
      <w:r w:rsidR="00E27C1A" w:rsidRPr="00C90728">
        <w:rPr>
          <w:b w:val="0"/>
          <w:szCs w:val="28"/>
        </w:rPr>
        <w:t>окремих положень</w:t>
      </w:r>
      <w:r w:rsidR="00141AE4" w:rsidRPr="00C90728">
        <w:rPr>
          <w:b w:val="0"/>
          <w:szCs w:val="28"/>
        </w:rPr>
        <w:t xml:space="preserve"> </w:t>
      </w:r>
      <w:r w:rsidR="00B867DE" w:rsidRPr="00C90728">
        <w:rPr>
          <w:b w:val="0"/>
          <w:szCs w:val="28"/>
        </w:rPr>
        <w:t>пункту 5</w:t>
      </w:r>
      <w:r w:rsidR="00141AE4" w:rsidRPr="00C90728">
        <w:rPr>
          <w:b w:val="0"/>
          <w:szCs w:val="28"/>
        </w:rPr>
        <w:t xml:space="preserve"> статті 13 Закону України „Про особливості здійснення права власності у багатоквартирному будинку“ від </w:t>
      </w:r>
      <w:r w:rsidR="00455E9A" w:rsidRPr="00C90728">
        <w:rPr>
          <w:b w:val="0"/>
          <w:szCs w:val="28"/>
        </w:rPr>
        <w:br/>
      </w:r>
      <w:r w:rsidR="00141AE4" w:rsidRPr="00C90728">
        <w:rPr>
          <w:b w:val="0"/>
          <w:szCs w:val="28"/>
        </w:rPr>
        <w:t xml:space="preserve">14 травня 2015 року </w:t>
      </w:r>
      <w:r w:rsidR="00922BCF">
        <w:rPr>
          <w:b w:val="0"/>
          <w:szCs w:val="28"/>
        </w:rPr>
        <w:t xml:space="preserve">№ </w:t>
      </w:r>
      <w:r w:rsidR="00141AE4" w:rsidRPr="00C90728">
        <w:rPr>
          <w:b w:val="0"/>
          <w:szCs w:val="28"/>
        </w:rPr>
        <w:t xml:space="preserve">417–VIII </w:t>
      </w:r>
      <w:r w:rsidR="008B0ADD" w:rsidRPr="00C90728">
        <w:rPr>
          <w:b w:val="0"/>
          <w:szCs w:val="28"/>
        </w:rPr>
        <w:t xml:space="preserve">зі змінами </w:t>
      </w:r>
      <w:r w:rsidR="00A03161" w:rsidRPr="00C90728">
        <w:rPr>
          <w:b w:val="0"/>
          <w:szCs w:val="28"/>
        </w:rPr>
        <w:t>(далі – Закон</w:t>
      </w:r>
      <w:r w:rsidR="00480A65" w:rsidRPr="00C90728">
        <w:rPr>
          <w:b w:val="0"/>
          <w:szCs w:val="28"/>
        </w:rPr>
        <w:t>)</w:t>
      </w:r>
      <w:r w:rsidR="00141AE4" w:rsidRPr="00C90728">
        <w:rPr>
          <w:b w:val="0"/>
          <w:szCs w:val="28"/>
        </w:rPr>
        <w:t>.</w:t>
      </w:r>
    </w:p>
    <w:p w:rsidR="00204EB2" w:rsidRPr="00C90728" w:rsidRDefault="00204EB2" w:rsidP="00C90728">
      <w:pPr>
        <w:spacing w:line="384" w:lineRule="auto"/>
        <w:ind w:firstLine="709"/>
        <w:jc w:val="both"/>
        <w:rPr>
          <w:sz w:val="28"/>
          <w:szCs w:val="28"/>
          <w:lang w:val="uk-UA"/>
        </w:rPr>
      </w:pPr>
      <w:r w:rsidRPr="00C90728">
        <w:rPr>
          <w:sz w:val="28"/>
          <w:szCs w:val="28"/>
          <w:lang w:val="uk-UA"/>
        </w:rPr>
        <w:t xml:space="preserve">Суб’єкт права на конституційну скаргу стверджує, що </w:t>
      </w:r>
      <w:r w:rsidR="00E27C1A" w:rsidRPr="00C90728">
        <w:rPr>
          <w:sz w:val="28"/>
          <w:szCs w:val="28"/>
          <w:lang w:val="uk-UA"/>
        </w:rPr>
        <w:t>окремі положення</w:t>
      </w:r>
      <w:r w:rsidR="00141AE4" w:rsidRPr="00C90728">
        <w:rPr>
          <w:sz w:val="28"/>
          <w:szCs w:val="28"/>
          <w:lang w:val="uk-UA"/>
        </w:rPr>
        <w:t xml:space="preserve"> </w:t>
      </w:r>
      <w:r w:rsidR="00B867DE" w:rsidRPr="00C90728">
        <w:rPr>
          <w:sz w:val="28"/>
          <w:szCs w:val="28"/>
          <w:lang w:val="uk-UA"/>
        </w:rPr>
        <w:t>пункту 5</w:t>
      </w:r>
      <w:r w:rsidR="00141AE4" w:rsidRPr="00C90728">
        <w:rPr>
          <w:sz w:val="28"/>
          <w:szCs w:val="28"/>
          <w:lang w:val="uk-UA"/>
        </w:rPr>
        <w:t xml:space="preserve"> статті 13 Закону </w:t>
      </w:r>
      <w:r w:rsidR="00455E9A" w:rsidRPr="00C90728">
        <w:rPr>
          <w:sz w:val="28"/>
          <w:szCs w:val="28"/>
          <w:lang w:val="uk-UA"/>
        </w:rPr>
        <w:t>не відповідають</w:t>
      </w:r>
      <w:r w:rsidR="00D63E2B" w:rsidRPr="00C90728">
        <w:rPr>
          <w:sz w:val="28"/>
          <w:szCs w:val="28"/>
          <w:lang w:val="uk-UA"/>
        </w:rPr>
        <w:t xml:space="preserve"> </w:t>
      </w:r>
      <w:r w:rsidR="00FC6577" w:rsidRPr="00C90728">
        <w:rPr>
          <w:sz w:val="28"/>
          <w:szCs w:val="28"/>
          <w:lang w:val="uk-UA"/>
        </w:rPr>
        <w:t>статтям</w:t>
      </w:r>
      <w:r w:rsidR="00D820A4" w:rsidRPr="00C90728">
        <w:rPr>
          <w:sz w:val="28"/>
          <w:szCs w:val="28"/>
          <w:lang w:val="uk-UA"/>
        </w:rPr>
        <w:t xml:space="preserve"> 3, 19, 22 Конституції України</w:t>
      </w:r>
      <w:r w:rsidR="00D63E2B" w:rsidRPr="00C90728">
        <w:rPr>
          <w:sz w:val="28"/>
          <w:szCs w:val="28"/>
          <w:lang w:val="uk-UA"/>
        </w:rPr>
        <w:t>, а отже</w:t>
      </w:r>
      <w:r w:rsidR="00FC6577" w:rsidRPr="00C90728">
        <w:rPr>
          <w:sz w:val="28"/>
          <w:szCs w:val="28"/>
          <w:lang w:val="uk-UA"/>
        </w:rPr>
        <w:t>,</w:t>
      </w:r>
      <w:r w:rsidR="00D63E2B" w:rsidRPr="00C90728">
        <w:rPr>
          <w:sz w:val="28"/>
          <w:szCs w:val="28"/>
          <w:lang w:val="uk-UA"/>
        </w:rPr>
        <w:t xml:space="preserve"> в резу</w:t>
      </w:r>
      <w:r w:rsidR="00B867DE" w:rsidRPr="00C90728">
        <w:rPr>
          <w:sz w:val="28"/>
          <w:szCs w:val="28"/>
          <w:lang w:val="uk-UA"/>
        </w:rPr>
        <w:t>льтаті застосування оспорюваних положень</w:t>
      </w:r>
      <w:r w:rsidR="00D63E2B" w:rsidRPr="00C90728">
        <w:rPr>
          <w:sz w:val="28"/>
          <w:szCs w:val="28"/>
          <w:lang w:val="uk-UA"/>
        </w:rPr>
        <w:t xml:space="preserve"> </w:t>
      </w:r>
      <w:r w:rsidR="00FC6577" w:rsidRPr="00C90728">
        <w:rPr>
          <w:sz w:val="28"/>
          <w:szCs w:val="28"/>
          <w:lang w:val="uk-UA"/>
        </w:rPr>
        <w:t xml:space="preserve">Закону </w:t>
      </w:r>
      <w:r w:rsidR="00D63E2B" w:rsidRPr="00C90728">
        <w:rPr>
          <w:sz w:val="28"/>
          <w:szCs w:val="28"/>
          <w:lang w:val="uk-UA"/>
        </w:rPr>
        <w:t>було порушено його конституційні права</w:t>
      </w:r>
      <w:r w:rsidR="006C13AF" w:rsidRPr="00C90728">
        <w:rPr>
          <w:sz w:val="28"/>
          <w:szCs w:val="28"/>
          <w:lang w:val="uk-UA"/>
        </w:rPr>
        <w:t>.</w:t>
      </w:r>
    </w:p>
    <w:p w:rsidR="00204EB2" w:rsidRPr="00C90728" w:rsidRDefault="00204EB2" w:rsidP="00C90728">
      <w:pPr>
        <w:pStyle w:val="a5"/>
        <w:spacing w:line="384" w:lineRule="auto"/>
        <w:ind w:firstLine="709"/>
        <w:rPr>
          <w:b w:val="0"/>
          <w:szCs w:val="28"/>
        </w:rPr>
      </w:pPr>
    </w:p>
    <w:p w:rsidR="00126D62" w:rsidRPr="00C90728" w:rsidRDefault="00126D62" w:rsidP="00C90728">
      <w:pPr>
        <w:spacing w:line="384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C90728">
        <w:rPr>
          <w:sz w:val="28"/>
          <w:szCs w:val="28"/>
          <w:lang w:val="uk-UA"/>
        </w:rPr>
        <w:t>2. Вирішуючи питання щодо відкриття конститу</w:t>
      </w:r>
      <w:r w:rsidR="00EC36DB" w:rsidRPr="00C90728">
        <w:rPr>
          <w:sz w:val="28"/>
          <w:szCs w:val="28"/>
          <w:lang w:val="uk-UA"/>
        </w:rPr>
        <w:t>ційного провадження у справі</w:t>
      </w:r>
      <w:r w:rsidR="00EC36DB" w:rsidRPr="00C90728">
        <w:rPr>
          <w:rFonts w:eastAsia="Times New Roman"/>
          <w:snapToGrid w:val="0"/>
          <w:sz w:val="28"/>
          <w:szCs w:val="28"/>
          <w:lang w:val="uk-UA"/>
        </w:rPr>
        <w:t>, Третя</w:t>
      </w:r>
      <w:r w:rsidRPr="00C90728">
        <w:rPr>
          <w:rFonts w:eastAsia="Times New Roman"/>
          <w:snapToGrid w:val="0"/>
          <w:sz w:val="28"/>
          <w:szCs w:val="28"/>
          <w:lang w:val="uk-UA"/>
        </w:rPr>
        <w:t xml:space="preserve"> колегія </w:t>
      </w:r>
      <w:r w:rsidR="006F6B2D" w:rsidRPr="00C90728">
        <w:rPr>
          <w:rFonts w:eastAsia="Times New Roman"/>
          <w:snapToGrid w:val="0"/>
          <w:sz w:val="28"/>
          <w:szCs w:val="28"/>
          <w:lang w:val="uk-UA"/>
        </w:rPr>
        <w:t xml:space="preserve">суддів </w:t>
      </w:r>
      <w:r w:rsidR="00EC36DB" w:rsidRPr="00C90728">
        <w:rPr>
          <w:rFonts w:eastAsia="Times New Roman"/>
          <w:snapToGrid w:val="0"/>
          <w:sz w:val="28"/>
          <w:szCs w:val="28"/>
          <w:lang w:val="uk-UA"/>
        </w:rPr>
        <w:t>Першо</w:t>
      </w:r>
      <w:r w:rsidRPr="00C90728">
        <w:rPr>
          <w:rFonts w:eastAsia="Times New Roman"/>
          <w:snapToGrid w:val="0"/>
          <w:sz w:val="28"/>
          <w:szCs w:val="28"/>
          <w:lang w:val="uk-UA"/>
        </w:rPr>
        <w:t xml:space="preserve">го сенату Конституційного Суду України виходить </w:t>
      </w:r>
      <w:r w:rsidR="00685C88" w:rsidRPr="00C90728">
        <w:rPr>
          <w:rFonts w:eastAsia="Times New Roman"/>
          <w:snapToGrid w:val="0"/>
          <w:sz w:val="28"/>
          <w:szCs w:val="28"/>
          <w:lang w:val="uk-UA"/>
        </w:rPr>
        <w:t>і</w:t>
      </w:r>
      <w:r w:rsidRPr="00C90728">
        <w:rPr>
          <w:rFonts w:eastAsia="Times New Roman"/>
          <w:snapToGrid w:val="0"/>
          <w:sz w:val="28"/>
          <w:szCs w:val="28"/>
          <w:lang w:val="uk-UA"/>
        </w:rPr>
        <w:t>з такого.</w:t>
      </w:r>
    </w:p>
    <w:p w:rsidR="00305C68" w:rsidRPr="00C90728" w:rsidRDefault="00305C68" w:rsidP="00C90728">
      <w:pPr>
        <w:spacing w:line="384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C90728">
        <w:rPr>
          <w:rFonts w:eastAsia="Times New Roman"/>
          <w:snapToGrid w:val="0"/>
          <w:sz w:val="28"/>
          <w:szCs w:val="28"/>
          <w:lang w:val="uk-UA"/>
        </w:rPr>
        <w:t>Відповідно до пункту 6 частини другої статті 55 Закону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:rsidR="00305C68" w:rsidRPr="00C90728" w:rsidRDefault="00305C68" w:rsidP="00C90728">
      <w:pPr>
        <w:spacing w:line="384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C90728">
        <w:rPr>
          <w:rFonts w:eastAsia="Times New Roman"/>
          <w:snapToGrid w:val="0"/>
          <w:sz w:val="28"/>
          <w:szCs w:val="28"/>
          <w:lang w:val="uk-UA"/>
        </w:rPr>
        <w:t>Згідно з абзацом першим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статтею 55 цього закону.</w:t>
      </w:r>
    </w:p>
    <w:p w:rsidR="00EC342F" w:rsidRPr="00C90728" w:rsidRDefault="00EC342F" w:rsidP="00C90728">
      <w:pPr>
        <w:spacing w:line="384" w:lineRule="auto"/>
        <w:ind w:firstLine="709"/>
        <w:jc w:val="both"/>
        <w:rPr>
          <w:sz w:val="28"/>
          <w:szCs w:val="28"/>
          <w:lang w:val="uk-UA"/>
        </w:rPr>
      </w:pPr>
      <w:r w:rsidRPr="00C90728">
        <w:rPr>
          <w:rFonts w:eastAsia="Times New Roman"/>
          <w:snapToGrid w:val="0"/>
          <w:sz w:val="28"/>
          <w:szCs w:val="28"/>
          <w:lang w:val="uk-UA"/>
        </w:rPr>
        <w:t xml:space="preserve">Аналіз конституційної скарги дає підстави для висновку, що </w:t>
      </w:r>
      <w:r w:rsidRPr="00C90728">
        <w:rPr>
          <w:rFonts w:eastAsia="Times New Roman"/>
          <w:snapToGrid w:val="0"/>
          <w:sz w:val="28"/>
          <w:szCs w:val="28"/>
          <w:lang w:val="uk-UA"/>
        </w:rPr>
        <w:br/>
      </w:r>
      <w:r w:rsidR="00D820A4" w:rsidRPr="00C90728">
        <w:rPr>
          <w:rFonts w:eastAsia="Times New Roman"/>
          <w:snapToGrid w:val="0"/>
          <w:sz w:val="28"/>
          <w:szCs w:val="28"/>
          <w:lang w:val="uk-UA"/>
        </w:rPr>
        <w:t>Колотій А.П.</w:t>
      </w:r>
      <w:r w:rsidR="004B61A2" w:rsidRPr="00C90728">
        <w:rPr>
          <w:rFonts w:eastAsia="Times New Roman"/>
          <w:snapToGrid w:val="0"/>
          <w:sz w:val="28"/>
          <w:szCs w:val="28"/>
          <w:lang w:val="uk-UA"/>
        </w:rPr>
        <w:t xml:space="preserve"> не обґрунтував тверджень</w:t>
      </w:r>
      <w:r w:rsidR="00F76F8A" w:rsidRPr="00C90728">
        <w:rPr>
          <w:rFonts w:eastAsia="Times New Roman"/>
          <w:snapToGrid w:val="0"/>
          <w:sz w:val="28"/>
          <w:szCs w:val="28"/>
          <w:lang w:val="uk-UA"/>
        </w:rPr>
        <w:t xml:space="preserve"> щодо нев</w:t>
      </w:r>
      <w:r w:rsidR="007C2682" w:rsidRPr="00C90728">
        <w:rPr>
          <w:rFonts w:eastAsia="Times New Roman"/>
          <w:snapToGrid w:val="0"/>
          <w:sz w:val="28"/>
          <w:szCs w:val="28"/>
          <w:lang w:val="uk-UA"/>
        </w:rPr>
        <w:t xml:space="preserve">ідповідності </w:t>
      </w:r>
      <w:r w:rsidR="00E27C1A" w:rsidRPr="00C90728">
        <w:rPr>
          <w:rFonts w:eastAsia="Times New Roman"/>
          <w:snapToGrid w:val="0"/>
          <w:sz w:val="28"/>
          <w:szCs w:val="28"/>
          <w:lang w:val="uk-UA"/>
        </w:rPr>
        <w:t>окремих положень</w:t>
      </w:r>
      <w:r w:rsidR="00D820A4" w:rsidRPr="00C90728">
        <w:rPr>
          <w:sz w:val="28"/>
          <w:szCs w:val="28"/>
          <w:lang w:val="uk-UA"/>
        </w:rPr>
        <w:t xml:space="preserve"> </w:t>
      </w:r>
      <w:r w:rsidR="00B867DE" w:rsidRPr="00C90728">
        <w:rPr>
          <w:sz w:val="28"/>
          <w:szCs w:val="28"/>
          <w:lang w:val="uk-UA"/>
        </w:rPr>
        <w:t>пункту 5</w:t>
      </w:r>
      <w:r w:rsidR="00D820A4" w:rsidRPr="00C90728">
        <w:rPr>
          <w:sz w:val="28"/>
          <w:szCs w:val="28"/>
          <w:lang w:val="uk-UA"/>
        </w:rPr>
        <w:t xml:space="preserve"> статті 13 </w:t>
      </w:r>
      <w:r w:rsidR="00C45B56" w:rsidRPr="00C90728">
        <w:rPr>
          <w:sz w:val="28"/>
          <w:szCs w:val="28"/>
          <w:lang w:val="uk-UA"/>
        </w:rPr>
        <w:t xml:space="preserve">Закону </w:t>
      </w:r>
      <w:r w:rsidR="001F09D8" w:rsidRPr="00C90728">
        <w:rPr>
          <w:sz w:val="28"/>
          <w:szCs w:val="28"/>
          <w:lang w:val="uk-UA"/>
        </w:rPr>
        <w:t xml:space="preserve">приписам </w:t>
      </w:r>
      <w:r w:rsidRPr="00C90728">
        <w:rPr>
          <w:sz w:val="28"/>
          <w:szCs w:val="28"/>
          <w:lang w:val="uk-UA"/>
        </w:rPr>
        <w:t>Конституції України</w:t>
      </w:r>
      <w:r w:rsidR="005863F2" w:rsidRPr="00C90728">
        <w:rPr>
          <w:sz w:val="28"/>
          <w:szCs w:val="28"/>
          <w:lang w:val="uk-UA"/>
        </w:rPr>
        <w:t>.</w:t>
      </w:r>
    </w:p>
    <w:p w:rsidR="00C45B56" w:rsidRPr="00C90728" w:rsidRDefault="009B671E" w:rsidP="00C90728">
      <w:pPr>
        <w:spacing w:line="384" w:lineRule="auto"/>
        <w:ind w:firstLine="709"/>
        <w:jc w:val="both"/>
        <w:rPr>
          <w:sz w:val="28"/>
          <w:szCs w:val="28"/>
          <w:lang w:val="uk-UA"/>
        </w:rPr>
      </w:pPr>
      <w:r w:rsidRPr="00C90728">
        <w:rPr>
          <w:sz w:val="28"/>
          <w:szCs w:val="28"/>
          <w:lang w:val="uk-UA"/>
        </w:rPr>
        <w:lastRenderedPageBreak/>
        <w:t>Суб’єкт права на конституційну скаргу, стверджуючи,</w:t>
      </w:r>
      <w:r w:rsidR="00C45B56" w:rsidRPr="00C90728">
        <w:rPr>
          <w:sz w:val="28"/>
          <w:szCs w:val="28"/>
          <w:lang w:val="uk-UA"/>
        </w:rPr>
        <w:t xml:space="preserve"> що</w:t>
      </w:r>
      <w:r w:rsidRPr="00C90728">
        <w:rPr>
          <w:sz w:val="28"/>
          <w:szCs w:val="28"/>
          <w:lang w:val="uk-UA"/>
        </w:rPr>
        <w:t xml:space="preserve"> </w:t>
      </w:r>
      <w:r w:rsidR="00B867DE" w:rsidRPr="00C90728">
        <w:rPr>
          <w:sz w:val="28"/>
          <w:szCs w:val="28"/>
          <w:lang w:val="uk-UA"/>
        </w:rPr>
        <w:t>оспорювані</w:t>
      </w:r>
      <w:r w:rsidR="00E43C36" w:rsidRPr="00C90728">
        <w:rPr>
          <w:sz w:val="28"/>
          <w:szCs w:val="28"/>
          <w:lang w:val="uk-UA"/>
        </w:rPr>
        <w:t xml:space="preserve"> </w:t>
      </w:r>
      <w:r w:rsidR="00C45B56" w:rsidRPr="00C90728">
        <w:rPr>
          <w:sz w:val="28"/>
          <w:szCs w:val="28"/>
          <w:lang w:val="uk-UA"/>
        </w:rPr>
        <w:t xml:space="preserve">положення Закону є </w:t>
      </w:r>
      <w:r w:rsidR="00E43C36" w:rsidRPr="00C90728">
        <w:rPr>
          <w:sz w:val="28"/>
          <w:szCs w:val="28"/>
          <w:lang w:val="uk-UA"/>
        </w:rPr>
        <w:t>таким</w:t>
      </w:r>
      <w:r w:rsidR="00B867DE" w:rsidRPr="00C90728">
        <w:rPr>
          <w:sz w:val="28"/>
          <w:szCs w:val="28"/>
          <w:lang w:val="uk-UA"/>
        </w:rPr>
        <w:t>и, що звужують</w:t>
      </w:r>
      <w:r w:rsidR="006855AC" w:rsidRPr="00C90728">
        <w:rPr>
          <w:sz w:val="28"/>
          <w:szCs w:val="28"/>
          <w:lang w:val="uk-UA"/>
        </w:rPr>
        <w:t xml:space="preserve"> </w:t>
      </w:r>
      <w:r w:rsidR="005863F2" w:rsidRPr="00C90728">
        <w:rPr>
          <w:sz w:val="28"/>
          <w:szCs w:val="28"/>
          <w:lang w:val="uk-UA"/>
        </w:rPr>
        <w:t>його конституційні права</w:t>
      </w:r>
      <w:r w:rsidR="00C45B56" w:rsidRPr="00C90728">
        <w:rPr>
          <w:sz w:val="28"/>
          <w:szCs w:val="28"/>
          <w:lang w:val="uk-UA"/>
        </w:rPr>
        <w:t>, фактично висловлює</w:t>
      </w:r>
      <w:r w:rsidRPr="00C90728">
        <w:rPr>
          <w:sz w:val="28"/>
          <w:szCs w:val="28"/>
          <w:lang w:val="uk-UA"/>
        </w:rPr>
        <w:t xml:space="preserve"> незгоду із законодавчим </w:t>
      </w:r>
      <w:r w:rsidR="005863F2" w:rsidRPr="00C90728">
        <w:rPr>
          <w:sz w:val="28"/>
          <w:szCs w:val="28"/>
          <w:lang w:val="uk-UA"/>
        </w:rPr>
        <w:t>регулювання</w:t>
      </w:r>
      <w:r w:rsidR="0027669B" w:rsidRPr="00C90728">
        <w:rPr>
          <w:sz w:val="28"/>
          <w:szCs w:val="28"/>
          <w:lang w:val="uk-UA"/>
        </w:rPr>
        <w:t>м</w:t>
      </w:r>
      <w:r w:rsidR="005863F2" w:rsidRPr="00C90728">
        <w:rPr>
          <w:sz w:val="28"/>
          <w:szCs w:val="28"/>
          <w:lang w:val="uk-UA"/>
        </w:rPr>
        <w:t xml:space="preserve"> </w:t>
      </w:r>
      <w:r w:rsidR="0027669B" w:rsidRPr="00C90728">
        <w:rPr>
          <w:sz w:val="28"/>
          <w:szCs w:val="28"/>
          <w:lang w:val="uk-UA"/>
        </w:rPr>
        <w:t>управління багатоквартир</w:t>
      </w:r>
      <w:r w:rsidR="009A6907" w:rsidRPr="00C90728">
        <w:rPr>
          <w:sz w:val="28"/>
          <w:szCs w:val="28"/>
          <w:lang w:val="uk-UA"/>
        </w:rPr>
        <w:t>ного</w:t>
      </w:r>
      <w:r w:rsidR="0027669B" w:rsidRPr="00C90728">
        <w:rPr>
          <w:sz w:val="28"/>
          <w:szCs w:val="28"/>
          <w:lang w:val="uk-UA"/>
        </w:rPr>
        <w:t xml:space="preserve"> будинк</w:t>
      </w:r>
      <w:r w:rsidR="009A6907" w:rsidRPr="00C90728">
        <w:rPr>
          <w:sz w:val="28"/>
          <w:szCs w:val="28"/>
          <w:lang w:val="uk-UA"/>
        </w:rPr>
        <w:t>у</w:t>
      </w:r>
      <w:r w:rsidR="00FC6577" w:rsidRPr="00C90728">
        <w:rPr>
          <w:sz w:val="28"/>
          <w:szCs w:val="28"/>
          <w:lang w:val="uk-UA"/>
        </w:rPr>
        <w:t>,</w:t>
      </w:r>
      <w:r w:rsidR="0027669B" w:rsidRPr="00C90728">
        <w:rPr>
          <w:sz w:val="28"/>
          <w:szCs w:val="28"/>
          <w:lang w:val="uk-UA"/>
        </w:rPr>
        <w:t xml:space="preserve"> що не можна вважати належним</w:t>
      </w:r>
      <w:r w:rsidR="00C90728">
        <w:rPr>
          <w:sz w:val="28"/>
          <w:szCs w:val="28"/>
          <w:lang w:val="uk-UA"/>
        </w:rPr>
        <w:br/>
      </w:r>
      <w:r w:rsidR="0027669B" w:rsidRPr="00C90728">
        <w:rPr>
          <w:sz w:val="28"/>
          <w:szCs w:val="28"/>
          <w:lang w:val="uk-UA"/>
        </w:rPr>
        <w:t xml:space="preserve">обґрунтуванням неконституційності </w:t>
      </w:r>
      <w:r w:rsidR="00E27C1A" w:rsidRPr="00C90728">
        <w:rPr>
          <w:sz w:val="28"/>
          <w:szCs w:val="28"/>
          <w:lang w:val="uk-UA"/>
        </w:rPr>
        <w:t>окремих положень</w:t>
      </w:r>
      <w:r w:rsidR="00FC6577" w:rsidRPr="00C90728">
        <w:rPr>
          <w:sz w:val="28"/>
          <w:szCs w:val="28"/>
          <w:lang w:val="uk-UA"/>
        </w:rPr>
        <w:t xml:space="preserve"> </w:t>
      </w:r>
      <w:r w:rsidR="00B867DE" w:rsidRPr="00C90728">
        <w:rPr>
          <w:sz w:val="28"/>
          <w:szCs w:val="28"/>
          <w:lang w:val="uk-UA"/>
        </w:rPr>
        <w:t>пункту 5</w:t>
      </w:r>
      <w:r w:rsidR="00FC6577" w:rsidRPr="00C90728">
        <w:rPr>
          <w:sz w:val="28"/>
          <w:szCs w:val="28"/>
          <w:lang w:val="uk-UA"/>
        </w:rPr>
        <w:t xml:space="preserve"> статті 13 </w:t>
      </w:r>
      <w:r w:rsidR="0027669B" w:rsidRPr="00C90728">
        <w:rPr>
          <w:sz w:val="28"/>
          <w:szCs w:val="28"/>
          <w:lang w:val="uk-UA"/>
        </w:rPr>
        <w:t>Закону</w:t>
      </w:r>
      <w:r w:rsidR="006855AC" w:rsidRPr="00C90728">
        <w:rPr>
          <w:sz w:val="28"/>
          <w:szCs w:val="28"/>
          <w:lang w:val="uk-UA"/>
        </w:rPr>
        <w:t>.</w:t>
      </w:r>
    </w:p>
    <w:p w:rsidR="003F4C83" w:rsidRPr="00C90728" w:rsidRDefault="00153635" w:rsidP="00C90728">
      <w:pPr>
        <w:spacing w:line="384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C90728">
        <w:rPr>
          <w:sz w:val="28"/>
          <w:szCs w:val="28"/>
          <w:lang w:val="uk-UA"/>
        </w:rPr>
        <w:t>Отже,</w:t>
      </w:r>
      <w:r w:rsidR="00A05003" w:rsidRPr="00C90728">
        <w:rPr>
          <w:sz w:val="28"/>
          <w:szCs w:val="28"/>
          <w:lang w:val="uk-UA"/>
        </w:rPr>
        <w:t xml:space="preserve"> конституційна </w:t>
      </w:r>
      <w:r w:rsidRPr="00C90728">
        <w:rPr>
          <w:sz w:val="28"/>
          <w:szCs w:val="28"/>
          <w:lang w:val="uk-UA"/>
        </w:rPr>
        <w:t>скарга не відповідає</w:t>
      </w:r>
      <w:r w:rsidRPr="00C90728"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="00A05003" w:rsidRPr="00C90728">
        <w:rPr>
          <w:rFonts w:eastAsia="Times New Roman"/>
          <w:snapToGrid w:val="0"/>
          <w:sz w:val="28"/>
          <w:szCs w:val="28"/>
          <w:lang w:val="uk-UA"/>
        </w:rPr>
        <w:t xml:space="preserve">вимогам </w:t>
      </w:r>
      <w:r w:rsidR="00305C68" w:rsidRPr="00C90728">
        <w:rPr>
          <w:rFonts w:eastAsia="Times New Roman"/>
          <w:snapToGrid w:val="0"/>
          <w:sz w:val="28"/>
          <w:szCs w:val="28"/>
          <w:lang w:val="uk-UA"/>
        </w:rPr>
        <w:t>пункту</w:t>
      </w:r>
      <w:r w:rsidRPr="00C90728">
        <w:rPr>
          <w:rFonts w:eastAsia="Times New Roman"/>
          <w:snapToGrid w:val="0"/>
          <w:sz w:val="28"/>
          <w:szCs w:val="28"/>
          <w:lang w:val="uk-UA"/>
        </w:rPr>
        <w:t xml:space="preserve"> 6</w:t>
      </w:r>
      <w:r w:rsidR="00305C68" w:rsidRPr="00C90728"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Pr="00C90728">
        <w:rPr>
          <w:rFonts w:eastAsia="Times New Roman"/>
          <w:snapToGrid w:val="0"/>
          <w:sz w:val="28"/>
          <w:szCs w:val="28"/>
          <w:lang w:val="uk-UA"/>
        </w:rPr>
        <w:t>частини другої статті 55 Закону України „Про Конституційний Суд</w:t>
      </w:r>
      <w:r w:rsidR="00A05003" w:rsidRPr="00C90728">
        <w:rPr>
          <w:rFonts w:eastAsia="Times New Roman"/>
          <w:snapToGrid w:val="0"/>
          <w:sz w:val="28"/>
          <w:szCs w:val="28"/>
          <w:lang w:val="uk-UA"/>
        </w:rPr>
        <w:t xml:space="preserve"> України“, </w:t>
      </w:r>
      <w:r w:rsidRPr="00C90728">
        <w:rPr>
          <w:rFonts w:eastAsia="Times New Roman"/>
          <w:snapToGrid w:val="0"/>
          <w:sz w:val="28"/>
          <w:szCs w:val="28"/>
          <w:lang w:val="uk-UA"/>
        </w:rPr>
        <w:t>що є підставою для відмови у відкритті конституційного</w:t>
      </w:r>
      <w:r w:rsidR="00A05003" w:rsidRPr="00C90728"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Pr="00C90728">
        <w:rPr>
          <w:rFonts w:eastAsia="Times New Roman"/>
          <w:snapToGrid w:val="0"/>
          <w:sz w:val="28"/>
          <w:szCs w:val="28"/>
          <w:lang w:val="uk-UA"/>
        </w:rPr>
        <w:t xml:space="preserve">провадження у справі </w:t>
      </w:r>
      <w:r w:rsidR="0033052A" w:rsidRPr="00C90728">
        <w:rPr>
          <w:rFonts w:eastAsia="Times New Roman"/>
          <w:snapToGrid w:val="0"/>
          <w:sz w:val="28"/>
          <w:szCs w:val="28"/>
          <w:lang w:val="uk-UA"/>
        </w:rPr>
        <w:t>згідно з</w:t>
      </w:r>
      <w:r w:rsidR="0086089E" w:rsidRPr="00C90728">
        <w:rPr>
          <w:rFonts w:eastAsia="Times New Roman"/>
          <w:snapToGrid w:val="0"/>
          <w:sz w:val="28"/>
          <w:szCs w:val="28"/>
          <w:lang w:val="uk-UA"/>
        </w:rPr>
        <w:br/>
      </w:r>
      <w:r w:rsidRPr="00C90728">
        <w:rPr>
          <w:rFonts w:eastAsia="Times New Roman"/>
          <w:snapToGrid w:val="0"/>
          <w:sz w:val="28"/>
          <w:szCs w:val="28"/>
          <w:lang w:val="uk-UA"/>
        </w:rPr>
        <w:t>пунктом 4 статті 62 цього закону –</w:t>
      </w:r>
      <w:r w:rsidR="00A05003" w:rsidRPr="00C90728"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Pr="00C90728">
        <w:rPr>
          <w:rFonts w:eastAsia="Times New Roman"/>
          <w:snapToGrid w:val="0"/>
          <w:sz w:val="28"/>
          <w:szCs w:val="28"/>
          <w:lang w:val="uk-UA"/>
        </w:rPr>
        <w:t>неприйнятність конституційної скарги.</w:t>
      </w:r>
    </w:p>
    <w:p w:rsidR="0086089E" w:rsidRPr="00C90728" w:rsidRDefault="0086089E" w:rsidP="00C90728">
      <w:pPr>
        <w:spacing w:line="384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</w:p>
    <w:p w:rsidR="00126D62" w:rsidRPr="00C90728" w:rsidRDefault="00126D62" w:rsidP="00C90728">
      <w:pPr>
        <w:spacing w:line="384" w:lineRule="auto"/>
        <w:ind w:firstLine="709"/>
        <w:jc w:val="both"/>
        <w:rPr>
          <w:sz w:val="28"/>
          <w:szCs w:val="28"/>
          <w:lang w:val="uk-UA"/>
        </w:rPr>
      </w:pPr>
      <w:r w:rsidRPr="00C90728">
        <w:rPr>
          <w:rFonts w:eastAsia="Times New Roman"/>
          <w:snapToGrid w:val="0"/>
          <w:sz w:val="28"/>
          <w:szCs w:val="28"/>
          <w:lang w:val="uk-UA"/>
        </w:rPr>
        <w:t>Враховуючи викладене та керуючись статтями</w:t>
      </w:r>
      <w:r w:rsidRPr="00C90728">
        <w:rPr>
          <w:sz w:val="28"/>
          <w:szCs w:val="28"/>
          <w:lang w:val="uk-UA"/>
        </w:rPr>
        <w:t xml:space="preserve"> 147, 151</w:t>
      </w:r>
      <w:r w:rsidRPr="00C90728">
        <w:rPr>
          <w:sz w:val="28"/>
          <w:szCs w:val="28"/>
          <w:vertAlign w:val="superscript"/>
          <w:lang w:val="uk-UA"/>
        </w:rPr>
        <w:t>1</w:t>
      </w:r>
      <w:r w:rsidRPr="00C90728">
        <w:rPr>
          <w:sz w:val="28"/>
          <w:szCs w:val="28"/>
          <w:lang w:val="uk-UA"/>
        </w:rPr>
        <w:t xml:space="preserve">, 153 Конституції України, </w:t>
      </w:r>
      <w:r w:rsidR="002E3E59" w:rsidRPr="00C90728">
        <w:rPr>
          <w:sz w:val="28"/>
          <w:szCs w:val="28"/>
          <w:lang w:val="uk-UA"/>
        </w:rPr>
        <w:t xml:space="preserve">на підставі </w:t>
      </w:r>
      <w:r w:rsidRPr="00C90728">
        <w:rPr>
          <w:sz w:val="28"/>
          <w:szCs w:val="28"/>
          <w:lang w:val="uk-UA"/>
        </w:rPr>
        <w:t>стат</w:t>
      </w:r>
      <w:r w:rsidR="002E3E59" w:rsidRPr="00C90728">
        <w:rPr>
          <w:sz w:val="28"/>
          <w:szCs w:val="28"/>
          <w:lang w:val="uk-UA"/>
        </w:rPr>
        <w:t>ей</w:t>
      </w:r>
      <w:r w:rsidRPr="00C90728">
        <w:rPr>
          <w:sz w:val="28"/>
          <w:szCs w:val="28"/>
          <w:lang w:val="uk-UA"/>
        </w:rPr>
        <w:t xml:space="preserve"> 7, 32, 37, 50, 55, 56, 61, 62, 77</w:t>
      </w:r>
      <w:r w:rsidR="00C03195" w:rsidRPr="00C90728">
        <w:rPr>
          <w:sz w:val="28"/>
          <w:szCs w:val="28"/>
          <w:lang w:val="uk-UA"/>
        </w:rPr>
        <w:t>,</w:t>
      </w:r>
      <w:r w:rsidRPr="00C90728">
        <w:rPr>
          <w:sz w:val="28"/>
          <w:szCs w:val="28"/>
          <w:lang w:val="uk-UA"/>
        </w:rPr>
        <w:t xml:space="preserve"> 86 Закону України „Про Конституційний Суд України“, </w:t>
      </w:r>
      <w:r w:rsidR="002E3E59" w:rsidRPr="00C90728">
        <w:rPr>
          <w:sz w:val="28"/>
          <w:szCs w:val="28"/>
          <w:lang w:val="uk-UA"/>
        </w:rPr>
        <w:t xml:space="preserve">відповідно до </w:t>
      </w:r>
      <w:r w:rsidRPr="00C90728">
        <w:rPr>
          <w:sz w:val="28"/>
          <w:szCs w:val="28"/>
          <w:lang w:val="uk-UA"/>
        </w:rPr>
        <w:t>§ 45, § 56 Регламент</w:t>
      </w:r>
      <w:r w:rsidR="00922461" w:rsidRPr="00C90728">
        <w:rPr>
          <w:sz w:val="28"/>
          <w:szCs w:val="28"/>
          <w:lang w:val="uk-UA"/>
        </w:rPr>
        <w:t>у Конституційного Суду України Третя колегія суддів Першого</w:t>
      </w:r>
      <w:r w:rsidRPr="00C90728">
        <w:rPr>
          <w:sz w:val="28"/>
          <w:szCs w:val="28"/>
          <w:lang w:val="uk-UA"/>
        </w:rPr>
        <w:t xml:space="preserve"> сенату Конституційного Суду України</w:t>
      </w:r>
    </w:p>
    <w:p w:rsidR="00841E39" w:rsidRPr="00C90728" w:rsidRDefault="00841E39" w:rsidP="00C907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D62" w:rsidRPr="00C90728" w:rsidRDefault="00126D62" w:rsidP="00C90728">
      <w:pPr>
        <w:spacing w:line="384" w:lineRule="auto"/>
        <w:jc w:val="center"/>
        <w:rPr>
          <w:b/>
          <w:sz w:val="28"/>
          <w:szCs w:val="28"/>
          <w:lang w:val="uk-UA"/>
        </w:rPr>
      </w:pPr>
      <w:r w:rsidRPr="00C90728">
        <w:rPr>
          <w:b/>
          <w:sz w:val="28"/>
          <w:szCs w:val="28"/>
          <w:lang w:val="uk-UA"/>
        </w:rPr>
        <w:t>у х в а л и л а:</w:t>
      </w:r>
    </w:p>
    <w:p w:rsidR="00126D62" w:rsidRPr="00C90728" w:rsidRDefault="00126D62" w:rsidP="00C90728">
      <w:pPr>
        <w:spacing w:line="384" w:lineRule="auto"/>
        <w:jc w:val="both"/>
        <w:rPr>
          <w:sz w:val="28"/>
          <w:szCs w:val="28"/>
          <w:lang w:val="uk-UA"/>
        </w:rPr>
      </w:pPr>
    </w:p>
    <w:p w:rsidR="00126D62" w:rsidRPr="00C90728" w:rsidRDefault="00126D62" w:rsidP="00C90728">
      <w:pPr>
        <w:pStyle w:val="a5"/>
        <w:spacing w:line="384" w:lineRule="auto"/>
        <w:ind w:firstLine="709"/>
        <w:rPr>
          <w:b w:val="0"/>
          <w:szCs w:val="28"/>
        </w:rPr>
      </w:pPr>
      <w:r w:rsidRPr="00C90728">
        <w:rPr>
          <w:b w:val="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C90728">
        <w:rPr>
          <w:b w:val="0"/>
          <w:szCs w:val="28"/>
        </w:rPr>
        <w:t xml:space="preserve">скаргою </w:t>
      </w:r>
      <w:r w:rsidR="009A6907" w:rsidRPr="00C90728">
        <w:rPr>
          <w:b w:val="0"/>
          <w:szCs w:val="28"/>
        </w:rPr>
        <w:t>Колотія Анатолія Петровича</w:t>
      </w:r>
      <w:r w:rsidR="00A750DD" w:rsidRPr="00C90728">
        <w:rPr>
          <w:b w:val="0"/>
          <w:szCs w:val="28"/>
        </w:rPr>
        <w:t xml:space="preserve"> </w:t>
      </w:r>
      <w:r w:rsidR="00FF23E4" w:rsidRPr="00C90728">
        <w:rPr>
          <w:b w:val="0"/>
          <w:szCs w:val="28"/>
        </w:rPr>
        <w:t>щодо відповідності</w:t>
      </w:r>
      <w:r w:rsidR="006F79A9" w:rsidRPr="00C90728">
        <w:rPr>
          <w:b w:val="0"/>
          <w:szCs w:val="28"/>
        </w:rPr>
        <w:t xml:space="preserve"> </w:t>
      </w:r>
      <w:r w:rsidR="00FF23E4" w:rsidRPr="00C90728">
        <w:rPr>
          <w:b w:val="0"/>
          <w:szCs w:val="28"/>
        </w:rPr>
        <w:t>Конституції України</w:t>
      </w:r>
      <w:r w:rsidR="006F79A9" w:rsidRPr="00C90728">
        <w:rPr>
          <w:b w:val="0"/>
          <w:szCs w:val="28"/>
        </w:rPr>
        <w:t xml:space="preserve"> </w:t>
      </w:r>
      <w:r w:rsidR="000A0C8C" w:rsidRPr="00C90728">
        <w:rPr>
          <w:b w:val="0"/>
          <w:szCs w:val="28"/>
        </w:rPr>
        <w:t>(конституційності)</w:t>
      </w:r>
      <w:r w:rsidR="006F79A9" w:rsidRPr="00C90728">
        <w:rPr>
          <w:b w:val="0"/>
          <w:szCs w:val="28"/>
        </w:rPr>
        <w:t xml:space="preserve"> </w:t>
      </w:r>
      <w:r w:rsidR="00E27C1A" w:rsidRPr="00C90728">
        <w:rPr>
          <w:b w:val="0"/>
          <w:szCs w:val="28"/>
        </w:rPr>
        <w:t>окремих положень</w:t>
      </w:r>
      <w:r w:rsidR="009A6907" w:rsidRPr="00C90728">
        <w:rPr>
          <w:b w:val="0"/>
          <w:szCs w:val="28"/>
        </w:rPr>
        <w:t xml:space="preserve"> </w:t>
      </w:r>
      <w:r w:rsidR="006E63C8" w:rsidRPr="00C90728">
        <w:rPr>
          <w:b w:val="0"/>
          <w:szCs w:val="28"/>
        </w:rPr>
        <w:t>пункту 5</w:t>
      </w:r>
      <w:r w:rsidR="009A6907" w:rsidRPr="00C90728">
        <w:rPr>
          <w:b w:val="0"/>
          <w:szCs w:val="28"/>
        </w:rPr>
        <w:t xml:space="preserve"> статті 13 Закону України „Про особливості здійснення права власності у багатоквартирному будинку“ від 14 травня 2015 року </w:t>
      </w:r>
      <w:r w:rsidR="00922BCF">
        <w:rPr>
          <w:b w:val="0"/>
          <w:szCs w:val="28"/>
        </w:rPr>
        <w:t xml:space="preserve">№ </w:t>
      </w:r>
      <w:r w:rsidR="009A6907" w:rsidRPr="00C90728">
        <w:rPr>
          <w:b w:val="0"/>
          <w:szCs w:val="28"/>
        </w:rPr>
        <w:t>417–VIII</w:t>
      </w:r>
      <w:r w:rsidR="009B671E" w:rsidRPr="00C90728">
        <w:rPr>
          <w:b w:val="0"/>
          <w:szCs w:val="28"/>
        </w:rPr>
        <w:t xml:space="preserve"> зі змінами </w:t>
      </w:r>
      <w:r w:rsidRPr="00C90728">
        <w:rPr>
          <w:b w:val="0"/>
          <w:szCs w:val="28"/>
        </w:rPr>
        <w:t xml:space="preserve">на підставі </w:t>
      </w:r>
      <w:r w:rsidR="00E1546F" w:rsidRPr="00C90728">
        <w:rPr>
          <w:b w:val="0"/>
          <w:szCs w:val="28"/>
        </w:rPr>
        <w:t>пункту</w:t>
      </w:r>
      <w:r w:rsidR="00F408AD" w:rsidRPr="00C90728">
        <w:rPr>
          <w:b w:val="0"/>
          <w:szCs w:val="28"/>
        </w:rPr>
        <w:t xml:space="preserve"> 4 статті 62 Закону України „Про Конституційний Суд</w:t>
      </w:r>
      <w:r w:rsidR="0086089E" w:rsidRPr="00C90728">
        <w:rPr>
          <w:b w:val="0"/>
          <w:szCs w:val="28"/>
        </w:rPr>
        <w:br/>
      </w:r>
      <w:r w:rsidR="00F408AD" w:rsidRPr="00C90728">
        <w:rPr>
          <w:b w:val="0"/>
          <w:szCs w:val="28"/>
        </w:rPr>
        <w:t>України“</w:t>
      </w:r>
      <w:r w:rsidR="00841E39" w:rsidRPr="00C90728">
        <w:rPr>
          <w:b w:val="0"/>
          <w:szCs w:val="28"/>
        </w:rPr>
        <w:t xml:space="preserve"> </w:t>
      </w:r>
      <w:r w:rsidR="00F408AD" w:rsidRPr="00C90728">
        <w:rPr>
          <w:b w:val="0"/>
          <w:szCs w:val="28"/>
        </w:rPr>
        <w:t>– неприйнятність конституційної скарги.</w:t>
      </w:r>
    </w:p>
    <w:p w:rsidR="00126D62" w:rsidRPr="00C90728" w:rsidRDefault="00126D62" w:rsidP="00C90728">
      <w:pPr>
        <w:pStyle w:val="a5"/>
        <w:spacing w:line="384" w:lineRule="auto"/>
        <w:ind w:firstLine="709"/>
        <w:rPr>
          <w:b w:val="0"/>
          <w:szCs w:val="28"/>
        </w:rPr>
      </w:pPr>
    </w:p>
    <w:p w:rsidR="00126D62" w:rsidRPr="00C90728" w:rsidRDefault="00FF23E4" w:rsidP="00C90728">
      <w:pPr>
        <w:pStyle w:val="a5"/>
        <w:spacing w:line="384" w:lineRule="auto"/>
        <w:ind w:firstLine="709"/>
        <w:rPr>
          <w:b w:val="0"/>
          <w:szCs w:val="28"/>
        </w:rPr>
      </w:pPr>
      <w:r w:rsidRPr="00C90728">
        <w:rPr>
          <w:b w:val="0"/>
          <w:szCs w:val="28"/>
        </w:rPr>
        <w:lastRenderedPageBreak/>
        <w:t xml:space="preserve">2. </w:t>
      </w:r>
      <w:r w:rsidR="00126D62" w:rsidRPr="00C90728">
        <w:rPr>
          <w:b w:val="0"/>
          <w:szCs w:val="28"/>
        </w:rPr>
        <w:t xml:space="preserve">Ухвала </w:t>
      </w:r>
      <w:r w:rsidR="001C677E" w:rsidRPr="00C90728">
        <w:rPr>
          <w:b w:val="0"/>
          <w:szCs w:val="28"/>
        </w:rPr>
        <w:t xml:space="preserve">Третьої </w:t>
      </w:r>
      <w:r w:rsidRPr="00C90728">
        <w:rPr>
          <w:b w:val="0"/>
          <w:szCs w:val="28"/>
        </w:rPr>
        <w:t xml:space="preserve">колегії суддів </w:t>
      </w:r>
      <w:r w:rsidR="001C677E" w:rsidRPr="00C90728">
        <w:rPr>
          <w:b w:val="0"/>
          <w:szCs w:val="28"/>
        </w:rPr>
        <w:t>Перш</w:t>
      </w:r>
      <w:r w:rsidRPr="00C90728">
        <w:rPr>
          <w:b w:val="0"/>
          <w:szCs w:val="28"/>
        </w:rPr>
        <w:t>ого сенату Конституційного Суду України</w:t>
      </w:r>
      <w:r w:rsidR="00126D62" w:rsidRPr="00C90728">
        <w:rPr>
          <w:b w:val="0"/>
          <w:szCs w:val="28"/>
        </w:rPr>
        <w:t xml:space="preserve"> </w:t>
      </w:r>
      <w:r w:rsidRPr="00C90728">
        <w:rPr>
          <w:b w:val="0"/>
          <w:szCs w:val="28"/>
        </w:rPr>
        <w:t xml:space="preserve">є </w:t>
      </w:r>
      <w:r w:rsidR="00126D62" w:rsidRPr="00C90728">
        <w:rPr>
          <w:b w:val="0"/>
          <w:szCs w:val="28"/>
        </w:rPr>
        <w:t>остаточною.</w:t>
      </w:r>
    </w:p>
    <w:p w:rsidR="0086089E" w:rsidRDefault="0086089E" w:rsidP="00C90728">
      <w:pPr>
        <w:spacing w:line="384" w:lineRule="auto"/>
        <w:ind w:firstLine="720"/>
        <w:jc w:val="both"/>
        <w:rPr>
          <w:sz w:val="28"/>
          <w:szCs w:val="28"/>
        </w:rPr>
      </w:pPr>
    </w:p>
    <w:p w:rsidR="007C340F" w:rsidRDefault="007C340F" w:rsidP="00C90728">
      <w:pPr>
        <w:spacing w:line="384" w:lineRule="auto"/>
        <w:ind w:firstLine="720"/>
        <w:jc w:val="both"/>
        <w:rPr>
          <w:sz w:val="28"/>
          <w:szCs w:val="28"/>
        </w:rPr>
      </w:pPr>
    </w:p>
    <w:p w:rsidR="007C340F" w:rsidRDefault="007C340F" w:rsidP="00C90728">
      <w:pPr>
        <w:spacing w:line="384" w:lineRule="auto"/>
        <w:ind w:firstLine="720"/>
        <w:jc w:val="both"/>
        <w:rPr>
          <w:sz w:val="28"/>
          <w:szCs w:val="28"/>
        </w:rPr>
      </w:pPr>
    </w:p>
    <w:p w:rsidR="007C340F" w:rsidRPr="007C340F" w:rsidRDefault="007C340F" w:rsidP="007C340F">
      <w:pPr>
        <w:ind w:left="2127" w:firstLine="720"/>
        <w:jc w:val="center"/>
        <w:rPr>
          <w:b/>
          <w:sz w:val="28"/>
          <w:szCs w:val="28"/>
        </w:rPr>
      </w:pPr>
      <w:r w:rsidRPr="007C340F">
        <w:rPr>
          <w:b/>
          <w:sz w:val="28"/>
          <w:szCs w:val="28"/>
        </w:rPr>
        <w:t>ТРЕТЯ КОЛЕГІЯ СУДДІВ</w:t>
      </w:r>
    </w:p>
    <w:p w:rsidR="007C340F" w:rsidRPr="007C340F" w:rsidRDefault="007C340F" w:rsidP="007C340F">
      <w:pPr>
        <w:ind w:left="2127" w:firstLine="720"/>
        <w:jc w:val="center"/>
        <w:rPr>
          <w:b/>
          <w:sz w:val="28"/>
          <w:szCs w:val="28"/>
        </w:rPr>
      </w:pPr>
      <w:r w:rsidRPr="007C340F">
        <w:rPr>
          <w:b/>
          <w:sz w:val="28"/>
          <w:szCs w:val="28"/>
        </w:rPr>
        <w:t>ПЕРШОГО СЕНАТУ</w:t>
      </w:r>
    </w:p>
    <w:p w:rsidR="007C340F" w:rsidRPr="007C340F" w:rsidRDefault="007C340F" w:rsidP="007C340F">
      <w:pPr>
        <w:ind w:left="2127" w:firstLine="720"/>
        <w:jc w:val="center"/>
        <w:rPr>
          <w:b/>
          <w:sz w:val="28"/>
          <w:szCs w:val="28"/>
        </w:rPr>
      </w:pPr>
      <w:r w:rsidRPr="007C340F">
        <w:rPr>
          <w:b/>
          <w:sz w:val="28"/>
          <w:szCs w:val="28"/>
        </w:rPr>
        <w:t>КОНСТИТУЦІЙНОГО СУДУ УКРАЇНИ</w:t>
      </w:r>
    </w:p>
    <w:sectPr w:rsidR="007C340F" w:rsidRPr="007C340F" w:rsidSect="0086089E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E2" w:rsidRDefault="002728E2">
      <w:r>
        <w:separator/>
      </w:r>
    </w:p>
  </w:endnote>
  <w:endnote w:type="continuationSeparator" w:id="0">
    <w:p w:rsidR="002728E2" w:rsidRDefault="0027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89E" w:rsidRPr="0086089E" w:rsidRDefault="0086089E">
    <w:pPr>
      <w:pStyle w:val="aa"/>
      <w:rPr>
        <w:sz w:val="10"/>
        <w:szCs w:val="10"/>
        <w:lang w:val="en-US"/>
      </w:rPr>
    </w:pPr>
    <w:r w:rsidRPr="0086089E">
      <w:rPr>
        <w:sz w:val="10"/>
        <w:szCs w:val="10"/>
      </w:rPr>
      <w:fldChar w:fldCharType="begin"/>
    </w:r>
    <w:r w:rsidRPr="0086089E">
      <w:rPr>
        <w:sz w:val="10"/>
        <w:szCs w:val="10"/>
        <w:lang w:val="uk-UA"/>
      </w:rPr>
      <w:instrText xml:space="preserve"> FILENAME \p \* MERGEFORMAT </w:instrText>
    </w:r>
    <w:r w:rsidRPr="0086089E">
      <w:rPr>
        <w:sz w:val="10"/>
        <w:szCs w:val="10"/>
      </w:rPr>
      <w:fldChar w:fldCharType="separate"/>
    </w:r>
    <w:r w:rsidR="00C90728">
      <w:rPr>
        <w:noProof/>
        <w:sz w:val="10"/>
        <w:szCs w:val="10"/>
        <w:lang w:val="uk-UA"/>
      </w:rPr>
      <w:t>G:\2021\Suddi\I senat\III koleg\2.docx</w:t>
    </w:r>
    <w:r w:rsidRPr="0086089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89E" w:rsidRPr="0086089E" w:rsidRDefault="0086089E">
    <w:pPr>
      <w:pStyle w:val="aa"/>
      <w:rPr>
        <w:sz w:val="10"/>
        <w:szCs w:val="10"/>
        <w:lang w:val="en-US"/>
      </w:rPr>
    </w:pPr>
    <w:r w:rsidRPr="0086089E">
      <w:rPr>
        <w:sz w:val="10"/>
        <w:szCs w:val="10"/>
      </w:rPr>
      <w:fldChar w:fldCharType="begin"/>
    </w:r>
    <w:r w:rsidRPr="0086089E">
      <w:rPr>
        <w:sz w:val="10"/>
        <w:szCs w:val="10"/>
        <w:lang w:val="uk-UA"/>
      </w:rPr>
      <w:instrText xml:space="preserve"> FILENAME \p \* MERGEFORMAT </w:instrText>
    </w:r>
    <w:r w:rsidRPr="0086089E">
      <w:rPr>
        <w:sz w:val="10"/>
        <w:szCs w:val="10"/>
      </w:rPr>
      <w:fldChar w:fldCharType="separate"/>
    </w:r>
    <w:r w:rsidR="00C90728">
      <w:rPr>
        <w:noProof/>
        <w:sz w:val="10"/>
        <w:szCs w:val="10"/>
        <w:lang w:val="uk-UA"/>
      </w:rPr>
      <w:t>G:\2021\Suddi\I senat\III koleg\2.docx</w:t>
    </w:r>
    <w:r w:rsidRPr="0086089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E2" w:rsidRDefault="002728E2">
      <w:r>
        <w:separator/>
      </w:r>
    </w:p>
  </w:footnote>
  <w:footnote w:type="continuationSeparator" w:id="0">
    <w:p w:rsidR="002728E2" w:rsidRDefault="0027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Default="00366A9C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A9C" w:rsidRDefault="00366A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4721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089E" w:rsidRPr="0086089E" w:rsidRDefault="0086089E">
        <w:pPr>
          <w:pStyle w:val="a7"/>
          <w:jc w:val="center"/>
          <w:rPr>
            <w:sz w:val="28"/>
            <w:szCs w:val="28"/>
          </w:rPr>
        </w:pPr>
        <w:r w:rsidRPr="0086089E">
          <w:rPr>
            <w:sz w:val="28"/>
            <w:szCs w:val="28"/>
          </w:rPr>
          <w:fldChar w:fldCharType="begin"/>
        </w:r>
        <w:r w:rsidRPr="0086089E">
          <w:rPr>
            <w:sz w:val="28"/>
            <w:szCs w:val="28"/>
          </w:rPr>
          <w:instrText>PAGE   \* MERGEFORMAT</w:instrText>
        </w:r>
        <w:r w:rsidRPr="0086089E">
          <w:rPr>
            <w:sz w:val="28"/>
            <w:szCs w:val="28"/>
          </w:rPr>
          <w:fldChar w:fldCharType="separate"/>
        </w:r>
        <w:r w:rsidR="00922BCF">
          <w:rPr>
            <w:noProof/>
            <w:sz w:val="28"/>
            <w:szCs w:val="28"/>
          </w:rPr>
          <w:t>2</w:t>
        </w:r>
        <w:r w:rsidRPr="0086089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22C46"/>
    <w:rsid w:val="00023A9C"/>
    <w:rsid w:val="00023B17"/>
    <w:rsid w:val="0002751C"/>
    <w:rsid w:val="00027DFB"/>
    <w:rsid w:val="00030800"/>
    <w:rsid w:val="00032A25"/>
    <w:rsid w:val="0004068E"/>
    <w:rsid w:val="00044D8D"/>
    <w:rsid w:val="00055AF8"/>
    <w:rsid w:val="0005716A"/>
    <w:rsid w:val="00060423"/>
    <w:rsid w:val="000676A3"/>
    <w:rsid w:val="00081771"/>
    <w:rsid w:val="000830EA"/>
    <w:rsid w:val="000852AF"/>
    <w:rsid w:val="000855D1"/>
    <w:rsid w:val="0008730B"/>
    <w:rsid w:val="000873FC"/>
    <w:rsid w:val="00087CBD"/>
    <w:rsid w:val="00087F83"/>
    <w:rsid w:val="00091405"/>
    <w:rsid w:val="000A0C8C"/>
    <w:rsid w:val="000B182F"/>
    <w:rsid w:val="000B3BED"/>
    <w:rsid w:val="000C416E"/>
    <w:rsid w:val="000C574A"/>
    <w:rsid w:val="000D1641"/>
    <w:rsid w:val="000D2182"/>
    <w:rsid w:val="000E1A82"/>
    <w:rsid w:val="000E3E3F"/>
    <w:rsid w:val="000F4547"/>
    <w:rsid w:val="000F4BD0"/>
    <w:rsid w:val="000F5C9E"/>
    <w:rsid w:val="0010290C"/>
    <w:rsid w:val="00102B65"/>
    <w:rsid w:val="0010646C"/>
    <w:rsid w:val="00107261"/>
    <w:rsid w:val="0011052A"/>
    <w:rsid w:val="00110755"/>
    <w:rsid w:val="0011565E"/>
    <w:rsid w:val="00117C76"/>
    <w:rsid w:val="00123A28"/>
    <w:rsid w:val="00126D62"/>
    <w:rsid w:val="00130FF8"/>
    <w:rsid w:val="00135DA1"/>
    <w:rsid w:val="00141AE4"/>
    <w:rsid w:val="00153635"/>
    <w:rsid w:val="00156E70"/>
    <w:rsid w:val="00165951"/>
    <w:rsid w:val="00172E0C"/>
    <w:rsid w:val="00175EB1"/>
    <w:rsid w:val="00187D07"/>
    <w:rsid w:val="00194CBB"/>
    <w:rsid w:val="00195512"/>
    <w:rsid w:val="001A3743"/>
    <w:rsid w:val="001A4EC7"/>
    <w:rsid w:val="001A5C90"/>
    <w:rsid w:val="001A612C"/>
    <w:rsid w:val="001B0590"/>
    <w:rsid w:val="001B5B5A"/>
    <w:rsid w:val="001C01DA"/>
    <w:rsid w:val="001C0B42"/>
    <w:rsid w:val="001C1B81"/>
    <w:rsid w:val="001C677E"/>
    <w:rsid w:val="001D4681"/>
    <w:rsid w:val="001D4DAF"/>
    <w:rsid w:val="001E5624"/>
    <w:rsid w:val="001E60B1"/>
    <w:rsid w:val="001F09D8"/>
    <w:rsid w:val="001F6454"/>
    <w:rsid w:val="001F6B64"/>
    <w:rsid w:val="00204EB2"/>
    <w:rsid w:val="00236476"/>
    <w:rsid w:val="002407B9"/>
    <w:rsid w:val="00242015"/>
    <w:rsid w:val="00245588"/>
    <w:rsid w:val="002512C8"/>
    <w:rsid w:val="002555ED"/>
    <w:rsid w:val="002638A5"/>
    <w:rsid w:val="00264C92"/>
    <w:rsid w:val="002728E2"/>
    <w:rsid w:val="0027669B"/>
    <w:rsid w:val="00277ABA"/>
    <w:rsid w:val="0028271A"/>
    <w:rsid w:val="00283EB5"/>
    <w:rsid w:val="0028402F"/>
    <w:rsid w:val="00291539"/>
    <w:rsid w:val="002A076F"/>
    <w:rsid w:val="002A1A52"/>
    <w:rsid w:val="002B7DFF"/>
    <w:rsid w:val="002C2675"/>
    <w:rsid w:val="002C5D04"/>
    <w:rsid w:val="002D1536"/>
    <w:rsid w:val="002D3FFD"/>
    <w:rsid w:val="002E3E59"/>
    <w:rsid w:val="002E5DD8"/>
    <w:rsid w:val="00300EAE"/>
    <w:rsid w:val="00303088"/>
    <w:rsid w:val="003033CD"/>
    <w:rsid w:val="00305C68"/>
    <w:rsid w:val="003122F0"/>
    <w:rsid w:val="003137E6"/>
    <w:rsid w:val="0032548D"/>
    <w:rsid w:val="0033052A"/>
    <w:rsid w:val="0033311B"/>
    <w:rsid w:val="00334159"/>
    <w:rsid w:val="00336F41"/>
    <w:rsid w:val="00344AD9"/>
    <w:rsid w:val="003509D7"/>
    <w:rsid w:val="00366A9C"/>
    <w:rsid w:val="00382A79"/>
    <w:rsid w:val="00384EB6"/>
    <w:rsid w:val="00385BBC"/>
    <w:rsid w:val="00390B88"/>
    <w:rsid w:val="0039330C"/>
    <w:rsid w:val="003B062B"/>
    <w:rsid w:val="003B23C4"/>
    <w:rsid w:val="003B714C"/>
    <w:rsid w:val="003B7C14"/>
    <w:rsid w:val="003C4728"/>
    <w:rsid w:val="003D1BB2"/>
    <w:rsid w:val="003D45FF"/>
    <w:rsid w:val="003D5B35"/>
    <w:rsid w:val="003E0B3D"/>
    <w:rsid w:val="003F280C"/>
    <w:rsid w:val="003F4C83"/>
    <w:rsid w:val="003F4CEA"/>
    <w:rsid w:val="003F51DC"/>
    <w:rsid w:val="003F795F"/>
    <w:rsid w:val="004002A2"/>
    <w:rsid w:val="0040168A"/>
    <w:rsid w:val="0041157D"/>
    <w:rsid w:val="004132C3"/>
    <w:rsid w:val="00432F47"/>
    <w:rsid w:val="0043507F"/>
    <w:rsid w:val="00436473"/>
    <w:rsid w:val="00440221"/>
    <w:rsid w:val="00441200"/>
    <w:rsid w:val="0044303F"/>
    <w:rsid w:val="0045177F"/>
    <w:rsid w:val="00455E9A"/>
    <w:rsid w:val="0046551A"/>
    <w:rsid w:val="00475019"/>
    <w:rsid w:val="00480A65"/>
    <w:rsid w:val="00490223"/>
    <w:rsid w:val="004939C8"/>
    <w:rsid w:val="004957B7"/>
    <w:rsid w:val="004A1406"/>
    <w:rsid w:val="004A6E38"/>
    <w:rsid w:val="004A7D27"/>
    <w:rsid w:val="004B0BDE"/>
    <w:rsid w:val="004B0D42"/>
    <w:rsid w:val="004B61A2"/>
    <w:rsid w:val="004B68E6"/>
    <w:rsid w:val="004C2EEB"/>
    <w:rsid w:val="004C58A0"/>
    <w:rsid w:val="004C5D55"/>
    <w:rsid w:val="004C60FA"/>
    <w:rsid w:val="004C636A"/>
    <w:rsid w:val="004D61D0"/>
    <w:rsid w:val="004E0EDA"/>
    <w:rsid w:val="004E2405"/>
    <w:rsid w:val="004F3566"/>
    <w:rsid w:val="00502C75"/>
    <w:rsid w:val="00504001"/>
    <w:rsid w:val="00505FA2"/>
    <w:rsid w:val="005117BD"/>
    <w:rsid w:val="00513B78"/>
    <w:rsid w:val="00513DE2"/>
    <w:rsid w:val="00515D53"/>
    <w:rsid w:val="00515FF5"/>
    <w:rsid w:val="005219EB"/>
    <w:rsid w:val="00525F3F"/>
    <w:rsid w:val="00527FAC"/>
    <w:rsid w:val="00540474"/>
    <w:rsid w:val="00546D13"/>
    <w:rsid w:val="00557D31"/>
    <w:rsid w:val="00562109"/>
    <w:rsid w:val="00572762"/>
    <w:rsid w:val="00583B0E"/>
    <w:rsid w:val="00585420"/>
    <w:rsid w:val="005863F2"/>
    <w:rsid w:val="00596294"/>
    <w:rsid w:val="005A47DE"/>
    <w:rsid w:val="005B0B27"/>
    <w:rsid w:val="005C0DDC"/>
    <w:rsid w:val="005D3BEC"/>
    <w:rsid w:val="005E639A"/>
    <w:rsid w:val="005F3C9A"/>
    <w:rsid w:val="005F62F6"/>
    <w:rsid w:val="00607726"/>
    <w:rsid w:val="00611CF4"/>
    <w:rsid w:val="00616A15"/>
    <w:rsid w:val="006210DA"/>
    <w:rsid w:val="00624FC2"/>
    <w:rsid w:val="00625AF8"/>
    <w:rsid w:val="0062665E"/>
    <w:rsid w:val="00633A28"/>
    <w:rsid w:val="00634E59"/>
    <w:rsid w:val="00636175"/>
    <w:rsid w:val="00646FCA"/>
    <w:rsid w:val="0065582A"/>
    <w:rsid w:val="006612C6"/>
    <w:rsid w:val="006635CF"/>
    <w:rsid w:val="00664FB0"/>
    <w:rsid w:val="00671C92"/>
    <w:rsid w:val="006801EA"/>
    <w:rsid w:val="006844AC"/>
    <w:rsid w:val="006855AC"/>
    <w:rsid w:val="00685C88"/>
    <w:rsid w:val="006877AC"/>
    <w:rsid w:val="006964B5"/>
    <w:rsid w:val="006A19D1"/>
    <w:rsid w:val="006B5181"/>
    <w:rsid w:val="006B78E1"/>
    <w:rsid w:val="006C13AF"/>
    <w:rsid w:val="006C3365"/>
    <w:rsid w:val="006C4289"/>
    <w:rsid w:val="006D6886"/>
    <w:rsid w:val="006E45BE"/>
    <w:rsid w:val="006E63C8"/>
    <w:rsid w:val="006E6474"/>
    <w:rsid w:val="006F65DB"/>
    <w:rsid w:val="006F6B2D"/>
    <w:rsid w:val="006F79A9"/>
    <w:rsid w:val="00700310"/>
    <w:rsid w:val="00707492"/>
    <w:rsid w:val="00713427"/>
    <w:rsid w:val="00720AEF"/>
    <w:rsid w:val="00721067"/>
    <w:rsid w:val="0072109D"/>
    <w:rsid w:val="00725F65"/>
    <w:rsid w:val="00744236"/>
    <w:rsid w:val="00756C0E"/>
    <w:rsid w:val="007628E2"/>
    <w:rsid w:val="00771516"/>
    <w:rsid w:val="00780100"/>
    <w:rsid w:val="007827FE"/>
    <w:rsid w:val="00786B66"/>
    <w:rsid w:val="007910FE"/>
    <w:rsid w:val="007943FE"/>
    <w:rsid w:val="0079690F"/>
    <w:rsid w:val="007A135E"/>
    <w:rsid w:val="007A1E01"/>
    <w:rsid w:val="007A674F"/>
    <w:rsid w:val="007A77FC"/>
    <w:rsid w:val="007B4AFA"/>
    <w:rsid w:val="007C2682"/>
    <w:rsid w:val="007C340F"/>
    <w:rsid w:val="007C5AD3"/>
    <w:rsid w:val="007C6588"/>
    <w:rsid w:val="007C78E5"/>
    <w:rsid w:val="007D1C64"/>
    <w:rsid w:val="007D64A5"/>
    <w:rsid w:val="007D780D"/>
    <w:rsid w:val="007F54AD"/>
    <w:rsid w:val="00814689"/>
    <w:rsid w:val="00826FA4"/>
    <w:rsid w:val="00835FDC"/>
    <w:rsid w:val="00840E3C"/>
    <w:rsid w:val="00841E39"/>
    <w:rsid w:val="00842C32"/>
    <w:rsid w:val="00854E65"/>
    <w:rsid w:val="00855A12"/>
    <w:rsid w:val="00856746"/>
    <w:rsid w:val="00857607"/>
    <w:rsid w:val="00860497"/>
    <w:rsid w:val="0086089E"/>
    <w:rsid w:val="00862C77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5850"/>
    <w:rsid w:val="008C792A"/>
    <w:rsid w:val="008D4478"/>
    <w:rsid w:val="008D5F28"/>
    <w:rsid w:val="008F13D5"/>
    <w:rsid w:val="008F415F"/>
    <w:rsid w:val="008F6F03"/>
    <w:rsid w:val="00900E23"/>
    <w:rsid w:val="009018BC"/>
    <w:rsid w:val="009019A1"/>
    <w:rsid w:val="00903C07"/>
    <w:rsid w:val="00904005"/>
    <w:rsid w:val="00907CE7"/>
    <w:rsid w:val="00912C41"/>
    <w:rsid w:val="00917C52"/>
    <w:rsid w:val="00922461"/>
    <w:rsid w:val="00922BCF"/>
    <w:rsid w:val="00927519"/>
    <w:rsid w:val="00932CBB"/>
    <w:rsid w:val="00950E3B"/>
    <w:rsid w:val="00955AF3"/>
    <w:rsid w:val="009563C0"/>
    <w:rsid w:val="00964AA9"/>
    <w:rsid w:val="00965B46"/>
    <w:rsid w:val="00966B76"/>
    <w:rsid w:val="009670A1"/>
    <w:rsid w:val="009709CA"/>
    <w:rsid w:val="0097463A"/>
    <w:rsid w:val="009746AC"/>
    <w:rsid w:val="00990DB8"/>
    <w:rsid w:val="0099149F"/>
    <w:rsid w:val="009A533C"/>
    <w:rsid w:val="009A56D3"/>
    <w:rsid w:val="009A6907"/>
    <w:rsid w:val="009B13C8"/>
    <w:rsid w:val="009B193D"/>
    <w:rsid w:val="009B3C91"/>
    <w:rsid w:val="009B671E"/>
    <w:rsid w:val="009B6EA0"/>
    <w:rsid w:val="009C07B0"/>
    <w:rsid w:val="009C1ED9"/>
    <w:rsid w:val="009D566E"/>
    <w:rsid w:val="009D74ED"/>
    <w:rsid w:val="009F267A"/>
    <w:rsid w:val="00A009D1"/>
    <w:rsid w:val="00A01F33"/>
    <w:rsid w:val="00A03161"/>
    <w:rsid w:val="00A05003"/>
    <w:rsid w:val="00A06DA8"/>
    <w:rsid w:val="00A21100"/>
    <w:rsid w:val="00A241D3"/>
    <w:rsid w:val="00A269B7"/>
    <w:rsid w:val="00A26E2A"/>
    <w:rsid w:val="00A37AB7"/>
    <w:rsid w:val="00A40B85"/>
    <w:rsid w:val="00A4206E"/>
    <w:rsid w:val="00A42774"/>
    <w:rsid w:val="00A47107"/>
    <w:rsid w:val="00A52140"/>
    <w:rsid w:val="00A529B8"/>
    <w:rsid w:val="00A57CF9"/>
    <w:rsid w:val="00A63633"/>
    <w:rsid w:val="00A73F6C"/>
    <w:rsid w:val="00A750DD"/>
    <w:rsid w:val="00A762BB"/>
    <w:rsid w:val="00A769A2"/>
    <w:rsid w:val="00A83B65"/>
    <w:rsid w:val="00A91617"/>
    <w:rsid w:val="00AA3C6C"/>
    <w:rsid w:val="00AB46D8"/>
    <w:rsid w:val="00AC07F6"/>
    <w:rsid w:val="00AC40B1"/>
    <w:rsid w:val="00AC5387"/>
    <w:rsid w:val="00AC6243"/>
    <w:rsid w:val="00AC6D56"/>
    <w:rsid w:val="00AD0F3A"/>
    <w:rsid w:val="00AD6B2D"/>
    <w:rsid w:val="00AF0A14"/>
    <w:rsid w:val="00AF2CB7"/>
    <w:rsid w:val="00AF7C27"/>
    <w:rsid w:val="00B06319"/>
    <w:rsid w:val="00B06EBF"/>
    <w:rsid w:val="00B12CBD"/>
    <w:rsid w:val="00B22A2D"/>
    <w:rsid w:val="00B35151"/>
    <w:rsid w:val="00B3723F"/>
    <w:rsid w:val="00B377C5"/>
    <w:rsid w:val="00B54859"/>
    <w:rsid w:val="00B54C97"/>
    <w:rsid w:val="00B563DA"/>
    <w:rsid w:val="00B70F44"/>
    <w:rsid w:val="00B71DA6"/>
    <w:rsid w:val="00B84189"/>
    <w:rsid w:val="00B867DE"/>
    <w:rsid w:val="00B9324C"/>
    <w:rsid w:val="00B93D58"/>
    <w:rsid w:val="00B93FB6"/>
    <w:rsid w:val="00BA69A7"/>
    <w:rsid w:val="00BB2986"/>
    <w:rsid w:val="00BC64AA"/>
    <w:rsid w:val="00BE09DD"/>
    <w:rsid w:val="00BF1665"/>
    <w:rsid w:val="00C03195"/>
    <w:rsid w:val="00C10FFD"/>
    <w:rsid w:val="00C110F0"/>
    <w:rsid w:val="00C164C0"/>
    <w:rsid w:val="00C24B96"/>
    <w:rsid w:val="00C32ED6"/>
    <w:rsid w:val="00C3485B"/>
    <w:rsid w:val="00C42D3E"/>
    <w:rsid w:val="00C450FB"/>
    <w:rsid w:val="00C453CF"/>
    <w:rsid w:val="00C45B56"/>
    <w:rsid w:val="00C46C7D"/>
    <w:rsid w:val="00C54286"/>
    <w:rsid w:val="00C61FDB"/>
    <w:rsid w:val="00C73750"/>
    <w:rsid w:val="00C809FE"/>
    <w:rsid w:val="00C81A25"/>
    <w:rsid w:val="00C840A0"/>
    <w:rsid w:val="00C90728"/>
    <w:rsid w:val="00CA182A"/>
    <w:rsid w:val="00CB4B7C"/>
    <w:rsid w:val="00CB631A"/>
    <w:rsid w:val="00CD3542"/>
    <w:rsid w:val="00CD7DF4"/>
    <w:rsid w:val="00CE063E"/>
    <w:rsid w:val="00CE3167"/>
    <w:rsid w:val="00CE45BD"/>
    <w:rsid w:val="00CE7821"/>
    <w:rsid w:val="00CF4FCD"/>
    <w:rsid w:val="00CF61E2"/>
    <w:rsid w:val="00D016BD"/>
    <w:rsid w:val="00D14935"/>
    <w:rsid w:val="00D162FB"/>
    <w:rsid w:val="00D17728"/>
    <w:rsid w:val="00D17C76"/>
    <w:rsid w:val="00D210F7"/>
    <w:rsid w:val="00D34C79"/>
    <w:rsid w:val="00D360D1"/>
    <w:rsid w:val="00D459B9"/>
    <w:rsid w:val="00D530D9"/>
    <w:rsid w:val="00D538E4"/>
    <w:rsid w:val="00D55C5D"/>
    <w:rsid w:val="00D5640B"/>
    <w:rsid w:val="00D63E2B"/>
    <w:rsid w:val="00D65A70"/>
    <w:rsid w:val="00D71470"/>
    <w:rsid w:val="00D71A57"/>
    <w:rsid w:val="00D75680"/>
    <w:rsid w:val="00D81FBA"/>
    <w:rsid w:val="00D820A4"/>
    <w:rsid w:val="00D83323"/>
    <w:rsid w:val="00D8339D"/>
    <w:rsid w:val="00DA18B7"/>
    <w:rsid w:val="00DA3E43"/>
    <w:rsid w:val="00DB19B5"/>
    <w:rsid w:val="00DB377D"/>
    <w:rsid w:val="00DB5DFB"/>
    <w:rsid w:val="00DC11A4"/>
    <w:rsid w:val="00DC46CC"/>
    <w:rsid w:val="00DC7C05"/>
    <w:rsid w:val="00DD7DB6"/>
    <w:rsid w:val="00DE5DAC"/>
    <w:rsid w:val="00DE717F"/>
    <w:rsid w:val="00DF3C52"/>
    <w:rsid w:val="00DF7A8A"/>
    <w:rsid w:val="00E01D85"/>
    <w:rsid w:val="00E05495"/>
    <w:rsid w:val="00E13551"/>
    <w:rsid w:val="00E1546F"/>
    <w:rsid w:val="00E20944"/>
    <w:rsid w:val="00E26197"/>
    <w:rsid w:val="00E27C1A"/>
    <w:rsid w:val="00E36AC0"/>
    <w:rsid w:val="00E4057B"/>
    <w:rsid w:val="00E43C36"/>
    <w:rsid w:val="00E50AE3"/>
    <w:rsid w:val="00E5636F"/>
    <w:rsid w:val="00E66034"/>
    <w:rsid w:val="00E703F4"/>
    <w:rsid w:val="00E70A09"/>
    <w:rsid w:val="00E70DEA"/>
    <w:rsid w:val="00E74EED"/>
    <w:rsid w:val="00E77C86"/>
    <w:rsid w:val="00E81502"/>
    <w:rsid w:val="00E855FD"/>
    <w:rsid w:val="00E86EF7"/>
    <w:rsid w:val="00E87C5C"/>
    <w:rsid w:val="00E91899"/>
    <w:rsid w:val="00EA1C9F"/>
    <w:rsid w:val="00EB093A"/>
    <w:rsid w:val="00EC342F"/>
    <w:rsid w:val="00EC36DB"/>
    <w:rsid w:val="00EC41D0"/>
    <w:rsid w:val="00ED0024"/>
    <w:rsid w:val="00ED0252"/>
    <w:rsid w:val="00ED4671"/>
    <w:rsid w:val="00ED603C"/>
    <w:rsid w:val="00EE1111"/>
    <w:rsid w:val="00EF06CE"/>
    <w:rsid w:val="00F01152"/>
    <w:rsid w:val="00F02B6B"/>
    <w:rsid w:val="00F05E57"/>
    <w:rsid w:val="00F060AE"/>
    <w:rsid w:val="00F06331"/>
    <w:rsid w:val="00F128B3"/>
    <w:rsid w:val="00F16DA6"/>
    <w:rsid w:val="00F3500E"/>
    <w:rsid w:val="00F408AD"/>
    <w:rsid w:val="00F56D14"/>
    <w:rsid w:val="00F63C76"/>
    <w:rsid w:val="00F66049"/>
    <w:rsid w:val="00F66730"/>
    <w:rsid w:val="00F67B7B"/>
    <w:rsid w:val="00F730DD"/>
    <w:rsid w:val="00F74E4A"/>
    <w:rsid w:val="00F75E55"/>
    <w:rsid w:val="00F761C3"/>
    <w:rsid w:val="00F76F8A"/>
    <w:rsid w:val="00F87BD9"/>
    <w:rsid w:val="00F94FF8"/>
    <w:rsid w:val="00FA2DF2"/>
    <w:rsid w:val="00FA35CA"/>
    <w:rsid w:val="00FA4C9D"/>
    <w:rsid w:val="00FA507A"/>
    <w:rsid w:val="00FA79F3"/>
    <w:rsid w:val="00FB6DAB"/>
    <w:rsid w:val="00FC0C8B"/>
    <w:rsid w:val="00FC3626"/>
    <w:rsid w:val="00FC3EEA"/>
    <w:rsid w:val="00FC6577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C8E765FC-5482-437A-B9CD-73189F7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uiPriority w:val="99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uiPriority w:val="99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6CDA-2ACF-41FE-A858-1C460DA4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2739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Віктор В. Чередниченко</cp:lastModifiedBy>
  <cp:revision>2</cp:revision>
  <cp:lastPrinted>2021-01-13T10:01:00Z</cp:lastPrinted>
  <dcterms:created xsi:type="dcterms:W3CDTF">2023-08-30T07:24:00Z</dcterms:created>
  <dcterms:modified xsi:type="dcterms:W3CDTF">2023-08-30T07:24:00Z</dcterms:modified>
</cp:coreProperties>
</file>