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CB56BE" w:rsidRDefault="00CB56BE" w:rsidP="00CB56BE">
      <w:pPr>
        <w:pStyle w:val="a4"/>
        <w:ind w:right="-1" w:firstLine="0"/>
        <w:rPr>
          <w:szCs w:val="28"/>
        </w:rPr>
      </w:pPr>
    </w:p>
    <w:p w:rsidR="00CB56BE" w:rsidRDefault="00CB56BE" w:rsidP="00CB56BE">
      <w:pPr>
        <w:pStyle w:val="a4"/>
        <w:ind w:right="-1" w:firstLine="0"/>
        <w:rPr>
          <w:szCs w:val="28"/>
        </w:rPr>
      </w:pPr>
    </w:p>
    <w:p w:rsidR="00CB56BE" w:rsidRDefault="00CB56BE" w:rsidP="00CB56BE">
      <w:pPr>
        <w:pStyle w:val="a4"/>
        <w:ind w:right="-1" w:firstLine="0"/>
        <w:rPr>
          <w:szCs w:val="28"/>
        </w:rPr>
      </w:pPr>
    </w:p>
    <w:p w:rsidR="00CB56BE" w:rsidRDefault="00CB56BE" w:rsidP="00CB56BE">
      <w:pPr>
        <w:pStyle w:val="a4"/>
        <w:ind w:right="-1" w:firstLine="0"/>
        <w:rPr>
          <w:szCs w:val="28"/>
        </w:rPr>
      </w:pPr>
    </w:p>
    <w:p w:rsidR="00CB56BE" w:rsidRDefault="00CB56BE" w:rsidP="00CB56BE">
      <w:pPr>
        <w:pStyle w:val="a4"/>
        <w:ind w:right="-1" w:firstLine="0"/>
        <w:rPr>
          <w:szCs w:val="28"/>
        </w:rPr>
      </w:pPr>
    </w:p>
    <w:p w:rsidR="00EE53E4" w:rsidRDefault="00AE7F65" w:rsidP="00CB56BE">
      <w:pPr>
        <w:pStyle w:val="a4"/>
        <w:ind w:right="-1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CB56BE">
        <w:rPr>
          <w:szCs w:val="28"/>
        </w:rPr>
        <w:br/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</w:t>
      </w:r>
      <w:r w:rsidR="00CB56BE">
        <w:rPr>
          <w:szCs w:val="28"/>
        </w:rPr>
        <w:br/>
      </w:r>
      <w:r>
        <w:rPr>
          <w:szCs w:val="28"/>
        </w:rPr>
        <w:t xml:space="preserve">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B56BE">
        <w:rPr>
          <w:szCs w:val="28"/>
        </w:rPr>
        <w:br/>
      </w:r>
      <w:r w:rsidR="00EE3217">
        <w:rPr>
          <w:szCs w:val="28"/>
        </w:rPr>
        <w:t xml:space="preserve">у справі за конституційною скаргою </w:t>
      </w:r>
      <w:r w:rsidR="00CF6529">
        <w:rPr>
          <w:szCs w:val="28"/>
        </w:rPr>
        <w:t xml:space="preserve">Плескача В’ячеслава Юрійовича </w:t>
      </w:r>
      <w:r w:rsidR="00CB56BE">
        <w:rPr>
          <w:szCs w:val="28"/>
        </w:rPr>
        <w:br/>
      </w:r>
      <w:r w:rsidR="00CF6529">
        <w:rPr>
          <w:szCs w:val="28"/>
        </w:rPr>
        <w:t xml:space="preserve">щодо </w:t>
      </w:r>
      <w:r w:rsidR="00CF6529" w:rsidRPr="003E49B4">
        <w:rPr>
          <w:szCs w:val="28"/>
        </w:rPr>
        <w:t xml:space="preserve">відповідності Конституції України (конституційності) </w:t>
      </w:r>
      <w:r w:rsidR="00CB56BE">
        <w:rPr>
          <w:szCs w:val="28"/>
        </w:rPr>
        <w:br/>
      </w:r>
      <w:r w:rsidR="00CF6529" w:rsidRPr="00AA1293">
        <w:rPr>
          <w:color w:val="000000"/>
          <w:szCs w:val="28"/>
        </w:rPr>
        <w:t>частини першої статті 423</w:t>
      </w:r>
      <w:r w:rsidR="00CF6529">
        <w:rPr>
          <w:szCs w:val="28"/>
        </w:rPr>
        <w:t>,</w:t>
      </w:r>
      <w:r w:rsidR="00CF6529" w:rsidRPr="00AA1293">
        <w:rPr>
          <w:color w:val="000000"/>
          <w:szCs w:val="28"/>
        </w:rPr>
        <w:t xml:space="preserve"> частини другої статті 425</w:t>
      </w:r>
      <w:r w:rsidR="00CB56BE">
        <w:rPr>
          <w:color w:val="000000"/>
          <w:szCs w:val="28"/>
        </w:rPr>
        <w:br/>
      </w:r>
      <w:r w:rsidR="00CB56BE">
        <w:rPr>
          <w:color w:val="000000"/>
          <w:szCs w:val="28"/>
        </w:rPr>
        <w:tab/>
      </w:r>
      <w:r w:rsidR="00CB56BE">
        <w:rPr>
          <w:color w:val="000000"/>
          <w:szCs w:val="28"/>
        </w:rPr>
        <w:tab/>
      </w:r>
      <w:r w:rsidR="00CB56BE">
        <w:rPr>
          <w:color w:val="000000"/>
          <w:szCs w:val="28"/>
        </w:rPr>
        <w:tab/>
      </w:r>
      <w:r w:rsidR="00D46777" w:rsidRPr="00D02B1E">
        <w:rPr>
          <w:szCs w:val="28"/>
        </w:rPr>
        <w:t>Цивільного процесуального 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B56BE">
        <w:rPr>
          <w:rFonts w:ascii="Times New Roman" w:hAnsi="Times New Roman"/>
          <w:sz w:val="28"/>
          <w:szCs w:val="28"/>
        </w:rPr>
        <w:t xml:space="preserve">   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CF6529">
        <w:rPr>
          <w:rFonts w:ascii="Times New Roman" w:hAnsi="Times New Roman"/>
          <w:sz w:val="28"/>
          <w:szCs w:val="28"/>
        </w:rPr>
        <w:t>202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9347BD">
        <w:rPr>
          <w:rFonts w:ascii="Times New Roman" w:hAnsi="Times New Roman"/>
          <w:sz w:val="28"/>
          <w:szCs w:val="28"/>
        </w:rPr>
        <w:t>3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CF6529">
        <w:rPr>
          <w:rFonts w:ascii="Times New Roman" w:hAnsi="Times New Roman"/>
          <w:sz w:val="28"/>
          <w:szCs w:val="28"/>
        </w:rPr>
        <w:t>381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9347BD">
        <w:rPr>
          <w:rFonts w:ascii="Times New Roman" w:hAnsi="Times New Roman"/>
          <w:sz w:val="28"/>
          <w:szCs w:val="28"/>
        </w:rPr>
        <w:t>3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FE78BF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F52991" w:rsidRPr="00CB56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991">
        <w:rPr>
          <w:rFonts w:ascii="Times New Roman" w:hAnsi="Times New Roman"/>
          <w:sz w:val="28"/>
          <w:szCs w:val="28"/>
        </w:rPr>
        <w:t>січня 2024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</w:t>
      </w:r>
      <w:r w:rsidR="00FE78BF">
        <w:rPr>
          <w:rFonts w:ascii="Times New Roman" w:hAnsi="Times New Roman"/>
          <w:sz w:val="28"/>
          <w:szCs w:val="28"/>
        </w:rPr>
        <w:t>3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F52991">
        <w:rPr>
          <w:rFonts w:ascii="Times New Roman" w:hAnsi="Times New Roman"/>
          <w:sz w:val="28"/>
          <w:szCs w:val="28"/>
        </w:rPr>
        <w:t>4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B56BE" w:rsidRDefault="00CB56BE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Default="00620B2F" w:rsidP="00EB03EF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Default="00620B2F" w:rsidP="00EB03E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64D" w:rsidRDefault="00D5664D" w:rsidP="00D56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52991" w:rsidRDefault="00F52991" w:rsidP="00EB03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EB03EF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EB03EF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EB03EF">
        <w:rPr>
          <w:rFonts w:ascii="Times New Roman" w:hAnsi="Times New Roman" w:cs="Times New Roman"/>
          <w:sz w:val="28"/>
          <w:szCs w:val="28"/>
        </w:rPr>
        <w:br/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B03EF">
        <w:rPr>
          <w:rFonts w:ascii="Times New Roman" w:hAnsi="Times New Roman" w:cs="Times New Roman"/>
          <w:sz w:val="28"/>
          <w:szCs w:val="28"/>
        </w:rPr>
        <w:br/>
      </w:r>
      <w:r w:rsidR="00CF6529" w:rsidRPr="00CF6529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частини першої статті 423, частини другої статті 425 </w:t>
      </w:r>
      <w:r w:rsidR="00D46777" w:rsidRPr="00D46777">
        <w:rPr>
          <w:rFonts w:ascii="Times New Roman" w:hAnsi="Times New Roman" w:cs="Times New Roman"/>
          <w:sz w:val="28"/>
          <w:szCs w:val="28"/>
        </w:rPr>
        <w:t>Цивільного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AE7F65" w:rsidRDefault="00AE7F65" w:rsidP="00EB03EF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CB56BE">
      <w:pPr>
        <w:pStyle w:val="HTM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B56BE">
      <w:pPr>
        <w:pStyle w:val="HTML"/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B56BE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EB03EF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52991" w:rsidRPr="00F52991" w:rsidRDefault="00F52991" w:rsidP="00EB03EF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991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20 грудня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F52991">
        <w:rPr>
          <w:rFonts w:ascii="Times New Roman" w:hAnsi="Times New Roman" w:cs="Times New Roman"/>
          <w:sz w:val="28"/>
          <w:szCs w:val="28"/>
        </w:rPr>
        <w:t xml:space="preserve">2023 року № 114-у/2023 подовжила до 18 січня 2024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F6529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частини першої статті 423, </w:t>
      </w:r>
      <w:r>
        <w:rPr>
          <w:rFonts w:ascii="Times New Roman" w:hAnsi="Times New Roman" w:cs="Times New Roman"/>
          <w:sz w:val="28"/>
          <w:szCs w:val="28"/>
        </w:rPr>
        <w:br/>
      </w:r>
      <w:r w:rsidRPr="00CF6529">
        <w:rPr>
          <w:rFonts w:ascii="Times New Roman" w:hAnsi="Times New Roman" w:cs="Times New Roman"/>
          <w:sz w:val="28"/>
          <w:szCs w:val="28"/>
        </w:rPr>
        <w:t xml:space="preserve">частини другої статті 425 </w:t>
      </w:r>
      <w:r w:rsidRPr="00D46777">
        <w:rPr>
          <w:rFonts w:ascii="Times New Roman" w:hAnsi="Times New Roman" w:cs="Times New Roman"/>
          <w:sz w:val="28"/>
          <w:szCs w:val="28"/>
        </w:rPr>
        <w:t>Цивільного процесуального кодексу України</w:t>
      </w:r>
      <w:r w:rsidRPr="00F52991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EB03EF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91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3EF">
        <w:rPr>
          <w:rFonts w:ascii="Times New Roman" w:hAnsi="Times New Roman" w:cs="Times New Roman"/>
          <w:sz w:val="28"/>
          <w:szCs w:val="28"/>
        </w:rPr>
        <w:br/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 xml:space="preserve">відкриття </w:t>
      </w:r>
      <w:r w:rsidR="00EB03EF">
        <w:rPr>
          <w:rFonts w:ascii="Times New Roman" w:hAnsi="Times New Roman" w:cs="Times New Roman"/>
          <w:sz w:val="28"/>
          <w:szCs w:val="28"/>
        </w:rPr>
        <w:br/>
      </w:r>
      <w:r w:rsidRPr="00201ABF">
        <w:rPr>
          <w:rFonts w:ascii="Times New Roman" w:hAnsi="Times New Roman" w:cs="Times New Roman"/>
          <w:sz w:val="28"/>
          <w:szCs w:val="28"/>
        </w:rPr>
        <w:t>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 xml:space="preserve">справі </w:t>
      </w:r>
      <w:r w:rsidR="00EB03EF">
        <w:rPr>
          <w:rFonts w:ascii="Times New Roman" w:hAnsi="Times New Roman" w:cs="Times New Roman"/>
          <w:sz w:val="28"/>
          <w:szCs w:val="28"/>
        </w:rPr>
        <w:br/>
      </w:r>
      <w:r w:rsidRPr="00201ABF">
        <w:rPr>
          <w:rFonts w:ascii="Times New Roman" w:hAnsi="Times New Roman" w:cs="Times New Roman"/>
          <w:sz w:val="28"/>
          <w:szCs w:val="28"/>
        </w:rPr>
        <w:t>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B3" w:rsidRPr="00CF6529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частини першої статті 423, </w:t>
      </w:r>
      <w:r w:rsidR="00BC48B3">
        <w:rPr>
          <w:rFonts w:ascii="Times New Roman" w:hAnsi="Times New Roman" w:cs="Times New Roman"/>
          <w:sz w:val="28"/>
          <w:szCs w:val="28"/>
        </w:rPr>
        <w:br/>
      </w:r>
      <w:r w:rsidR="00BC48B3" w:rsidRPr="00CF6529">
        <w:rPr>
          <w:rFonts w:ascii="Times New Roman" w:hAnsi="Times New Roman" w:cs="Times New Roman"/>
          <w:sz w:val="28"/>
          <w:szCs w:val="28"/>
        </w:rPr>
        <w:t xml:space="preserve">частини другої статті 425 </w:t>
      </w:r>
      <w:r w:rsidR="00BC48B3" w:rsidRPr="00D46777">
        <w:rPr>
          <w:rFonts w:ascii="Times New Roman" w:hAnsi="Times New Roman" w:cs="Times New Roman"/>
          <w:sz w:val="28"/>
          <w:szCs w:val="28"/>
        </w:rPr>
        <w:t>Цивільного процесуального кодексу України</w:t>
      </w:r>
      <w:r w:rsidR="00D46777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46777">
        <w:rPr>
          <w:rFonts w:ascii="Times New Roman" w:hAnsi="Times New Roman" w:cs="Times New Roman"/>
          <w:sz w:val="28"/>
          <w:szCs w:val="28"/>
        </w:rPr>
        <w:t>1</w:t>
      </w:r>
      <w:r w:rsidR="00BC48B3">
        <w:rPr>
          <w:rFonts w:ascii="Times New Roman" w:hAnsi="Times New Roman" w:cs="Times New Roman"/>
          <w:sz w:val="28"/>
          <w:szCs w:val="28"/>
        </w:rPr>
        <w:t>1</w:t>
      </w:r>
      <w:r w:rsidR="00D46777">
        <w:rPr>
          <w:rFonts w:ascii="Times New Roman" w:hAnsi="Times New Roman" w:cs="Times New Roman"/>
          <w:sz w:val="28"/>
          <w:szCs w:val="28"/>
        </w:rPr>
        <w:t xml:space="preserve"> </w:t>
      </w:r>
      <w:r w:rsidR="00BC48B3">
        <w:rPr>
          <w:rFonts w:ascii="Times New Roman" w:hAnsi="Times New Roman" w:cs="Times New Roman"/>
          <w:sz w:val="28"/>
          <w:szCs w:val="28"/>
        </w:rPr>
        <w:t>грудня</w:t>
      </w:r>
      <w:r w:rsidR="009347BD">
        <w:rPr>
          <w:rFonts w:ascii="Times New Roman" w:hAnsi="Times New Roman" w:cs="Times New Roman"/>
          <w:sz w:val="28"/>
          <w:szCs w:val="28"/>
        </w:rPr>
        <w:t xml:space="preserve"> 2023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EB03EF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EB03EF">
        <w:rPr>
          <w:rFonts w:ascii="Times New Roman" w:hAnsi="Times New Roman" w:cs="Times New Roman"/>
          <w:sz w:val="28"/>
          <w:szCs w:val="28"/>
        </w:rPr>
        <w:br/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201AB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B03EF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64C2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EB0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8BF">
        <w:rPr>
          <w:rFonts w:ascii="Times New Roman" w:hAnsi="Times New Roman" w:cs="Times New Roman"/>
          <w:sz w:val="28"/>
          <w:szCs w:val="28"/>
        </w:rPr>
        <w:t>8</w:t>
      </w:r>
      <w:r w:rsidR="00F52991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9347BD">
        <w:rPr>
          <w:rFonts w:ascii="Times New Roman" w:hAnsi="Times New Roman" w:cs="Times New Roman"/>
          <w:sz w:val="28"/>
          <w:szCs w:val="28"/>
        </w:rPr>
        <w:t xml:space="preserve"> 202</w:t>
      </w:r>
      <w:r w:rsidR="00BC48B3">
        <w:rPr>
          <w:rFonts w:ascii="Times New Roman" w:hAnsi="Times New Roman" w:cs="Times New Roman"/>
          <w:sz w:val="28"/>
          <w:szCs w:val="28"/>
        </w:rPr>
        <w:t>4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="00421F90">
        <w:rPr>
          <w:rFonts w:ascii="Times New Roman" w:hAnsi="Times New Roman" w:cs="Times New Roman"/>
          <w:sz w:val="28"/>
          <w:szCs w:val="28"/>
        </w:rPr>
        <w:br/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</w:t>
      </w:r>
      <w:r w:rsidR="00EB03EF">
        <w:rPr>
          <w:rFonts w:ascii="Times New Roman" w:hAnsi="Times New Roman" w:cs="Times New Roman"/>
          <w:sz w:val="28"/>
          <w:szCs w:val="28"/>
        </w:rPr>
        <w:br/>
      </w:r>
      <w:r w:rsidRPr="00C64C22">
        <w:rPr>
          <w:rFonts w:ascii="Times New Roman" w:hAnsi="Times New Roman" w:cs="Times New Roman"/>
          <w:sz w:val="28"/>
          <w:szCs w:val="28"/>
        </w:rPr>
        <w:t>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B3" w:rsidRPr="00CF6529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частини першої статті 423, </w:t>
      </w:r>
      <w:r w:rsidR="00BC48B3">
        <w:rPr>
          <w:rFonts w:ascii="Times New Roman" w:hAnsi="Times New Roman" w:cs="Times New Roman"/>
          <w:sz w:val="28"/>
          <w:szCs w:val="28"/>
        </w:rPr>
        <w:br/>
      </w:r>
      <w:r w:rsidR="00BC48B3" w:rsidRPr="00CF6529">
        <w:rPr>
          <w:rFonts w:ascii="Times New Roman" w:hAnsi="Times New Roman" w:cs="Times New Roman"/>
          <w:sz w:val="28"/>
          <w:szCs w:val="28"/>
        </w:rPr>
        <w:t xml:space="preserve">частини другої статті 425 </w:t>
      </w:r>
      <w:r w:rsidR="00BC48B3" w:rsidRPr="00D46777">
        <w:rPr>
          <w:rFonts w:ascii="Times New Roman" w:hAnsi="Times New Roman" w:cs="Times New Roman"/>
          <w:sz w:val="28"/>
          <w:szCs w:val="28"/>
        </w:rPr>
        <w:t>Цивільного процесуального кодексу України</w:t>
      </w:r>
      <w:r w:rsidR="004D7EF7" w:rsidRPr="009347BD">
        <w:rPr>
          <w:rFonts w:ascii="Times New Roman" w:hAnsi="Times New Roman" w:cs="Times New Roman"/>
          <w:sz w:val="28"/>
          <w:szCs w:val="28"/>
        </w:rPr>
        <w:t>.</w:t>
      </w:r>
    </w:p>
    <w:p w:rsidR="00FC4FC3" w:rsidRDefault="00FC4FC3" w:rsidP="00EB0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FC3" w:rsidRDefault="00FC4FC3" w:rsidP="00EB0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FC3" w:rsidRDefault="00FC4FC3" w:rsidP="00EB03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FC3" w:rsidRPr="004E6BA6" w:rsidRDefault="00FC4FC3" w:rsidP="00FC4FC3">
      <w:pPr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r w:rsidRPr="004E6BA6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FC4FC3" w:rsidRPr="004E6BA6" w:rsidRDefault="00FC4FC3" w:rsidP="00FC4FC3">
      <w:pPr>
        <w:ind w:left="4254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shd w:val="clear" w:color="auto" w:fill="FFFFFF"/>
        </w:rPr>
      </w:pPr>
      <w:r w:rsidRPr="004E6BA6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</w:p>
    <w:p w:rsidR="000678DB" w:rsidRDefault="000678DB" w:rsidP="00CB56BE">
      <w:pPr>
        <w:widowControl/>
        <w:ind w:left="3969"/>
        <w:jc w:val="center"/>
      </w:pPr>
      <w:bookmarkStart w:id="0" w:name="_GoBack"/>
      <w:bookmarkEnd w:id="0"/>
    </w:p>
    <w:sectPr w:rsidR="000678DB" w:rsidSect="00CB56BE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BE" w:rsidRDefault="00CB56BE" w:rsidP="00CB56BE">
      <w:r>
        <w:separator/>
      </w:r>
    </w:p>
  </w:endnote>
  <w:endnote w:type="continuationSeparator" w:id="0">
    <w:p w:rsidR="00CB56BE" w:rsidRDefault="00CB56BE" w:rsidP="00CB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BE" w:rsidRPr="00CB56BE" w:rsidRDefault="00CB56BE">
    <w:pPr>
      <w:pStyle w:val="ac"/>
      <w:rPr>
        <w:rFonts w:ascii="Times New Roman" w:hAnsi="Times New Roman" w:cs="Times New Roman"/>
        <w:sz w:val="10"/>
        <w:szCs w:val="10"/>
      </w:rPr>
    </w:pPr>
    <w:r w:rsidRPr="00CB56BE">
      <w:rPr>
        <w:rFonts w:ascii="Times New Roman" w:hAnsi="Times New Roman" w:cs="Times New Roman"/>
        <w:sz w:val="10"/>
        <w:szCs w:val="10"/>
      </w:rPr>
      <w:fldChar w:fldCharType="begin"/>
    </w:r>
    <w:r w:rsidRPr="00CB56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56BE">
      <w:rPr>
        <w:rFonts w:ascii="Times New Roman" w:hAnsi="Times New Roman" w:cs="Times New Roman"/>
        <w:sz w:val="10"/>
        <w:szCs w:val="10"/>
      </w:rPr>
      <w:fldChar w:fldCharType="separate"/>
    </w:r>
    <w:r w:rsidR="00FC4FC3">
      <w:rPr>
        <w:rFonts w:ascii="Times New Roman" w:hAnsi="Times New Roman" w:cs="Times New Roman"/>
        <w:noProof/>
        <w:sz w:val="10"/>
        <w:szCs w:val="10"/>
      </w:rPr>
      <w:t>G:\2024\Suddi\Uhvala VP\6.docx</w:t>
    </w:r>
    <w:r w:rsidRPr="00CB56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BE" w:rsidRPr="00CB56BE" w:rsidRDefault="00CB56BE">
    <w:pPr>
      <w:pStyle w:val="ac"/>
      <w:rPr>
        <w:rFonts w:ascii="Times New Roman" w:hAnsi="Times New Roman" w:cs="Times New Roman"/>
        <w:sz w:val="10"/>
        <w:szCs w:val="10"/>
      </w:rPr>
    </w:pPr>
    <w:r w:rsidRPr="00CB56BE">
      <w:rPr>
        <w:rFonts w:ascii="Times New Roman" w:hAnsi="Times New Roman" w:cs="Times New Roman"/>
        <w:sz w:val="10"/>
        <w:szCs w:val="10"/>
      </w:rPr>
      <w:fldChar w:fldCharType="begin"/>
    </w:r>
    <w:r w:rsidRPr="00CB56B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B56BE">
      <w:rPr>
        <w:rFonts w:ascii="Times New Roman" w:hAnsi="Times New Roman" w:cs="Times New Roman"/>
        <w:sz w:val="10"/>
        <w:szCs w:val="10"/>
      </w:rPr>
      <w:fldChar w:fldCharType="separate"/>
    </w:r>
    <w:r w:rsidR="00FC4FC3">
      <w:rPr>
        <w:rFonts w:ascii="Times New Roman" w:hAnsi="Times New Roman" w:cs="Times New Roman"/>
        <w:noProof/>
        <w:sz w:val="10"/>
        <w:szCs w:val="10"/>
      </w:rPr>
      <w:t>G:\2024\Suddi\Uhvala VP\6.docx</w:t>
    </w:r>
    <w:r w:rsidRPr="00CB56B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BE" w:rsidRDefault="00CB56BE" w:rsidP="00CB56BE">
      <w:r>
        <w:separator/>
      </w:r>
    </w:p>
  </w:footnote>
  <w:footnote w:type="continuationSeparator" w:id="0">
    <w:p w:rsidR="00CB56BE" w:rsidRDefault="00CB56BE" w:rsidP="00CB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853161234"/>
      <w:docPartObj>
        <w:docPartGallery w:val="Page Numbers (Top of Page)"/>
        <w:docPartUnique/>
      </w:docPartObj>
    </w:sdtPr>
    <w:sdtEndPr/>
    <w:sdtContent>
      <w:p w:rsidR="00CB56BE" w:rsidRPr="00CB56BE" w:rsidRDefault="00CB56BE" w:rsidP="00CB56B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56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56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56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F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56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17E"/>
    <w:rsid w:val="00000ADA"/>
    <w:rsid w:val="00024146"/>
    <w:rsid w:val="000472BA"/>
    <w:rsid w:val="00050ADF"/>
    <w:rsid w:val="000678DB"/>
    <w:rsid w:val="000A7E83"/>
    <w:rsid w:val="000B5974"/>
    <w:rsid w:val="000C2266"/>
    <w:rsid w:val="001174F9"/>
    <w:rsid w:val="0014140F"/>
    <w:rsid w:val="00154F57"/>
    <w:rsid w:val="00162569"/>
    <w:rsid w:val="00175A7C"/>
    <w:rsid w:val="00193F53"/>
    <w:rsid w:val="001E1598"/>
    <w:rsid w:val="00201ABF"/>
    <w:rsid w:val="00232A99"/>
    <w:rsid w:val="002619F0"/>
    <w:rsid w:val="00267433"/>
    <w:rsid w:val="00280908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1F90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5F6542"/>
    <w:rsid w:val="00612BE2"/>
    <w:rsid w:val="00620B2F"/>
    <w:rsid w:val="00652146"/>
    <w:rsid w:val="00655BA0"/>
    <w:rsid w:val="00676160"/>
    <w:rsid w:val="006843D6"/>
    <w:rsid w:val="007560FE"/>
    <w:rsid w:val="00797AF7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14492"/>
    <w:rsid w:val="009347BD"/>
    <w:rsid w:val="00937B2A"/>
    <w:rsid w:val="009417BE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C48B3"/>
    <w:rsid w:val="00BF33A0"/>
    <w:rsid w:val="00BF411A"/>
    <w:rsid w:val="00C64C22"/>
    <w:rsid w:val="00CA7A1E"/>
    <w:rsid w:val="00CB56BE"/>
    <w:rsid w:val="00CC1C50"/>
    <w:rsid w:val="00CF139C"/>
    <w:rsid w:val="00CF6529"/>
    <w:rsid w:val="00D03ACB"/>
    <w:rsid w:val="00D23AD0"/>
    <w:rsid w:val="00D46777"/>
    <w:rsid w:val="00D5646C"/>
    <w:rsid w:val="00D5664D"/>
    <w:rsid w:val="00D92921"/>
    <w:rsid w:val="00DD764A"/>
    <w:rsid w:val="00E22ABD"/>
    <w:rsid w:val="00E2505C"/>
    <w:rsid w:val="00E319F9"/>
    <w:rsid w:val="00E32069"/>
    <w:rsid w:val="00E41832"/>
    <w:rsid w:val="00E519E2"/>
    <w:rsid w:val="00E90221"/>
    <w:rsid w:val="00E95234"/>
    <w:rsid w:val="00EB03EF"/>
    <w:rsid w:val="00EC44A0"/>
    <w:rsid w:val="00EE3217"/>
    <w:rsid w:val="00EE53E4"/>
    <w:rsid w:val="00EF261E"/>
    <w:rsid w:val="00EF47A5"/>
    <w:rsid w:val="00F26EE1"/>
    <w:rsid w:val="00F37E2D"/>
    <w:rsid w:val="00F52991"/>
    <w:rsid w:val="00F54AE4"/>
    <w:rsid w:val="00F61359"/>
    <w:rsid w:val="00F8387B"/>
    <w:rsid w:val="00F93462"/>
    <w:rsid w:val="00FA22F9"/>
    <w:rsid w:val="00FB3E81"/>
    <w:rsid w:val="00FC4FC3"/>
    <w:rsid w:val="00FC72F3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CD7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F9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F529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F52991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a">
    <w:name w:val="header"/>
    <w:basedOn w:val="a"/>
    <w:link w:val="ab"/>
    <w:unhideWhenUsed/>
    <w:rsid w:val="00CB56BE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rsid w:val="00CB56BE"/>
    <w:rPr>
      <w:rFonts w:ascii="Arial" w:eastAsia="Calibri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6BE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B56BE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1F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Олена Б. Алєксєйченко</cp:lastModifiedBy>
  <cp:revision>8</cp:revision>
  <cp:lastPrinted>2024-01-10T07:45:00Z</cp:lastPrinted>
  <dcterms:created xsi:type="dcterms:W3CDTF">2024-01-09T08:05:00Z</dcterms:created>
  <dcterms:modified xsi:type="dcterms:W3CDTF">2024-01-10T07:45:00Z</dcterms:modified>
</cp:coreProperties>
</file>