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F118" w14:textId="6F7A9FBC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E4EE3F6" w14:textId="16712628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D180C2" w14:textId="59AB8BEC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523C0FE" w14:textId="67AF8519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91EC18" w14:textId="013868C8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C1864C5" w14:textId="7EDEC888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C01599" w14:textId="3B0962BA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21D52BB" w14:textId="07C8F2B3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137DFE" w14:textId="5D8EE3AA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DC0D084" w14:textId="77777777" w:rsidR="00CD60AA" w:rsidRDefault="00CD60AA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DC367A" w14:textId="758CA06F" w:rsidR="00680D03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6C2924" w:rsidRPr="00374A27">
        <w:rPr>
          <w:rFonts w:cs="Times New Roman"/>
          <w:b/>
          <w:szCs w:val="28"/>
        </w:rPr>
        <w:t>Гальцова</w:t>
      </w:r>
      <w:proofErr w:type="spellEnd"/>
      <w:r w:rsidR="006C2924" w:rsidRPr="00374A27">
        <w:rPr>
          <w:rFonts w:cs="Times New Roman"/>
          <w:b/>
          <w:szCs w:val="28"/>
        </w:rPr>
        <w:t xml:space="preserve">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2EF3B3EB" w14:textId="77777777" w:rsidR="00902825" w:rsidRDefault="00902825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7B22E1F3" w14:textId="77777777"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0443333F" w14:textId="1E6B2950" w:rsidR="00680D03" w:rsidRPr="00374A27" w:rsidRDefault="0037063A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382648">
        <w:rPr>
          <w:rFonts w:cs="Times New Roman"/>
          <w:szCs w:val="28"/>
        </w:rPr>
        <w:t xml:space="preserve"> </w:t>
      </w:r>
      <w:r w:rsidR="007D0664">
        <w:rPr>
          <w:rFonts w:cs="Times New Roman"/>
          <w:szCs w:val="28"/>
        </w:rPr>
        <w:t>липня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2111B70E" w14:textId="66689899"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37063A">
        <w:rPr>
          <w:rFonts w:cs="Times New Roman"/>
          <w:szCs w:val="28"/>
        </w:rPr>
        <w:t>405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14:paraId="3FA84C48" w14:textId="4C7D5BBA" w:rsidR="0091742D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0034CB56" w14:textId="77777777" w:rsidR="00902825" w:rsidRPr="00374A27" w:rsidRDefault="00902825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368348D6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658E1C0C" w14:textId="77777777"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8A4714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Головатий Сергій Петрович (голова засідання),</w:t>
      </w:r>
    </w:p>
    <w:p w14:paraId="36D5A1C8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Городовенко</w:t>
      </w:r>
      <w:proofErr w:type="spellEnd"/>
      <w:r w:rsidRPr="00DF0479">
        <w:rPr>
          <w:szCs w:val="28"/>
        </w:rPr>
        <w:t xml:space="preserve"> Віктор Валентинович,</w:t>
      </w:r>
    </w:p>
    <w:p w14:paraId="3CAC557D" w14:textId="77777777" w:rsidR="007D0664" w:rsidRPr="00DF0479" w:rsidRDefault="007D0664" w:rsidP="007D0664">
      <w:pPr>
        <w:spacing w:after="0" w:line="240" w:lineRule="auto"/>
        <w:ind w:firstLine="709"/>
        <w:rPr>
          <w:szCs w:val="28"/>
        </w:rPr>
      </w:pPr>
      <w:r w:rsidRPr="00DF0479">
        <w:rPr>
          <w:szCs w:val="28"/>
        </w:rPr>
        <w:t>Грищук Оксана Вікторівна,</w:t>
      </w:r>
    </w:p>
    <w:p w14:paraId="3A588277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Завгородня</w:t>
      </w:r>
      <w:proofErr w:type="spellEnd"/>
      <w:r w:rsidRPr="00DF0479">
        <w:rPr>
          <w:szCs w:val="28"/>
        </w:rPr>
        <w:t xml:space="preserve"> Ірина Миколаївна,</w:t>
      </w:r>
    </w:p>
    <w:p w14:paraId="7091D1D7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Кичун</w:t>
      </w:r>
      <w:proofErr w:type="spellEnd"/>
      <w:r w:rsidRPr="00DF0479">
        <w:rPr>
          <w:szCs w:val="28"/>
        </w:rPr>
        <w:t xml:space="preserve"> Віктор Іванович,</w:t>
      </w:r>
    </w:p>
    <w:p w14:paraId="26A09BE7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Кривенко Віктор Васильович,</w:t>
      </w:r>
    </w:p>
    <w:p w14:paraId="7A89BA17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Лемак</w:t>
      </w:r>
      <w:proofErr w:type="spellEnd"/>
      <w:r w:rsidRPr="00DF0479">
        <w:rPr>
          <w:szCs w:val="28"/>
        </w:rPr>
        <w:t xml:space="preserve"> Василь Васильович,</w:t>
      </w:r>
    </w:p>
    <w:p w14:paraId="10B50802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Мойсик Володимир Романович,</w:t>
      </w:r>
    </w:p>
    <w:p w14:paraId="0C00EDC0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r w:rsidRPr="00DF0479">
        <w:rPr>
          <w:szCs w:val="28"/>
        </w:rPr>
        <w:t>Первомайський Олег Олексійович (доповідач),</w:t>
      </w:r>
    </w:p>
    <w:p w14:paraId="1AAD9AFF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Сас</w:t>
      </w:r>
      <w:proofErr w:type="spellEnd"/>
      <w:r w:rsidRPr="00DF0479">
        <w:rPr>
          <w:szCs w:val="28"/>
        </w:rPr>
        <w:t xml:space="preserve"> Сергій Володимирович,</w:t>
      </w:r>
    </w:p>
    <w:p w14:paraId="111FDD9D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Сліденко</w:t>
      </w:r>
      <w:proofErr w:type="spellEnd"/>
      <w:r w:rsidRPr="00DF0479">
        <w:rPr>
          <w:szCs w:val="28"/>
        </w:rPr>
        <w:t xml:space="preserve"> Ігор Дмитрович,</w:t>
      </w:r>
    </w:p>
    <w:p w14:paraId="0E8593A0" w14:textId="77777777" w:rsidR="007D0664" w:rsidRPr="00DF0479" w:rsidRDefault="007D0664" w:rsidP="007D066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DF0479">
        <w:rPr>
          <w:szCs w:val="28"/>
        </w:rPr>
        <w:t>Філюк</w:t>
      </w:r>
      <w:proofErr w:type="spellEnd"/>
      <w:r w:rsidRPr="00DF0479">
        <w:rPr>
          <w:szCs w:val="28"/>
        </w:rPr>
        <w:t xml:space="preserve"> Петро </w:t>
      </w:r>
      <w:proofErr w:type="spellStart"/>
      <w:r w:rsidRPr="00DF0479">
        <w:rPr>
          <w:szCs w:val="28"/>
        </w:rPr>
        <w:t>Тодосьович</w:t>
      </w:r>
      <w:proofErr w:type="spellEnd"/>
      <w:r w:rsidRPr="00DF0479">
        <w:rPr>
          <w:szCs w:val="28"/>
        </w:rPr>
        <w:t>,</w:t>
      </w:r>
    </w:p>
    <w:p w14:paraId="528F922F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E7E685" w14:textId="682246EA" w:rsidR="00AD72AE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374A27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відповідності 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14:paraId="06077B8B" w14:textId="77777777" w:rsidR="008F0559" w:rsidRPr="00374A27" w:rsidRDefault="008F0559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3F5F5C19" w14:textId="77777777" w:rsidR="002A276B" w:rsidRPr="00320A13" w:rsidRDefault="002A276B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6D69F77" w14:textId="77777777" w:rsidR="00680D03" w:rsidRPr="00374A27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72B04869" w14:textId="77777777" w:rsidR="00680D03" w:rsidRPr="00374A27" w:rsidRDefault="00680D03" w:rsidP="0037063A">
      <w:pPr>
        <w:spacing w:after="0" w:line="43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FD6CD1B" w14:textId="77777777" w:rsidR="00680D03" w:rsidRPr="00374A27" w:rsidRDefault="00680D03" w:rsidP="0037063A">
      <w:pPr>
        <w:spacing w:after="0" w:line="432" w:lineRule="auto"/>
        <w:ind w:firstLine="709"/>
        <w:jc w:val="center"/>
        <w:rPr>
          <w:rFonts w:cs="Times New Roman"/>
          <w:b/>
          <w:szCs w:val="28"/>
        </w:rPr>
      </w:pPr>
    </w:p>
    <w:p w14:paraId="1E878829" w14:textId="77777777" w:rsidR="00680D03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07F5067" w14:textId="52D3B12F" w:rsidR="0090703B" w:rsidRPr="0090703B" w:rsidRDefault="007875AC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C56B8A" w:rsidRPr="00A46624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C56B8A" w:rsidRPr="00A46624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19 жовтня</w:t>
      </w:r>
      <w:r w:rsidR="0091742D" w:rsidRPr="00A46624">
        <w:rPr>
          <w:rFonts w:cs="Times New Roman"/>
          <w:szCs w:val="28"/>
        </w:rPr>
        <w:br/>
      </w:r>
      <w:r w:rsidRPr="00A46624">
        <w:rPr>
          <w:rFonts w:cs="Times New Roman"/>
          <w:szCs w:val="28"/>
        </w:rPr>
        <w:t>2021 року № 210-у/2021 подовжила до 19 листопада 2021 року</w:t>
      </w:r>
      <w:r w:rsidR="00C56B8A" w:rsidRPr="00A46624">
        <w:rPr>
          <w:rFonts w:cs="Times New Roman"/>
          <w:szCs w:val="28"/>
        </w:rPr>
        <w:t>,</w:t>
      </w:r>
      <w:r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 18 листопада</w:t>
      </w:r>
      <w:r w:rsidR="00C56B8A"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2021 року № 274-у/2021 подовжила до 21 грудня 2021 року</w:t>
      </w:r>
      <w:r w:rsidR="00EC6A64" w:rsidRPr="00A46624">
        <w:rPr>
          <w:rFonts w:cs="Times New Roman"/>
          <w:szCs w:val="28"/>
        </w:rPr>
        <w:t xml:space="preserve">, від 14 грудня </w:t>
      </w:r>
      <w:r w:rsidR="00EC6A64" w:rsidRPr="00A46624">
        <w:rPr>
          <w:rFonts w:cs="Times New Roman"/>
          <w:szCs w:val="28"/>
        </w:rPr>
        <w:br/>
        <w:t>2021 року № 311-у/2021 подовжила до 20 січня 2022 року</w:t>
      </w:r>
      <w:r w:rsidR="00CA719F" w:rsidRPr="00A46624">
        <w:rPr>
          <w:rFonts w:cs="Times New Roman"/>
          <w:szCs w:val="28"/>
        </w:rPr>
        <w:t xml:space="preserve">, від 18 січня 2022 року </w:t>
      </w:r>
      <w:r w:rsidR="00CA719F" w:rsidRPr="00A46624">
        <w:rPr>
          <w:rFonts w:cs="Times New Roman"/>
          <w:szCs w:val="28"/>
        </w:rPr>
        <w:br/>
        <w:t>№ 54-у/2022 подовжила до 18 лютого 2022 року</w:t>
      </w:r>
      <w:r w:rsidR="00A46624" w:rsidRPr="00A46624">
        <w:rPr>
          <w:rFonts w:cs="Times New Roman"/>
          <w:szCs w:val="28"/>
        </w:rPr>
        <w:t>, від 17 лютого 2022 року</w:t>
      </w:r>
      <w:r w:rsidR="00A46624" w:rsidRPr="00A46624">
        <w:rPr>
          <w:rFonts w:cs="Times New Roman"/>
          <w:szCs w:val="28"/>
        </w:rPr>
        <w:br/>
        <w:t>№ 128-у/2022 подовжила до 22 березня 2022 року</w:t>
      </w:r>
      <w:r w:rsidR="00EF02BE">
        <w:rPr>
          <w:rFonts w:cs="Times New Roman"/>
          <w:szCs w:val="28"/>
        </w:rPr>
        <w:t>, від 5 квітня</w:t>
      </w:r>
      <w:r w:rsidR="00EF02BE" w:rsidRPr="00374A27">
        <w:rPr>
          <w:rFonts w:cs="Times New Roman"/>
          <w:szCs w:val="28"/>
        </w:rPr>
        <w:t xml:space="preserve"> 202</w:t>
      </w:r>
      <w:r w:rsidR="00EF02BE">
        <w:rPr>
          <w:rFonts w:cs="Times New Roman"/>
          <w:szCs w:val="28"/>
        </w:rPr>
        <w:t>2</w:t>
      </w:r>
      <w:r w:rsidR="00EF02BE" w:rsidRPr="00374A27">
        <w:rPr>
          <w:rFonts w:cs="Times New Roman"/>
          <w:szCs w:val="28"/>
        </w:rPr>
        <w:t xml:space="preserve"> року</w:t>
      </w:r>
      <w:r w:rsidR="00EF02BE">
        <w:rPr>
          <w:rFonts w:cs="Times New Roman"/>
          <w:szCs w:val="28"/>
        </w:rPr>
        <w:br/>
      </w:r>
      <w:r w:rsidR="00EF02BE" w:rsidRPr="00374A27">
        <w:rPr>
          <w:rFonts w:cs="Times New Roman"/>
          <w:szCs w:val="28"/>
        </w:rPr>
        <w:t xml:space="preserve">№ </w:t>
      </w:r>
      <w:r w:rsidR="00EF02BE">
        <w:rPr>
          <w:rFonts w:cs="Times New Roman"/>
          <w:szCs w:val="28"/>
        </w:rPr>
        <w:t>201</w:t>
      </w:r>
      <w:r w:rsidR="00EF02BE" w:rsidRPr="00374A27">
        <w:rPr>
          <w:rFonts w:cs="Times New Roman"/>
          <w:szCs w:val="28"/>
        </w:rPr>
        <w:t>-у/202</w:t>
      </w:r>
      <w:r w:rsidR="00EF02BE">
        <w:rPr>
          <w:rFonts w:cs="Times New Roman"/>
          <w:szCs w:val="28"/>
        </w:rPr>
        <w:t>2 подовжила до 19 травня 2022 року</w:t>
      </w:r>
      <w:r w:rsidR="008F0559">
        <w:rPr>
          <w:rFonts w:cs="Times New Roman"/>
          <w:szCs w:val="28"/>
        </w:rPr>
        <w:t>, від 17 травня</w:t>
      </w:r>
      <w:r w:rsidR="008F0559" w:rsidRPr="00374A27">
        <w:rPr>
          <w:rFonts w:cs="Times New Roman"/>
          <w:szCs w:val="28"/>
        </w:rPr>
        <w:t xml:space="preserve"> 202</w:t>
      </w:r>
      <w:r w:rsidR="008F0559">
        <w:rPr>
          <w:rFonts w:cs="Times New Roman"/>
          <w:szCs w:val="28"/>
        </w:rPr>
        <w:t>2</w:t>
      </w:r>
      <w:r w:rsidR="008F0559" w:rsidRPr="00374A27">
        <w:rPr>
          <w:rFonts w:cs="Times New Roman"/>
          <w:szCs w:val="28"/>
        </w:rPr>
        <w:t xml:space="preserve"> року</w:t>
      </w:r>
      <w:r w:rsidR="008F0559">
        <w:rPr>
          <w:rFonts w:cs="Times New Roman"/>
          <w:szCs w:val="28"/>
        </w:rPr>
        <w:br/>
      </w:r>
      <w:r w:rsidR="008F0559" w:rsidRPr="00374A27">
        <w:rPr>
          <w:rFonts w:cs="Times New Roman"/>
          <w:szCs w:val="28"/>
        </w:rPr>
        <w:t xml:space="preserve">№ </w:t>
      </w:r>
      <w:r w:rsidR="008F0559">
        <w:rPr>
          <w:rFonts w:cs="Times New Roman"/>
          <w:szCs w:val="28"/>
        </w:rPr>
        <w:t>270</w:t>
      </w:r>
      <w:r w:rsidR="008F0559" w:rsidRPr="00374A27">
        <w:rPr>
          <w:rFonts w:cs="Times New Roman"/>
          <w:szCs w:val="28"/>
        </w:rPr>
        <w:t>-у/202</w:t>
      </w:r>
      <w:r w:rsidR="008F0559">
        <w:rPr>
          <w:rFonts w:cs="Times New Roman"/>
          <w:szCs w:val="28"/>
        </w:rPr>
        <w:t>2 подовжила до 16 червня 2022 року</w:t>
      </w:r>
      <w:r w:rsidR="007D0664">
        <w:rPr>
          <w:rFonts w:cs="Times New Roman"/>
          <w:szCs w:val="28"/>
        </w:rPr>
        <w:t>, від 16 червня</w:t>
      </w:r>
      <w:r w:rsidR="007D0664" w:rsidRPr="00374A27">
        <w:rPr>
          <w:rFonts w:cs="Times New Roman"/>
          <w:szCs w:val="28"/>
        </w:rPr>
        <w:t xml:space="preserve"> 202</w:t>
      </w:r>
      <w:r w:rsidR="007D0664">
        <w:rPr>
          <w:rFonts w:cs="Times New Roman"/>
          <w:szCs w:val="28"/>
        </w:rPr>
        <w:t>2</w:t>
      </w:r>
      <w:r w:rsidR="007D0664" w:rsidRPr="00374A27">
        <w:rPr>
          <w:rFonts w:cs="Times New Roman"/>
          <w:szCs w:val="28"/>
        </w:rPr>
        <w:t xml:space="preserve"> року</w:t>
      </w:r>
      <w:r w:rsidR="007D0664">
        <w:rPr>
          <w:rFonts w:cs="Times New Roman"/>
          <w:szCs w:val="28"/>
        </w:rPr>
        <w:br/>
      </w:r>
      <w:r w:rsidR="007D0664" w:rsidRPr="00374A27">
        <w:rPr>
          <w:rFonts w:cs="Times New Roman"/>
          <w:szCs w:val="28"/>
        </w:rPr>
        <w:lastRenderedPageBreak/>
        <w:t xml:space="preserve">№ </w:t>
      </w:r>
      <w:r w:rsidR="007D0664">
        <w:rPr>
          <w:rFonts w:cs="Times New Roman"/>
          <w:szCs w:val="28"/>
        </w:rPr>
        <w:t>347</w:t>
      </w:r>
      <w:r w:rsidR="007D0664" w:rsidRPr="00374A27">
        <w:rPr>
          <w:rFonts w:cs="Times New Roman"/>
          <w:szCs w:val="28"/>
        </w:rPr>
        <w:t>-у/202</w:t>
      </w:r>
      <w:r w:rsidR="007D0664">
        <w:rPr>
          <w:rFonts w:cs="Times New Roman"/>
          <w:szCs w:val="28"/>
        </w:rPr>
        <w:t xml:space="preserve">2 подовжила до 14 липня 2022 року </w:t>
      </w:r>
      <w:r w:rsidR="0090703B"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90703B" w:rsidRPr="00A46624">
        <w:rPr>
          <w:rFonts w:cs="Times New Roman"/>
          <w:szCs w:val="28"/>
        </w:rPr>
        <w:t>Гальцова</w:t>
      </w:r>
      <w:proofErr w:type="spellEnd"/>
      <w:r w:rsidR="0090703B" w:rsidRPr="00A46624">
        <w:rPr>
          <w:rFonts w:cs="Times New Roman"/>
          <w:szCs w:val="28"/>
        </w:rPr>
        <w:t xml:space="preserve"> Юрія Васильовича щодо</w:t>
      </w:r>
      <w:r w:rsidR="0090703B" w:rsidRPr="00A46624">
        <w:rPr>
          <w:rFonts w:cs="Times New Roman"/>
          <w:b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3F3C7282" w14:textId="77777777" w:rsidR="00680D03" w:rsidRPr="00374A27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042DBED4" w14:textId="77777777" w:rsidR="008F0559" w:rsidRDefault="008F0559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0D01BF12" w14:textId="492DFC1D" w:rsidR="00680D03" w:rsidRPr="00374A27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70BC0DA" w14:textId="77777777" w:rsidR="00680D03" w:rsidRPr="00374A27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</w:p>
    <w:p w14:paraId="38F21E39" w14:textId="77777777" w:rsidR="00680D03" w:rsidRPr="00374A27" w:rsidRDefault="00680D03" w:rsidP="0037063A">
      <w:pPr>
        <w:spacing w:after="0" w:line="43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B7E3EEF" w14:textId="77777777" w:rsidR="00680D03" w:rsidRPr="00374A27" w:rsidRDefault="00680D03" w:rsidP="0037063A">
      <w:pPr>
        <w:spacing w:after="0" w:line="432" w:lineRule="auto"/>
        <w:ind w:firstLine="709"/>
        <w:jc w:val="center"/>
        <w:rPr>
          <w:rFonts w:cs="Times New Roman"/>
          <w:b/>
          <w:szCs w:val="28"/>
        </w:rPr>
      </w:pPr>
    </w:p>
    <w:p w14:paraId="75412293" w14:textId="17B427E4" w:rsidR="006C2924" w:rsidRDefault="00680D03" w:rsidP="0037063A">
      <w:pPr>
        <w:spacing w:after="0" w:line="43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подовжити до</w:t>
      </w:r>
      <w:r w:rsidR="0037063A">
        <w:rPr>
          <w:rFonts w:cs="Times New Roman"/>
          <w:szCs w:val="28"/>
        </w:rPr>
        <w:t xml:space="preserve"> 12</w:t>
      </w:r>
      <w:r w:rsidR="007875AC">
        <w:rPr>
          <w:rFonts w:cs="Times New Roman"/>
          <w:szCs w:val="28"/>
        </w:rPr>
        <w:t xml:space="preserve"> </w:t>
      </w:r>
      <w:r w:rsidR="007D0664">
        <w:rPr>
          <w:rFonts w:cs="Times New Roman"/>
          <w:szCs w:val="28"/>
        </w:rPr>
        <w:t>серпня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74A27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6C2924" w:rsidRPr="00374A27">
        <w:rPr>
          <w:rFonts w:cs="Times New Roman"/>
          <w:szCs w:val="28"/>
        </w:rPr>
        <w:t>Гальцова</w:t>
      </w:r>
      <w:proofErr w:type="spellEnd"/>
      <w:r w:rsidR="006C2924" w:rsidRPr="00374A27">
        <w:rPr>
          <w:rFonts w:cs="Times New Roman"/>
          <w:szCs w:val="28"/>
        </w:rPr>
        <w:t xml:space="preserve">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6BF6345F" w14:textId="1B952FCD" w:rsidR="00236717" w:rsidRDefault="00236717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5579640" w14:textId="52EE012E" w:rsidR="00CD60AA" w:rsidRDefault="00CD60AA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FB0266B" w14:textId="77777777" w:rsidR="00CD60AA" w:rsidRDefault="00CD60AA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6F7B43B" w14:textId="77777777" w:rsidR="00FD35BB" w:rsidRPr="007D7C92" w:rsidRDefault="00FD35BB" w:rsidP="00FD35B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7C92">
        <w:rPr>
          <w:rFonts w:cs="Times New Roman"/>
          <w:b/>
          <w:caps/>
          <w:szCs w:val="28"/>
        </w:rPr>
        <w:t>Велика палата</w:t>
      </w:r>
    </w:p>
    <w:p w14:paraId="62B54FC4" w14:textId="78CE7EB4" w:rsidR="00E4242A" w:rsidRDefault="00FD35BB" w:rsidP="00FD35BB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D7C9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E4242A" w:rsidSect="00902825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3ED3" w14:textId="77777777" w:rsidR="00BB7E65" w:rsidRDefault="00BB7E65" w:rsidP="00BE1ED8">
      <w:pPr>
        <w:spacing w:after="0" w:line="240" w:lineRule="auto"/>
      </w:pPr>
      <w:r>
        <w:separator/>
      </w:r>
    </w:p>
  </w:endnote>
  <w:endnote w:type="continuationSeparator" w:id="0">
    <w:p w14:paraId="396C76DC" w14:textId="77777777" w:rsidR="00BB7E65" w:rsidRDefault="00BB7E6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3A35" w14:textId="0BF79884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FD35BB">
      <w:rPr>
        <w:rFonts w:cs="Times New Roman"/>
        <w:noProof/>
        <w:sz w:val="10"/>
        <w:szCs w:val="10"/>
      </w:rPr>
      <w:t>G:\2022\Suddi\Uhvala VP\366.docx</w:t>
    </w:r>
    <w:r w:rsidRPr="0038264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D8FB" w14:textId="5FC1E087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FD35BB">
      <w:rPr>
        <w:rFonts w:cs="Times New Roman"/>
        <w:noProof/>
        <w:sz w:val="10"/>
        <w:szCs w:val="10"/>
      </w:rPr>
      <w:t>G:\2022\Suddi\Uhvala VP\366.docx</w:t>
    </w:r>
    <w:r w:rsidRPr="003826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EA22" w14:textId="77777777" w:rsidR="00BB7E65" w:rsidRDefault="00BB7E65" w:rsidP="00BE1ED8">
      <w:pPr>
        <w:spacing w:after="0" w:line="240" w:lineRule="auto"/>
      </w:pPr>
      <w:r>
        <w:separator/>
      </w:r>
    </w:p>
  </w:footnote>
  <w:footnote w:type="continuationSeparator" w:id="0">
    <w:p w14:paraId="3B83D3AE" w14:textId="77777777" w:rsidR="00BB7E65" w:rsidRDefault="00BB7E6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3BCE" w14:textId="3C05B29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FD35BB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5656"/>
    <w:rsid w:val="000307D7"/>
    <w:rsid w:val="0004264F"/>
    <w:rsid w:val="000473CE"/>
    <w:rsid w:val="00066219"/>
    <w:rsid w:val="00073E34"/>
    <w:rsid w:val="000C3D20"/>
    <w:rsid w:val="000D2C4B"/>
    <w:rsid w:val="000E311B"/>
    <w:rsid w:val="000E6A66"/>
    <w:rsid w:val="000F5E0A"/>
    <w:rsid w:val="0014472B"/>
    <w:rsid w:val="00163E6B"/>
    <w:rsid w:val="001859D5"/>
    <w:rsid w:val="001A7F39"/>
    <w:rsid w:val="001C5C2F"/>
    <w:rsid w:val="001D2683"/>
    <w:rsid w:val="00236717"/>
    <w:rsid w:val="00273447"/>
    <w:rsid w:val="00297BA3"/>
    <w:rsid w:val="002A276B"/>
    <w:rsid w:val="002B56A9"/>
    <w:rsid w:val="002C31B0"/>
    <w:rsid w:val="002E2031"/>
    <w:rsid w:val="00333412"/>
    <w:rsid w:val="00367DFA"/>
    <w:rsid w:val="0037063A"/>
    <w:rsid w:val="00374A27"/>
    <w:rsid w:val="00382648"/>
    <w:rsid w:val="003C4F72"/>
    <w:rsid w:val="003E299D"/>
    <w:rsid w:val="0041177B"/>
    <w:rsid w:val="00420FAC"/>
    <w:rsid w:val="0043454D"/>
    <w:rsid w:val="0045253E"/>
    <w:rsid w:val="00453085"/>
    <w:rsid w:val="00484992"/>
    <w:rsid w:val="00484FFB"/>
    <w:rsid w:val="004A05FB"/>
    <w:rsid w:val="004D598F"/>
    <w:rsid w:val="00500F6E"/>
    <w:rsid w:val="00531D65"/>
    <w:rsid w:val="005521B7"/>
    <w:rsid w:val="005525BF"/>
    <w:rsid w:val="00556E6F"/>
    <w:rsid w:val="00564555"/>
    <w:rsid w:val="00585E34"/>
    <w:rsid w:val="00594447"/>
    <w:rsid w:val="005A000D"/>
    <w:rsid w:val="005A3236"/>
    <w:rsid w:val="005B1445"/>
    <w:rsid w:val="005D066D"/>
    <w:rsid w:val="005D542F"/>
    <w:rsid w:val="00606BB5"/>
    <w:rsid w:val="00606EED"/>
    <w:rsid w:val="006270DB"/>
    <w:rsid w:val="006471CA"/>
    <w:rsid w:val="00680D03"/>
    <w:rsid w:val="006821B1"/>
    <w:rsid w:val="00687881"/>
    <w:rsid w:val="006C2924"/>
    <w:rsid w:val="006C6D8F"/>
    <w:rsid w:val="006C7040"/>
    <w:rsid w:val="006F1CD9"/>
    <w:rsid w:val="006F1E95"/>
    <w:rsid w:val="00717710"/>
    <w:rsid w:val="00763106"/>
    <w:rsid w:val="00785982"/>
    <w:rsid w:val="007875AC"/>
    <w:rsid w:val="007C4160"/>
    <w:rsid w:val="007D0664"/>
    <w:rsid w:val="008352B6"/>
    <w:rsid w:val="00871C9C"/>
    <w:rsid w:val="0088366B"/>
    <w:rsid w:val="008C4150"/>
    <w:rsid w:val="008F0559"/>
    <w:rsid w:val="00902825"/>
    <w:rsid w:val="0090703B"/>
    <w:rsid w:val="0091297C"/>
    <w:rsid w:val="0091742D"/>
    <w:rsid w:val="0097677D"/>
    <w:rsid w:val="009813E0"/>
    <w:rsid w:val="009C06C3"/>
    <w:rsid w:val="00A46624"/>
    <w:rsid w:val="00A57CC0"/>
    <w:rsid w:val="00A77B83"/>
    <w:rsid w:val="00A805F7"/>
    <w:rsid w:val="00AA35A8"/>
    <w:rsid w:val="00AA3E0B"/>
    <w:rsid w:val="00AB4407"/>
    <w:rsid w:val="00AD5C79"/>
    <w:rsid w:val="00AD72AE"/>
    <w:rsid w:val="00AE498C"/>
    <w:rsid w:val="00AF48F4"/>
    <w:rsid w:val="00B23762"/>
    <w:rsid w:val="00B34D2C"/>
    <w:rsid w:val="00B429FE"/>
    <w:rsid w:val="00B6233A"/>
    <w:rsid w:val="00B75FFC"/>
    <w:rsid w:val="00B77448"/>
    <w:rsid w:val="00B975A8"/>
    <w:rsid w:val="00BB7E65"/>
    <w:rsid w:val="00BC2ED3"/>
    <w:rsid w:val="00BC6D4D"/>
    <w:rsid w:val="00BE1ED8"/>
    <w:rsid w:val="00C101D5"/>
    <w:rsid w:val="00C3526D"/>
    <w:rsid w:val="00C44EFE"/>
    <w:rsid w:val="00C56B8A"/>
    <w:rsid w:val="00C8391F"/>
    <w:rsid w:val="00C95776"/>
    <w:rsid w:val="00CA719F"/>
    <w:rsid w:val="00CB0F39"/>
    <w:rsid w:val="00CD0B37"/>
    <w:rsid w:val="00CD60AA"/>
    <w:rsid w:val="00CE7637"/>
    <w:rsid w:val="00D20F28"/>
    <w:rsid w:val="00D23D2B"/>
    <w:rsid w:val="00D30E55"/>
    <w:rsid w:val="00D3595C"/>
    <w:rsid w:val="00D54415"/>
    <w:rsid w:val="00D736FC"/>
    <w:rsid w:val="00D74BD1"/>
    <w:rsid w:val="00D82A99"/>
    <w:rsid w:val="00DF3F13"/>
    <w:rsid w:val="00E379EC"/>
    <w:rsid w:val="00E4242A"/>
    <w:rsid w:val="00E4416D"/>
    <w:rsid w:val="00E65EB0"/>
    <w:rsid w:val="00E8239C"/>
    <w:rsid w:val="00EB5840"/>
    <w:rsid w:val="00EC6A64"/>
    <w:rsid w:val="00EF02BE"/>
    <w:rsid w:val="00F17FBA"/>
    <w:rsid w:val="00F24004"/>
    <w:rsid w:val="00F50858"/>
    <w:rsid w:val="00F81464"/>
    <w:rsid w:val="00FB1DEF"/>
    <w:rsid w:val="00FC74CA"/>
    <w:rsid w:val="00FD35BB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FBC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1A7F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9FAFB5-440E-40C3-9A6A-6BC7DD30976D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1C5BB67C-4F2D-4D7F-AD13-19EF21B9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2587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2022-07-21T11:34:00Z</cp:lastPrinted>
  <dcterms:created xsi:type="dcterms:W3CDTF">2022-07-08T07:06:00Z</dcterms:created>
  <dcterms:modified xsi:type="dcterms:W3CDTF">2022-07-21T11:34:00Z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