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D8" w:rsidRPr="001802D8" w:rsidRDefault="001802D8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02D8" w:rsidRPr="001802D8" w:rsidRDefault="00B05CA2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180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</w:t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иття або про відмову у відкритті конституційного провадження у справі за конституційною скаргою </w:t>
      </w:r>
      <w:r w:rsidR="001802D8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proofErr w:type="spellStart"/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Топій</w:t>
      </w:r>
      <w:proofErr w:type="spellEnd"/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</w:t>
      </w:r>
      <w:r w:rsidR="000A7476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положення підпункту 2 пункту 19</w:t>
      </w:r>
      <w:r w:rsidR="000A7476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="00406D4A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р</w:t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озділу II </w:t>
      </w:r>
      <w:r w:rsidR="000A7476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Прикінцеві і перехідні положення</w:t>
      </w:r>
      <w:r w:rsidR="000A7476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Закону України </w:t>
      </w:r>
      <w:r w:rsidR="000A7476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</w:t>
      </w:r>
      <w:r w:rsidR="001802D8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1802D8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ab/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прокуратури</w:t>
      </w:r>
      <w:r w:rsidR="000A7476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 w:rsidRPr="001802D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–IX</w:t>
      </w:r>
    </w:p>
    <w:p w:rsidR="00036A8F" w:rsidRPr="001802D8" w:rsidRDefault="00036A8F" w:rsidP="00786D9B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1802D8" w:rsidRDefault="00B05CA2" w:rsidP="00786D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К и ї в </w:t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02D8"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Справа № 3-14/2022(31/22)</w:t>
      </w:r>
    </w:p>
    <w:p w:rsidR="00036A8F" w:rsidRPr="001802D8" w:rsidRDefault="00786D9B" w:rsidP="00786D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 серпня</w:t>
      </w:r>
      <w:r w:rsidR="00B05CA2"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036A8F" w:rsidRPr="001802D8" w:rsidRDefault="00B05CA2" w:rsidP="00786D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786D9B">
        <w:rPr>
          <w:rFonts w:ascii="Times New Roman" w:eastAsia="Times New Roman" w:hAnsi="Times New Roman" w:cs="Times New Roman"/>
          <w:sz w:val="28"/>
          <w:szCs w:val="28"/>
          <w:lang w:val="uk-UA"/>
        </w:rPr>
        <w:t>443</w:t>
      </w:r>
      <w:r w:rsidRPr="001802D8">
        <w:rPr>
          <w:rFonts w:ascii="Times New Roman" w:eastAsia="Times New Roman" w:hAnsi="Times New Roman" w:cs="Times New Roman"/>
          <w:sz w:val="28"/>
          <w:szCs w:val="28"/>
          <w:lang w:val="uk-UA"/>
        </w:rPr>
        <w:t>-у/2022</w:t>
      </w:r>
    </w:p>
    <w:p w:rsidR="00036A8F" w:rsidRPr="001802D8" w:rsidRDefault="00036A8F" w:rsidP="00786D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6D9B" w:rsidRDefault="00786D9B" w:rsidP="00786D9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786D9B" w:rsidRDefault="00B05CA2" w:rsidP="00786D9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D9B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6A8F" w:rsidRPr="00786D9B" w:rsidRDefault="00036A8F" w:rsidP="00786D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Головатий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Сергій Петрович (голова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786D9B" w:rsidRPr="00786D9B" w:rsidRDefault="00786D9B" w:rsidP="00786D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Вікторівна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Завгородня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Ірина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Кичун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Віктор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Іванович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Колісник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Віктор Павлович,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Кривенко Віктор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Лемак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Василь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Мойсик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Володимир Романович,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Первомайський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Олексійович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786D9B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Філюк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 Петро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Тодосьович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D9B">
        <w:rPr>
          <w:rFonts w:ascii="Times New Roman" w:hAnsi="Times New Roman" w:cs="Times New Roman"/>
          <w:sz w:val="28"/>
          <w:szCs w:val="28"/>
          <w:lang w:val="ru-RU"/>
        </w:rPr>
        <w:t xml:space="preserve">Юровська Галина </w:t>
      </w:r>
      <w:proofErr w:type="spellStart"/>
      <w:r w:rsidRPr="00786D9B">
        <w:rPr>
          <w:rFonts w:ascii="Times New Roman" w:hAnsi="Times New Roman" w:cs="Times New Roman"/>
          <w:sz w:val="28"/>
          <w:szCs w:val="28"/>
          <w:lang w:val="ru-RU"/>
        </w:rPr>
        <w:t>Валентинівна</w:t>
      </w:r>
      <w:proofErr w:type="spellEnd"/>
      <w:r w:rsidRPr="00786D9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86D9B" w:rsidRPr="00786D9B" w:rsidRDefault="00786D9B" w:rsidP="00786D9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D9B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розглянула на засіданні клопотання судді-доповідача Касмініна О.В. про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1802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Таміли Вікторівни щодо відповідності 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036A8F" w:rsidRPr="00B66E51" w:rsidRDefault="00036A8F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36A8F" w:rsidRPr="00B66E51" w:rsidRDefault="00036A8F" w:rsidP="001802D8">
      <w:pPr>
        <w:shd w:val="clear" w:color="auto" w:fill="FFFFFF"/>
        <w:spacing w:line="38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1802D8">
      <w:pPr>
        <w:shd w:val="clear" w:color="auto" w:fill="FFFFFF"/>
        <w:spacing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036A8F" w:rsidRPr="00B66E51" w:rsidRDefault="00036A8F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2D17" w:rsidRPr="00B66E51" w:rsidRDefault="00492D17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раїни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ухвалами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5 квітня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року № 224-у/2022 подовжила до 19 травня 2022 року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E379B" w:rsidRPr="00CE37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від 17 травня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2022 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№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262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-у/2022 подовжила до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16 червня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  <w:r w:rsidR="00166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661CE" w:rsidRPr="001661CE">
        <w:rPr>
          <w:rFonts w:ascii="Times New Roman" w:eastAsia="Times New Roman" w:hAnsi="Times New Roman" w:cs="Times New Roman"/>
          <w:sz w:val="28"/>
          <w:szCs w:val="28"/>
          <w:lang w:val="uk-UA"/>
        </w:rPr>
        <w:t>від 16 червня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61CE" w:rsidRPr="00166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2022 року </w:t>
      </w:r>
      <w:r w:rsidR="001661CE">
        <w:rPr>
          <w:rFonts w:ascii="Times New Roman" w:eastAsia="Times New Roman" w:hAnsi="Times New Roman" w:cs="Times New Roman"/>
          <w:sz w:val="28"/>
          <w:szCs w:val="28"/>
          <w:lang w:val="uk-UA"/>
        </w:rPr>
        <w:t>№ 333</w:t>
      </w:r>
      <w:r w:rsidR="001661CE" w:rsidRPr="001661CE">
        <w:rPr>
          <w:rFonts w:ascii="Times New Roman" w:eastAsia="Times New Roman" w:hAnsi="Times New Roman" w:cs="Times New Roman"/>
          <w:sz w:val="28"/>
          <w:szCs w:val="28"/>
          <w:lang w:val="uk-UA"/>
        </w:rPr>
        <w:t>-у/2022 подовжила до 14 липня 2022 року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 14 липня 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2022 року №</w:t>
      </w:r>
      <w:r w:rsidR="005329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391</w:t>
      </w:r>
      <w:r w:rsidR="005329FD" w:rsidRPr="005329FD">
        <w:rPr>
          <w:rFonts w:ascii="Times New Roman" w:eastAsia="Times New Roman" w:hAnsi="Times New Roman" w:cs="Times New Roman"/>
          <w:sz w:val="28"/>
          <w:szCs w:val="28"/>
          <w:lang w:val="uk-UA"/>
        </w:rPr>
        <w:t>-у/2022 подовжила до 12 серпня 2022 року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Таміли Вікторівни щодо відповідності Конституції України (конститу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ційності) положення підпункту 2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деяких законодавчих актів України щодо першочергових заходів 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19 вересня 2019 року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№ 113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IX.</w:t>
      </w:r>
    </w:p>
    <w:p w:rsidR="00036A8F" w:rsidRPr="00B66E51" w:rsidRDefault="00B05CA2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</w:t>
      </w:r>
      <w:r w:rsidR="001802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="001802D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IX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 січня 2022 року суд</w:t>
      </w:r>
      <w:r w:rsidR="00180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 Конституційного Суду України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Касмініну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О.В.).</w:t>
      </w:r>
    </w:p>
    <w:p w:rsidR="00036A8F" w:rsidRPr="00B66E51" w:rsidRDefault="00036A8F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36A8F" w:rsidRPr="00B66E51" w:rsidRDefault="00036A8F" w:rsidP="001802D8">
      <w:pPr>
        <w:spacing w:line="38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1802D8">
      <w:pPr>
        <w:spacing w:line="3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036A8F" w:rsidRPr="00B66E51" w:rsidRDefault="00036A8F" w:rsidP="001802D8">
      <w:pPr>
        <w:spacing w:line="38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Default="00B05CA2" w:rsidP="001802D8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овжити до </w:t>
      </w:r>
      <w:r w:rsidR="00786D9B">
        <w:rPr>
          <w:rFonts w:ascii="Times New Roman" w:eastAsia="Times New Roman" w:hAnsi="Times New Roman" w:cs="Times New Roman"/>
          <w:sz w:val="28"/>
          <w:szCs w:val="28"/>
          <w:lang w:val="uk-UA"/>
        </w:rPr>
        <w:t>9 вересня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 w:rsidRP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 внесення 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змін до деяких законодавчих актів України щодо першочергових заходів </w:t>
      </w:r>
      <w:r w:rsidR="00786D9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786D9B" w:rsidRDefault="00786D9B" w:rsidP="00FF43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6D9B" w:rsidRDefault="00786D9B" w:rsidP="00FF43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43EB" w:rsidRDefault="00FF43EB" w:rsidP="00FF43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F43EB" w:rsidRPr="00FF43EB" w:rsidRDefault="00FF43EB" w:rsidP="00FF43EB">
      <w:pPr>
        <w:spacing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FF43EB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FF43EB" w:rsidRPr="00FF43EB" w:rsidRDefault="00FF43EB" w:rsidP="00FF43EB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43EB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FF43EB" w:rsidRPr="00FF43EB" w:rsidSect="000A747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28" w:rsidRDefault="00BD4628" w:rsidP="000A7476">
      <w:pPr>
        <w:spacing w:line="240" w:lineRule="auto"/>
      </w:pPr>
      <w:r>
        <w:separator/>
      </w:r>
    </w:p>
  </w:endnote>
  <w:endnote w:type="continuationSeparator" w:id="0">
    <w:p w:rsidR="00BD4628" w:rsidRDefault="00BD4628" w:rsidP="000A7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D8" w:rsidRPr="001802D8" w:rsidRDefault="001802D8">
    <w:pPr>
      <w:pStyle w:val="aa"/>
      <w:rPr>
        <w:rFonts w:ascii="Times New Roman" w:hAnsi="Times New Roman" w:cs="Times New Roman"/>
        <w:sz w:val="10"/>
        <w:szCs w:val="10"/>
      </w:rPr>
    </w:pPr>
    <w:r w:rsidRPr="001802D8">
      <w:rPr>
        <w:rFonts w:ascii="Times New Roman" w:hAnsi="Times New Roman" w:cs="Times New Roman"/>
        <w:sz w:val="10"/>
        <w:szCs w:val="10"/>
      </w:rPr>
      <w:fldChar w:fldCharType="begin"/>
    </w:r>
    <w:r w:rsidRPr="001802D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802D8">
      <w:rPr>
        <w:rFonts w:ascii="Times New Roman" w:hAnsi="Times New Roman" w:cs="Times New Roman"/>
        <w:sz w:val="10"/>
        <w:szCs w:val="10"/>
      </w:rPr>
      <w:fldChar w:fldCharType="separate"/>
    </w:r>
    <w:r w:rsidR="00FF43EB">
      <w:rPr>
        <w:rFonts w:ascii="Times New Roman" w:hAnsi="Times New Roman" w:cs="Times New Roman"/>
        <w:noProof/>
        <w:sz w:val="10"/>
        <w:szCs w:val="10"/>
      </w:rPr>
      <w:t>G:\2022\Suddi\Uhvala VP\446.docx</w:t>
    </w:r>
    <w:r w:rsidRPr="001802D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D8" w:rsidRPr="001802D8" w:rsidRDefault="001802D8">
    <w:pPr>
      <w:pStyle w:val="aa"/>
      <w:rPr>
        <w:rFonts w:ascii="Times New Roman" w:hAnsi="Times New Roman" w:cs="Times New Roman"/>
        <w:sz w:val="10"/>
        <w:szCs w:val="10"/>
      </w:rPr>
    </w:pPr>
    <w:r w:rsidRPr="001802D8">
      <w:rPr>
        <w:rFonts w:ascii="Times New Roman" w:hAnsi="Times New Roman" w:cs="Times New Roman"/>
        <w:sz w:val="10"/>
        <w:szCs w:val="10"/>
      </w:rPr>
      <w:fldChar w:fldCharType="begin"/>
    </w:r>
    <w:r w:rsidRPr="001802D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802D8">
      <w:rPr>
        <w:rFonts w:ascii="Times New Roman" w:hAnsi="Times New Roman" w:cs="Times New Roman"/>
        <w:sz w:val="10"/>
        <w:szCs w:val="10"/>
      </w:rPr>
      <w:fldChar w:fldCharType="separate"/>
    </w:r>
    <w:r w:rsidR="00FF43EB">
      <w:rPr>
        <w:rFonts w:ascii="Times New Roman" w:hAnsi="Times New Roman" w:cs="Times New Roman"/>
        <w:noProof/>
        <w:sz w:val="10"/>
        <w:szCs w:val="10"/>
      </w:rPr>
      <w:t>G:\2022\Suddi\Uhvala VP\446.docx</w:t>
    </w:r>
    <w:r w:rsidRPr="001802D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28" w:rsidRDefault="00BD4628" w:rsidP="000A7476">
      <w:pPr>
        <w:spacing w:line="240" w:lineRule="auto"/>
      </w:pPr>
      <w:r>
        <w:separator/>
      </w:r>
    </w:p>
  </w:footnote>
  <w:footnote w:type="continuationSeparator" w:id="0">
    <w:p w:rsidR="00BD4628" w:rsidRDefault="00BD4628" w:rsidP="000A7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5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7476" w:rsidRPr="000A7476" w:rsidRDefault="000A7476">
        <w:pPr>
          <w:pStyle w:val="a8"/>
          <w:jc w:val="center"/>
          <w:rPr>
            <w:sz w:val="28"/>
            <w:szCs w:val="28"/>
          </w:rPr>
        </w:pPr>
        <w:r w:rsidRPr="000A7476">
          <w:rPr>
            <w:sz w:val="28"/>
            <w:szCs w:val="28"/>
          </w:rPr>
          <w:fldChar w:fldCharType="begin"/>
        </w:r>
        <w:r w:rsidRPr="000A7476">
          <w:rPr>
            <w:sz w:val="28"/>
            <w:szCs w:val="28"/>
          </w:rPr>
          <w:instrText>PAGE   \* MERGEFORMAT</w:instrText>
        </w:r>
        <w:r w:rsidRPr="000A7476">
          <w:rPr>
            <w:sz w:val="28"/>
            <w:szCs w:val="28"/>
          </w:rPr>
          <w:fldChar w:fldCharType="separate"/>
        </w:r>
        <w:r w:rsidR="00FF43EB">
          <w:rPr>
            <w:noProof/>
            <w:sz w:val="28"/>
            <w:szCs w:val="28"/>
          </w:rPr>
          <w:t>3</w:t>
        </w:r>
        <w:r w:rsidRPr="000A74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8F"/>
    <w:rsid w:val="00036A8F"/>
    <w:rsid w:val="000A7476"/>
    <w:rsid w:val="001661CE"/>
    <w:rsid w:val="001802D8"/>
    <w:rsid w:val="00311880"/>
    <w:rsid w:val="00406D4A"/>
    <w:rsid w:val="00492D17"/>
    <w:rsid w:val="004C11CC"/>
    <w:rsid w:val="005329FD"/>
    <w:rsid w:val="007061C1"/>
    <w:rsid w:val="00786D9B"/>
    <w:rsid w:val="00877A66"/>
    <w:rsid w:val="008A422F"/>
    <w:rsid w:val="009F6E63"/>
    <w:rsid w:val="00A2013D"/>
    <w:rsid w:val="00A7011A"/>
    <w:rsid w:val="00B05CA2"/>
    <w:rsid w:val="00B66E51"/>
    <w:rsid w:val="00BD4628"/>
    <w:rsid w:val="00CE379B"/>
    <w:rsid w:val="00D660E4"/>
    <w:rsid w:val="00E64CBD"/>
    <w:rsid w:val="00F960DE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D28B"/>
  <w15:docId w15:val="{5A853C09-C5E1-41BB-8E6D-0F1D471A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1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11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0A747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Верхній колонтитул Знак"/>
    <w:basedOn w:val="a0"/>
    <w:link w:val="a8"/>
    <w:qFormat/>
    <w:rsid w:val="000A74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A7476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A7476"/>
  </w:style>
  <w:style w:type="paragraph" w:styleId="ac">
    <w:name w:val="No Spacing"/>
    <w:uiPriority w:val="1"/>
    <w:qFormat/>
    <w:rsid w:val="00786D9B"/>
    <w:pPr>
      <w:widowControl w:val="0"/>
      <w:autoSpaceDE w:val="0"/>
      <w:autoSpaceDN w:val="0"/>
      <w:adjustRightInd w:val="0"/>
      <w:spacing w:line="240" w:lineRule="auto"/>
    </w:pPr>
    <w:rPr>
      <w:rFonts w:eastAsia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2976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Валентина М. Поліщук</cp:lastModifiedBy>
  <cp:revision>5</cp:revision>
  <cp:lastPrinted>2022-09-08T12:11:00Z</cp:lastPrinted>
  <dcterms:created xsi:type="dcterms:W3CDTF">2022-08-03T12:00:00Z</dcterms:created>
  <dcterms:modified xsi:type="dcterms:W3CDTF">2022-09-08T12:11:00Z</dcterms:modified>
</cp:coreProperties>
</file>