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43" w:rsidRPr="00185E43" w:rsidRDefault="00185E43" w:rsidP="00185E43">
      <w:pPr>
        <w:spacing w:before="100" w:beforeAutospacing="1" w:after="100" w:afterAutospacing="1"/>
        <w:ind w:firstLine="0"/>
        <w:jc w:val="left"/>
        <w:rPr>
          <w:rFonts w:eastAsia="Times New Roman" w:cs="Times New Roman"/>
          <w:sz w:val="24"/>
          <w:szCs w:val="24"/>
          <w:lang w:eastAsia="uk-UA"/>
        </w:rPr>
      </w:pPr>
      <w:bookmarkStart w:id="0" w:name="_GoBack"/>
      <w:bookmarkEnd w:id="0"/>
      <w:r w:rsidRPr="00185E43">
        <w:rPr>
          <w:rFonts w:eastAsia="Times New Roman" w:cs="Times New Roman"/>
          <w:sz w:val="24"/>
          <w:szCs w:val="24"/>
          <w:lang w:eastAsia="uk-UA"/>
        </w:rPr>
        <w:t>про відмову у відкритті конституційного провадження у справі за конституційним поданням Верховної Ради Автономної Республіки Крим щодо відповідності Конституції України (конституційності) окремих положень Закону України "Про бюджетну систему України", Закону України "Про систему оподаткування", Закону України "Про Державний бюджет України на 2000 рік"</w:t>
      </w:r>
    </w:p>
    <w:p w:rsidR="00185E43" w:rsidRPr="00185E43" w:rsidRDefault="00185E43" w:rsidP="00185E43">
      <w:pPr>
        <w:spacing w:before="100" w:beforeAutospacing="1" w:after="100" w:afterAutospacing="1"/>
        <w:ind w:firstLine="0"/>
        <w:jc w:val="left"/>
        <w:rPr>
          <w:rFonts w:eastAsia="Times New Roman" w:cs="Times New Roman"/>
          <w:sz w:val="24"/>
          <w:szCs w:val="24"/>
          <w:lang w:eastAsia="uk-UA"/>
        </w:rPr>
      </w:pPr>
      <w:r w:rsidRPr="00185E43">
        <w:rPr>
          <w:rFonts w:eastAsia="Times New Roman" w:cs="Times New Roman"/>
          <w:sz w:val="24"/>
          <w:szCs w:val="24"/>
          <w:lang w:eastAsia="uk-UA"/>
        </w:rPr>
        <w:t>№ 47-у від 22.06.2000</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Конституційний Суд України у складі суддів Конституційного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Суду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Скоморохи Віктора Єгоровича  головуючий,</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Вознюка Володимира Денисовича,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roofErr w:type="spellStart"/>
      <w:r w:rsidRPr="00185E43">
        <w:rPr>
          <w:rFonts w:ascii="Courier New" w:eastAsia="Times New Roman" w:hAnsi="Courier New" w:cs="Courier New"/>
          <w:sz w:val="20"/>
          <w:szCs w:val="20"/>
          <w:lang w:eastAsia="uk-UA"/>
        </w:rPr>
        <w:t>Євграфова</w:t>
      </w:r>
      <w:proofErr w:type="spellEnd"/>
      <w:r w:rsidRPr="00185E43">
        <w:rPr>
          <w:rFonts w:ascii="Courier New" w:eastAsia="Times New Roman" w:hAnsi="Courier New" w:cs="Courier New"/>
          <w:sz w:val="20"/>
          <w:szCs w:val="20"/>
          <w:lang w:eastAsia="uk-UA"/>
        </w:rPr>
        <w:t xml:space="preserve"> Павла Борисовича - суддя-доповідач,</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Корнієнка Миколи Івановича,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roofErr w:type="spellStart"/>
      <w:r w:rsidRPr="00185E43">
        <w:rPr>
          <w:rFonts w:ascii="Courier New" w:eastAsia="Times New Roman" w:hAnsi="Courier New" w:cs="Courier New"/>
          <w:sz w:val="20"/>
          <w:szCs w:val="20"/>
          <w:lang w:eastAsia="uk-UA"/>
        </w:rPr>
        <w:t>Малинникової</w:t>
      </w:r>
      <w:proofErr w:type="spellEnd"/>
      <w:r w:rsidRPr="00185E43">
        <w:rPr>
          <w:rFonts w:ascii="Courier New" w:eastAsia="Times New Roman" w:hAnsi="Courier New" w:cs="Courier New"/>
          <w:sz w:val="20"/>
          <w:szCs w:val="20"/>
          <w:lang w:eastAsia="uk-UA"/>
        </w:rPr>
        <w:t xml:space="preserve"> Людмили Федорівни,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Мартиненка Петра Федоровича,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Мироненка Олександра Миколайовича,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Савенка Миколи Дмитровича,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roofErr w:type="spellStart"/>
      <w:r w:rsidRPr="00185E43">
        <w:rPr>
          <w:rFonts w:ascii="Courier New" w:eastAsia="Times New Roman" w:hAnsi="Courier New" w:cs="Courier New"/>
          <w:sz w:val="20"/>
          <w:szCs w:val="20"/>
          <w:lang w:eastAsia="uk-UA"/>
        </w:rPr>
        <w:t>Селівона</w:t>
      </w:r>
      <w:proofErr w:type="spellEnd"/>
      <w:r w:rsidRPr="00185E43">
        <w:rPr>
          <w:rFonts w:ascii="Courier New" w:eastAsia="Times New Roman" w:hAnsi="Courier New" w:cs="Courier New"/>
          <w:sz w:val="20"/>
          <w:szCs w:val="20"/>
          <w:lang w:eastAsia="uk-UA"/>
        </w:rPr>
        <w:t xml:space="preserve"> Миколи </w:t>
      </w:r>
      <w:proofErr w:type="spellStart"/>
      <w:r w:rsidRPr="00185E43">
        <w:rPr>
          <w:rFonts w:ascii="Courier New" w:eastAsia="Times New Roman" w:hAnsi="Courier New" w:cs="Courier New"/>
          <w:sz w:val="20"/>
          <w:szCs w:val="20"/>
          <w:lang w:eastAsia="uk-UA"/>
        </w:rPr>
        <w:t>Федосовича</w:t>
      </w:r>
      <w:proofErr w:type="spellEnd"/>
      <w:r w:rsidRPr="00185E43">
        <w:rPr>
          <w:rFonts w:ascii="Courier New" w:eastAsia="Times New Roman" w:hAnsi="Courier New" w:cs="Courier New"/>
          <w:sz w:val="20"/>
          <w:szCs w:val="20"/>
          <w:lang w:eastAsia="uk-UA"/>
        </w:rPr>
        <w:t>,</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Тимченка Івана Артемовича,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Тихого Володимира Павловича,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Чубар Людмили </w:t>
      </w:r>
      <w:proofErr w:type="spellStart"/>
      <w:r w:rsidRPr="00185E43">
        <w:rPr>
          <w:rFonts w:ascii="Courier New" w:eastAsia="Times New Roman" w:hAnsi="Courier New" w:cs="Courier New"/>
          <w:sz w:val="20"/>
          <w:szCs w:val="20"/>
          <w:lang w:eastAsia="uk-UA"/>
        </w:rPr>
        <w:t>Пантеліївни</w:t>
      </w:r>
      <w:proofErr w:type="spellEnd"/>
      <w:r w:rsidRPr="00185E43">
        <w:rPr>
          <w:rFonts w:ascii="Courier New" w:eastAsia="Times New Roman" w:hAnsi="Courier New" w:cs="Courier New"/>
          <w:sz w:val="20"/>
          <w:szCs w:val="20"/>
          <w:lang w:eastAsia="uk-UA"/>
        </w:rPr>
        <w:t>,</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Яценка Станіслава Сергійовича,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розглянув  питання про відкриття конституційного провадження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  справі  за конституційним поданням Верховної Ради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щодо   відповідності   Конституції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(конституційності)   окремих  положень  законів   України   "Про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бюджетну  систему  України", "Про систему  оподаткування",  "Про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Державний бюджет України на 2000 рік".</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Заслухавши  суддю-доповідача </w:t>
      </w:r>
      <w:proofErr w:type="spellStart"/>
      <w:r w:rsidRPr="00185E43">
        <w:rPr>
          <w:rFonts w:ascii="Courier New" w:eastAsia="Times New Roman" w:hAnsi="Courier New" w:cs="Courier New"/>
          <w:sz w:val="20"/>
          <w:szCs w:val="20"/>
          <w:lang w:eastAsia="uk-UA"/>
        </w:rPr>
        <w:t>Євграфова</w:t>
      </w:r>
      <w:proofErr w:type="spellEnd"/>
      <w:r w:rsidRPr="00185E43">
        <w:rPr>
          <w:rFonts w:ascii="Courier New" w:eastAsia="Times New Roman" w:hAnsi="Courier New" w:cs="Courier New"/>
          <w:sz w:val="20"/>
          <w:szCs w:val="20"/>
          <w:lang w:eastAsia="uk-UA"/>
        </w:rPr>
        <w:t xml:space="preserve">  П.Б.  та  дослідивши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матеріали справи, Конституційний Суд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у с т а н о в и в:</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1.   У  конституційному  поданні  Верховна  Рада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звертається до Конституційного Суду  України  з</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клопотанням  визнати  такими,  що  не  відповідають  Конституції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(неконституційними) Закон України "Про бюджетну систему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від 5 грудня 1990 року № 512-XII (з подальшими  змінами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і доповненнями),  Закон України  "Про систему оподаткування" від</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25  червня  1991  року № 1251-XII, Закон України "Про  Державний</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бюджет  України на 2000 рік" від 17 лютого 2000 року  № 1458-III</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  частині  правових  норм,  які  перешкоджають  зарахуванню  в</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повному  обсязі  податку на додану вартість й інших  податків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зборів, які збираються на території Автономної Республіки  Крим,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  доходи зведеного бюджету Автономної Республіки Крим, а  також</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ті,  які  дозволяють  встановлювати показники  витрат  зведеного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бюджету автономії на рівні, нижчому від соціальних стандартів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потреб громадян, визначених законами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Згідно  з  пунктом 13 частини першої (за текстом  подання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підпункт   13   пункту  1)  статті  18  Конституції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(затверджена Законом України від 23 грудня  1998</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року  № 350-XIV)   до   бюджету   Автономної   Республіки   Крим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зараховуються податки  і  збори,  які  збираються  на  території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Автономної Республіки Крим,  за винятком  місцевих,  з подальшою</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передачею    до    Державного   бюджету   України   коштів   для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загальнодержавних витрат. Суб'єкт права на конституційне подання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вважає,  що  такий  порядок  зарахування  податків  і  зборів до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бюджету Автономної Республіки Крим з подальшою передачею  певних</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сум  до  Державного  бюджету  України  заснований  на бюджетному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lastRenderedPageBreak/>
        <w:t>законодавстві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2.   Відповідно  до  пункту  1  частини  другої  статті   92</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Конституції  України  виключно законами  України  встановлюються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бюджетна  система  України,  система  оподаткування,  податки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збори.  Автономна Республіка Крим як невід’ємна складова  частина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в  межах повноважень, визначених Конституцією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вирішує питання, віднесені  до її відання (стаття 134), зокрема,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розроблення,   затвердження  та  виконання  бюджету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на основі єдиної податкової і бюджетної політики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(пункт  4  частини  першої  статті  138).   Нормативне</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регулювання   бюджетних   та  податкових   відносин   Автономною</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Республікою  Крим  Конституцією України не  передбачено  (стаття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137),  як  не передбачається це і Законом України "Про  Верховну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Раду  Автономної  Республіки  Крим"  від  10  лютого  1998  року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90/98-ВР (частина перша статті 9).  Більше того, ці відносини,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як зазначалось вище,  є  предметом регулювання  виключно законів</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Зокрема,  у  статті  1  Закону  України  "Про  порядок</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встановлення  ставок податків і зборів (обов'язкових  платежів),</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інших   елементів   податкових   баз,   а   також   пільг   щодо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оподаткування"  від 14 жовтня 1998 року № 171-XIV  зазначається,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що  "ставки  загальнодержавних податків і  зборів  (обов'язкових</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платежів),  інші  елементи податкових баз, а також  пільги  щодо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оподаткування  встановлюються або змінюються  виключно  законами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з питань оподаткування".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3.  У  конституційному  поданні  Верховної  Ради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не зазначено, що до Закону України "Про  систему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оподаткування"  від  25  червня  1991  року  Законом України від</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18  лютого  1997  року   № 77/97-ВР було  </w:t>
      </w:r>
      <w:proofErr w:type="spellStart"/>
      <w:r w:rsidRPr="00185E43">
        <w:rPr>
          <w:rFonts w:ascii="Courier New" w:eastAsia="Times New Roman" w:hAnsi="Courier New" w:cs="Courier New"/>
          <w:sz w:val="20"/>
          <w:szCs w:val="20"/>
          <w:lang w:eastAsia="uk-UA"/>
        </w:rPr>
        <w:t>внесено</w:t>
      </w:r>
      <w:proofErr w:type="spellEnd"/>
      <w:r w:rsidRPr="00185E43">
        <w:rPr>
          <w:rFonts w:ascii="Courier New" w:eastAsia="Times New Roman" w:hAnsi="Courier New" w:cs="Courier New"/>
          <w:sz w:val="20"/>
          <w:szCs w:val="20"/>
          <w:lang w:eastAsia="uk-UA"/>
        </w:rPr>
        <w:t xml:space="preserve">  зміни,  якими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відповідно   до   Конституції   України   врегульовано   питання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встановлення   і  скасування  податків  і  зборів  (обов'язкових</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платежів)  до  бюджетів та до державних цільових фондів  (стаття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  Ключовим у цьому Законі є положення, що будь-які податки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збори   (обов'язкові  платежі),  які  запроваджуються   законами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мають  бути  включені до цього  Закону  і  відповідати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принципам, закладеним у ньому.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Законом України "Про бюджетну систему України" від 5  грудня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1990 року  (в редакції  Закону України  від  29 червня 1995 року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253/95-ВР та змінами, внесеними законами України за станом на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18  січня  2000 року) встановлено, що "Державний бюджет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республіканський  бюджет  Автономної Республіки  Крим,  обласні,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міські,  районні, районні в містах, селищні, сільські бюджети  є</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самостійними.  Самостійність бюджетів  забезпечується  наявністю</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власних   доходних  джерел  і  правом  визначення  напрямів   їх</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використання відповідно до законодавства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При  складанні і виконанні своїх бюджетів відповідні  органи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влади  враховують  загальнодержавні інтереси" (частини  сьома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восьма статті 4 Закону).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У  пункті  14 Постанови Верховної Ради Автономної Республіки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Крим  "Про  бюджет  Автономної  Республіки  Крим"  від  21 липня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1999  року  № 616-2/99 дано доручення Раді міністрів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"після затвердження Державного бюджету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на  2000  рік підготувати при необхідності пропозиції  Верховній</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Раді  Автономної Республіки Крим щодо внесення змін  до  бюджету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Автономної Республіки Крим на 2000 рік". Цим положенням Верховна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Рада Автономної Республіки Крим лише підтвердила необхідність  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обов'язковість  додержання  відповідними  суб'єктами   (органами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державної  влади,  Верховною Радою Автономної  Республіки  Крим,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органами  місцевого  самоврядування)  положень  Конституції   та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законів  України,  якими  регулюються  в  державі  бюджетні   та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податкові відносини.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4.   Колегія   суддів   Конституційного   Суду   України   з</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lastRenderedPageBreak/>
        <w:t>конституційних  подань  та звернень своєю  ухвалою  відмовила  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відкритті  конституційного  провадження  у  справі  на  підставі</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пункту  2  статті  45  Закону України  "Про  Конституційний  Суд</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України"    невідповідність  конституційного  подання   вимогам,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передбаченим Конституцією України, цим Законом.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5.  Конституційний Суд України у своєму Рішенні від 2 червня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1998  року № 7-рп (справа про бюджет Автономної Республіки  Крим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на  1998  рік)  відповідно  до  Конституції  і  законів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визначив правові засади формування бюджету Автономної Республіки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Крим,  а також вирішив по суті деякі питання, в тому числі  щодо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загальнодержавних   податків  та  зборів  (податку   на   додану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вартість,  акцизи), порушені у конституційному поданні Верховної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Ради Автономної Республіки Крим.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Наведене  дає  підстави  для  висновку  про  відсутність   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конституційному  поданні  Верховної Ради  Автономної  Республіки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Крим правового </w:t>
      </w:r>
      <w:proofErr w:type="spellStart"/>
      <w:r w:rsidRPr="00185E43">
        <w:rPr>
          <w:rFonts w:ascii="Courier New" w:eastAsia="Times New Roman" w:hAnsi="Courier New" w:cs="Courier New"/>
          <w:sz w:val="20"/>
          <w:szCs w:val="20"/>
          <w:lang w:eastAsia="uk-UA"/>
        </w:rPr>
        <w:t>обгрунтування</w:t>
      </w:r>
      <w:proofErr w:type="spellEnd"/>
      <w:r w:rsidRPr="00185E43">
        <w:rPr>
          <w:rFonts w:ascii="Courier New" w:eastAsia="Times New Roman" w:hAnsi="Courier New" w:cs="Courier New"/>
          <w:sz w:val="20"/>
          <w:szCs w:val="20"/>
          <w:lang w:eastAsia="uk-UA"/>
        </w:rPr>
        <w:t xml:space="preserve"> клопотання щодо визнання такими, що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не  відповідають Конституції України (неконституційними) окремих</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положень  Законів України "Про бюджетну систему  України",  "Про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систему  оподаткування", "Про Державний бюджет України  на  2000</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рік".</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На  підставі статей 147, 150 Конституції України, статей 39,</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45,   50   Закону  України  "Про  Конституційний  Суд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Конституційний Суд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у х в а л и в:</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1.  Відмовити  у  відкритті  конституційного  провадження  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справі  за  конституційним  поданням Верховної  Ради  Автономної</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Республіки   Крим   щодо   відповідності   Конституції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(конституційності) окремих положень Закону України "Про бюджетну</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систему  України",  Закону України "Про систему  оподаткування",</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Закону  України "Про Державний бюджет України на  2000  рік"  на</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підставі  пункту 2 статті 45 Закону України "Про  Конституційний</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Суд  України"  невідповідність конституційного подання  вимогам,</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передбаченим  Конституцією  України  та  Законом  України   "Про</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Конституційний Суд України".</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2.  Ухвала  Конституційного Суду України є остаточною  і  не</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може бути оскарженою.</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w:t>
      </w:r>
    </w:p>
    <w:p w:rsidR="00185E43" w:rsidRPr="00185E43" w:rsidRDefault="00185E43" w:rsidP="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eastAsia="Times New Roman" w:hAnsi="Courier New" w:cs="Courier New"/>
          <w:sz w:val="20"/>
          <w:szCs w:val="20"/>
          <w:lang w:eastAsia="uk-UA"/>
        </w:rPr>
      </w:pPr>
      <w:r w:rsidRPr="00185E43">
        <w:rPr>
          <w:rFonts w:ascii="Courier New" w:eastAsia="Times New Roman" w:hAnsi="Courier New" w:cs="Courier New"/>
          <w:sz w:val="20"/>
          <w:szCs w:val="20"/>
          <w:lang w:eastAsia="uk-UA"/>
        </w:rPr>
        <w:t xml:space="preserve">                                   КОНСТИТУЦІЙНИЙ СУД УКРАЇНИ</w:t>
      </w:r>
    </w:p>
    <w:p w:rsidR="0059121A" w:rsidRDefault="0059121A"/>
    <w:sectPr w:rsidR="0059121A" w:rsidSect="004F1D25">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3"/>
    <w:rsid w:val="00185E43"/>
    <w:rsid w:val="001D0879"/>
    <w:rsid w:val="003719C1"/>
    <w:rsid w:val="003B7FFD"/>
    <w:rsid w:val="004F1D25"/>
    <w:rsid w:val="0059121A"/>
    <w:rsid w:val="0080677D"/>
    <w:rsid w:val="00ED3A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8D0F-0830-4022-9920-96CA1FCB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85E43"/>
    <w:pPr>
      <w:spacing w:before="100" w:beforeAutospacing="1" w:after="100" w:afterAutospacing="1"/>
      <w:ind w:firstLine="0"/>
      <w:jc w:val="left"/>
    </w:pPr>
    <w:rPr>
      <w:rFonts w:eastAsia="Times New Roman" w:cs="Times New Roman"/>
      <w:sz w:val="24"/>
      <w:szCs w:val="24"/>
      <w:lang w:eastAsia="uk-UA"/>
    </w:rPr>
  </w:style>
  <w:style w:type="paragraph" w:styleId="HTML">
    <w:name w:val="HTML Preformatted"/>
    <w:basedOn w:val="a"/>
    <w:link w:val="HTML0"/>
    <w:uiPriority w:val="99"/>
    <w:semiHidden/>
    <w:unhideWhenUsed/>
    <w:rsid w:val="0018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185E43"/>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5822</Words>
  <Characters>3320</Characters>
  <Application>Microsoft Office Word</Application>
  <DocSecurity>0</DocSecurity>
  <Lines>27</Lines>
  <Paragraphs>18</Paragraphs>
  <ScaleCrop>false</ScaleCrop>
  <Company>Microsoft</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1</cp:revision>
  <dcterms:created xsi:type="dcterms:W3CDTF">2023-08-23T10:47:00Z</dcterms:created>
  <dcterms:modified xsi:type="dcterms:W3CDTF">2023-08-23T10:47:00Z</dcterms:modified>
</cp:coreProperties>
</file>