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F6" w:rsidRDefault="00A82DF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34BDC" w:rsidRPr="00934BDC" w:rsidRDefault="00934BDC" w:rsidP="00934BDC">
      <w:pPr>
        <w:suppressAutoHyphens w:val="0"/>
        <w:jc w:val="both"/>
        <w:rPr>
          <w:rFonts w:eastAsia="Calibri" w:cs="Times New Roman"/>
          <w:b/>
          <w:sz w:val="28"/>
          <w:szCs w:val="28"/>
          <w:lang w:val="uk-UA"/>
        </w:rPr>
      </w:pPr>
    </w:p>
    <w:p w:rsidR="00934BDC" w:rsidRPr="00934BDC" w:rsidRDefault="00934BDC" w:rsidP="00934BDC">
      <w:pPr>
        <w:suppressAutoHyphens w:val="0"/>
        <w:jc w:val="center"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A82DF6" w:rsidRDefault="00A82DF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15B54" w:rsidRDefault="00415B5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15B54" w:rsidRDefault="00415B5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15B54" w:rsidRDefault="00415B5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86A81" w:rsidRDefault="00786A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15B54" w:rsidRDefault="00415B5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F0D6D" w:rsidRDefault="007F0D6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82DF6" w:rsidRDefault="003C29F6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Ананченка Олега Миколайовича щодо відповідності Конституції України (конституційності) положень частини першої</w:t>
      </w:r>
      <w:r>
        <w:rPr>
          <w:rFonts w:cs="Times New Roman"/>
          <w:b/>
          <w:sz w:val="28"/>
          <w:szCs w:val="28"/>
          <w:lang w:val="uk-UA"/>
        </w:rPr>
        <w:br/>
        <w:t>статті 400 Цивільного процесуального кодексу України</w:t>
      </w:r>
      <w:r>
        <w:rPr>
          <w:rFonts w:cs="Times New Roman"/>
          <w:b/>
          <w:sz w:val="28"/>
          <w:szCs w:val="28"/>
          <w:lang w:val="uk-UA"/>
        </w:rPr>
        <w:br/>
      </w:r>
    </w:p>
    <w:p w:rsidR="00A82DF6" w:rsidRDefault="003C29F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3-65/2021(154/21)</w:t>
      </w:r>
    </w:p>
    <w:p w:rsidR="00A82DF6" w:rsidRDefault="00227817">
      <w:pPr>
        <w:jc w:val="both"/>
        <w:rPr>
          <w:rFonts w:cs="Times New Roman"/>
          <w:sz w:val="28"/>
          <w:szCs w:val="28"/>
          <w:lang w:val="uk-UA"/>
        </w:rPr>
      </w:pPr>
      <w:r w:rsidRPr="007F0D6D">
        <w:rPr>
          <w:rFonts w:cs="Times New Roman"/>
          <w:sz w:val="28"/>
          <w:szCs w:val="28"/>
        </w:rPr>
        <w:t xml:space="preserve">6 </w:t>
      </w:r>
      <w:r>
        <w:rPr>
          <w:rFonts w:cs="Times New Roman"/>
          <w:sz w:val="28"/>
          <w:szCs w:val="28"/>
          <w:lang w:val="uk-UA"/>
        </w:rPr>
        <w:t>вересня</w:t>
      </w:r>
      <w:r w:rsidR="003C29F6">
        <w:rPr>
          <w:rFonts w:cs="Times New Roman"/>
          <w:sz w:val="28"/>
          <w:szCs w:val="28"/>
          <w:lang w:val="uk-UA"/>
        </w:rPr>
        <w:t xml:space="preserve"> 2022 року</w:t>
      </w:r>
    </w:p>
    <w:p w:rsidR="00A82DF6" w:rsidRDefault="003C29F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227817">
        <w:rPr>
          <w:rFonts w:cs="Times New Roman"/>
          <w:sz w:val="28"/>
          <w:szCs w:val="28"/>
          <w:lang w:val="uk-UA"/>
        </w:rPr>
        <w:t>491-у/2022</w:t>
      </w:r>
    </w:p>
    <w:p w:rsidR="00A82DF6" w:rsidRDefault="00A82DF6">
      <w:pPr>
        <w:ind w:firstLine="709"/>
        <w:rPr>
          <w:rFonts w:cs="Times New Roman"/>
          <w:sz w:val="28"/>
          <w:szCs w:val="28"/>
          <w:lang w:val="uk-UA"/>
        </w:rPr>
      </w:pPr>
    </w:p>
    <w:p w:rsidR="00A82DF6" w:rsidRDefault="003C29F6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A82DF6" w:rsidRPr="00415B54" w:rsidRDefault="00A82DF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Головатий Сергій Петрович (голова засідання),</w:t>
      </w: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Городовенко Віктор Валентинович,</w:t>
      </w: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Грищук Оксана Вікторівна,</w:t>
      </w: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Кичун Віктор Іванович,</w:t>
      </w: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Колісник Віктор Павлович,</w:t>
      </w: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Кривенко Віктор Васильович,</w:t>
      </w: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Лемак Василь Васильович,</w:t>
      </w: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Мойсик Володимир Романович,</w:t>
      </w: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Первомайський Олег Олексійович,</w:t>
      </w: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Сас Сергій Володимирович,</w:t>
      </w: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Сліденко Ігор Дмитрович,</w:t>
      </w: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Совгиря Ольга Володимирівна,</w:t>
      </w: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Філюк Петро Тодосьович,</w:t>
      </w:r>
    </w:p>
    <w:p w:rsidR="0099651A" w:rsidRDefault="0099651A" w:rsidP="0099651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Юровська Галина Валентинівна,</w:t>
      </w:r>
    </w:p>
    <w:p w:rsidR="00A82DF6" w:rsidRPr="0099651A" w:rsidRDefault="00A82DF6" w:rsidP="0099651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DF6" w:rsidRDefault="003C29F6" w:rsidP="0099651A">
      <w:pPr>
        <w:spacing w:line="384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415B54">
        <w:rPr>
          <w:rFonts w:eastAsia="Times New Roman" w:cs="Times New Roman"/>
          <w:sz w:val="28"/>
          <w:szCs w:val="28"/>
          <w:lang w:val="uk-UA" w:bidi="ar-SA"/>
        </w:rPr>
        <w:t>розглянула на засіданні клопотання судді-доповідача Касмініна О.В. про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>Ананченка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</w:t>
      </w:r>
    </w:p>
    <w:p w:rsidR="00A82DF6" w:rsidRDefault="00A82DF6" w:rsidP="0099651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F6" w:rsidRDefault="003C29F6" w:rsidP="0099651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A82DF6" w:rsidRDefault="00A82DF6" w:rsidP="0099651A">
      <w:pPr>
        <w:shd w:val="clear" w:color="auto" w:fill="FFFFFF"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2DF6" w:rsidRDefault="003C29F6" w:rsidP="0099651A">
      <w:pPr>
        <w:shd w:val="clear" w:color="auto" w:fill="FFFFFF"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82DF6" w:rsidRDefault="00A82DF6" w:rsidP="0099651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F6" w:rsidRDefault="003C29F6" w:rsidP="0099651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82DF6" w:rsidRDefault="003C29F6" w:rsidP="0099651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25 травня</w:t>
      </w:r>
      <w:r>
        <w:rPr>
          <w:rFonts w:cs="Times New Roman"/>
          <w:sz w:val="28"/>
          <w:szCs w:val="28"/>
          <w:lang w:val="uk-UA"/>
        </w:rPr>
        <w:br/>
        <w:t>2021 року № 34-у/2021 подовжила до 25 червня 2021 року, від 17 червня</w:t>
      </w:r>
      <w:r>
        <w:rPr>
          <w:rFonts w:cs="Times New Roman"/>
          <w:sz w:val="28"/>
          <w:szCs w:val="28"/>
          <w:lang w:val="uk-UA"/>
        </w:rPr>
        <w:br/>
        <w:t>2021 року № 59-у/2021 подовжила до 17 липня 2021 року, від 15 липня 2021 року № 97-у/2021 подовжила до 31 серпня 2021 року, від 31 серпня 2021 року</w:t>
      </w:r>
      <w:r>
        <w:rPr>
          <w:rFonts w:cs="Times New Roman"/>
          <w:sz w:val="28"/>
          <w:szCs w:val="28"/>
          <w:lang w:val="uk-UA"/>
        </w:rPr>
        <w:br/>
        <w:t>№ 118-у/2021 подовжила до 30 вересня 2021 року, від 30 вересня 2021 року</w:t>
      </w:r>
      <w:r>
        <w:rPr>
          <w:rFonts w:cs="Times New Roman"/>
          <w:sz w:val="28"/>
          <w:szCs w:val="28"/>
          <w:lang w:val="uk-UA"/>
        </w:rPr>
        <w:br/>
        <w:t>№ 172-у/2021 подовжила до 28 жовтня 2021 року, від 11 листопада 2021 року</w:t>
      </w:r>
      <w:r>
        <w:rPr>
          <w:rFonts w:cs="Times New Roman"/>
          <w:sz w:val="28"/>
          <w:szCs w:val="28"/>
          <w:lang w:val="uk-UA"/>
        </w:rPr>
        <w:br/>
        <w:t>№ 234-у/2021 подовжила до 14 грудня 2021 року, від 14 грудня 2021 року</w:t>
      </w:r>
      <w:r>
        <w:rPr>
          <w:rFonts w:cs="Times New Roman"/>
          <w:sz w:val="28"/>
          <w:szCs w:val="28"/>
          <w:lang w:val="uk-UA"/>
        </w:rPr>
        <w:br/>
        <w:t>№ 299-у/2021 подовжила до 20 січня 2022 року, від 18 січня 2022 року</w:t>
      </w:r>
      <w:r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24-у/2022 подовжила до 18 лютого 2022 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</w:t>
      </w:r>
      <w:r w:rsidR="007F0D6D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року </w:t>
      </w:r>
      <w:r w:rsidR="00415B54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7F0D6D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05-у/2022 подовжила до 22 березня 2022 року</w:t>
      </w:r>
      <w:r w:rsidR="007D6805">
        <w:rPr>
          <w:rFonts w:cs="Times New Roman"/>
          <w:sz w:val="28"/>
          <w:szCs w:val="28"/>
          <w:lang w:val="uk-UA"/>
        </w:rPr>
        <w:t>,</w:t>
      </w:r>
      <w:r w:rsidR="007D6805" w:rsidRPr="007D6805">
        <w:t xml:space="preserve"> </w:t>
      </w:r>
      <w:r w:rsidR="007D6805">
        <w:rPr>
          <w:rFonts w:cs="Times New Roman"/>
          <w:sz w:val="28"/>
          <w:szCs w:val="28"/>
          <w:lang w:val="uk-UA"/>
        </w:rPr>
        <w:t xml:space="preserve">від 5 квітня 2022 року </w:t>
      </w:r>
      <w:r w:rsidR="00415B54">
        <w:rPr>
          <w:rFonts w:cs="Times New Roman"/>
          <w:sz w:val="28"/>
          <w:szCs w:val="28"/>
          <w:lang w:val="uk-UA"/>
        </w:rPr>
        <w:br/>
      </w:r>
      <w:r w:rsidR="007D6805">
        <w:rPr>
          <w:rFonts w:cs="Times New Roman"/>
          <w:sz w:val="28"/>
          <w:szCs w:val="28"/>
          <w:lang w:val="uk-UA"/>
        </w:rPr>
        <w:t>№ 212-у/2022 подовжила до 19 травня</w:t>
      </w:r>
      <w:r w:rsidR="007D6805" w:rsidRPr="007D6805">
        <w:rPr>
          <w:rFonts w:cs="Times New Roman"/>
          <w:sz w:val="28"/>
          <w:szCs w:val="28"/>
          <w:lang w:val="uk-UA"/>
        </w:rPr>
        <w:t xml:space="preserve"> 2022 року</w:t>
      </w:r>
      <w:r w:rsidR="000B1E3C">
        <w:rPr>
          <w:rFonts w:cs="Times New Roman"/>
          <w:sz w:val="28"/>
          <w:szCs w:val="28"/>
          <w:lang w:val="uk-UA"/>
        </w:rPr>
        <w:t>,</w:t>
      </w:r>
      <w:r w:rsidR="000B1E3C" w:rsidRPr="000B1E3C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0B1E3C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0B1E3C" w:rsidRPr="00222B83"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0B1E3C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0B1E3C">
        <w:rPr>
          <w:rFonts w:cs="Times New Roman"/>
          <w:sz w:val="28"/>
          <w:szCs w:val="28"/>
          <w:shd w:val="clear" w:color="auto" w:fill="FFFFFF"/>
          <w:lang w:val="uk-UA"/>
        </w:rPr>
        <w:t>травня</w:t>
      </w:r>
      <w:r w:rsidR="007F0D6D">
        <w:rPr>
          <w:rFonts w:cs="Times New Roman"/>
          <w:sz w:val="28"/>
          <w:szCs w:val="28"/>
          <w:shd w:val="clear" w:color="auto" w:fill="FFFFFF"/>
          <w:lang w:val="uk-UA"/>
        </w:rPr>
        <w:t xml:space="preserve"> 2022 </w:t>
      </w:r>
      <w:r w:rsidR="000B1E3C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року </w:t>
      </w:r>
      <w:r w:rsidR="00415B54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7F0D6D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</w:t>
      </w:r>
      <w:r w:rsidR="000B1E3C">
        <w:rPr>
          <w:rFonts w:cs="Times New Roman"/>
          <w:sz w:val="28"/>
          <w:szCs w:val="28"/>
          <w:shd w:val="clear" w:color="auto" w:fill="FFFFFF"/>
          <w:lang w:val="uk-UA"/>
        </w:rPr>
        <w:t xml:space="preserve"> 251</w:t>
      </w:r>
      <w:r w:rsidR="000B1E3C" w:rsidRPr="00222B83">
        <w:rPr>
          <w:rFonts w:cs="Times New Roman"/>
          <w:sz w:val="28"/>
          <w:szCs w:val="28"/>
          <w:lang w:val="uk-UA"/>
        </w:rPr>
        <w:t xml:space="preserve">-у/2022 подовжила до </w:t>
      </w:r>
      <w:r w:rsidR="000B1E3C">
        <w:rPr>
          <w:rFonts w:cs="Times New Roman"/>
          <w:sz w:val="28"/>
          <w:szCs w:val="28"/>
          <w:lang w:val="uk-UA"/>
        </w:rPr>
        <w:t>16 червня</w:t>
      </w:r>
      <w:r w:rsidR="000B1E3C" w:rsidRPr="00222B83">
        <w:rPr>
          <w:rFonts w:cs="Times New Roman"/>
          <w:sz w:val="28"/>
          <w:szCs w:val="28"/>
          <w:lang w:val="uk-UA"/>
        </w:rPr>
        <w:t xml:space="preserve"> 2022 року</w:t>
      </w:r>
      <w:r w:rsidR="008C3D71">
        <w:rPr>
          <w:rFonts w:cs="Times New Roman"/>
          <w:sz w:val="28"/>
          <w:szCs w:val="28"/>
          <w:lang w:val="uk-UA"/>
        </w:rPr>
        <w:t xml:space="preserve">, </w:t>
      </w:r>
      <w:r w:rsidR="008C3D71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8C3D71">
        <w:rPr>
          <w:rFonts w:cs="Times New Roman"/>
          <w:sz w:val="28"/>
          <w:szCs w:val="28"/>
          <w:shd w:val="clear" w:color="auto" w:fill="FFFFFF"/>
          <w:lang w:val="uk-UA"/>
        </w:rPr>
        <w:t xml:space="preserve">16 червня </w:t>
      </w:r>
      <w:r w:rsidR="007F0D6D">
        <w:rPr>
          <w:rFonts w:cs="Times New Roman"/>
          <w:sz w:val="28"/>
          <w:szCs w:val="28"/>
          <w:shd w:val="clear" w:color="auto" w:fill="FFFFFF"/>
          <w:lang w:val="uk-UA"/>
        </w:rPr>
        <w:t>2022 року</w:t>
      </w:r>
      <w:r w:rsidR="007F0D6D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8C3D71" w:rsidRPr="00222B83"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8C3D71">
        <w:rPr>
          <w:rFonts w:cs="Times New Roman"/>
          <w:sz w:val="28"/>
          <w:szCs w:val="28"/>
          <w:shd w:val="clear" w:color="auto" w:fill="FFFFFF"/>
          <w:lang w:val="uk-UA"/>
        </w:rPr>
        <w:t xml:space="preserve"> 322</w:t>
      </w:r>
      <w:r w:rsidR="008C3D71" w:rsidRPr="00222B83">
        <w:rPr>
          <w:rFonts w:cs="Times New Roman"/>
          <w:sz w:val="28"/>
          <w:szCs w:val="28"/>
          <w:lang w:val="uk-UA"/>
        </w:rPr>
        <w:t xml:space="preserve">-у/2022 подовжила до </w:t>
      </w:r>
      <w:r w:rsidR="008C3D71">
        <w:rPr>
          <w:rFonts w:cs="Times New Roman"/>
          <w:sz w:val="28"/>
          <w:szCs w:val="28"/>
          <w:lang w:val="uk-UA"/>
        </w:rPr>
        <w:t>14 липня</w:t>
      </w:r>
      <w:r w:rsidR="008C3D71" w:rsidRPr="00222B83">
        <w:rPr>
          <w:rFonts w:cs="Times New Roman"/>
          <w:sz w:val="28"/>
          <w:szCs w:val="28"/>
          <w:lang w:val="uk-UA"/>
        </w:rPr>
        <w:t xml:space="preserve"> 2022 року</w:t>
      </w:r>
      <w:r w:rsidR="00AE75A9">
        <w:rPr>
          <w:rFonts w:cs="Times New Roman"/>
          <w:sz w:val="28"/>
          <w:szCs w:val="28"/>
          <w:lang w:val="uk-UA"/>
        </w:rPr>
        <w:t xml:space="preserve">, </w:t>
      </w:r>
      <w:r w:rsidR="00AE75A9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AE75A9">
        <w:rPr>
          <w:rFonts w:cs="Times New Roman"/>
          <w:sz w:val="28"/>
          <w:szCs w:val="28"/>
          <w:shd w:val="clear" w:color="auto" w:fill="FFFFFF"/>
          <w:lang w:val="uk-UA"/>
        </w:rPr>
        <w:t xml:space="preserve">14 липня </w:t>
      </w:r>
      <w:r w:rsidR="007F0D6D">
        <w:rPr>
          <w:rFonts w:cs="Times New Roman"/>
          <w:sz w:val="28"/>
          <w:szCs w:val="28"/>
          <w:shd w:val="clear" w:color="auto" w:fill="FFFFFF"/>
          <w:lang w:val="uk-UA"/>
        </w:rPr>
        <w:t xml:space="preserve">2022 </w:t>
      </w:r>
      <w:r w:rsidR="00AE75A9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року </w:t>
      </w:r>
      <w:r w:rsidR="00415B54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AE75A9" w:rsidRPr="00222B83"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AE75A9">
        <w:rPr>
          <w:rFonts w:cs="Times New Roman"/>
          <w:sz w:val="28"/>
          <w:szCs w:val="28"/>
          <w:shd w:val="clear" w:color="auto" w:fill="FFFFFF"/>
          <w:lang w:val="uk-UA"/>
        </w:rPr>
        <w:t xml:space="preserve"> 379</w:t>
      </w:r>
      <w:r w:rsidR="00AE75A9" w:rsidRPr="00222B83">
        <w:rPr>
          <w:rFonts w:cs="Times New Roman"/>
          <w:sz w:val="28"/>
          <w:szCs w:val="28"/>
          <w:lang w:val="uk-UA"/>
        </w:rPr>
        <w:t xml:space="preserve">-у/2022 подовжила до </w:t>
      </w:r>
      <w:r w:rsidR="00AE75A9">
        <w:rPr>
          <w:rFonts w:cs="Times New Roman"/>
          <w:sz w:val="28"/>
          <w:szCs w:val="28"/>
          <w:lang w:val="uk-UA"/>
        </w:rPr>
        <w:t xml:space="preserve">12 серпня </w:t>
      </w:r>
      <w:r w:rsidR="00AE75A9" w:rsidRPr="00222B83">
        <w:rPr>
          <w:rFonts w:cs="Times New Roman"/>
          <w:sz w:val="28"/>
          <w:szCs w:val="28"/>
          <w:lang w:val="uk-UA"/>
        </w:rPr>
        <w:t>2022 року</w:t>
      </w:r>
      <w:r w:rsidR="004B6E15">
        <w:rPr>
          <w:rFonts w:cs="Times New Roman"/>
          <w:sz w:val="28"/>
          <w:szCs w:val="28"/>
          <w:lang w:val="uk-UA"/>
        </w:rPr>
        <w:t xml:space="preserve">, </w:t>
      </w:r>
      <w:r w:rsidR="004B6E15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4B6E15">
        <w:rPr>
          <w:rFonts w:cs="Times New Roman"/>
          <w:sz w:val="28"/>
          <w:szCs w:val="28"/>
          <w:shd w:val="clear" w:color="auto" w:fill="FFFFFF"/>
          <w:lang w:val="uk-UA"/>
        </w:rPr>
        <w:t xml:space="preserve">4 серпня </w:t>
      </w:r>
      <w:r w:rsidR="007F0D6D">
        <w:rPr>
          <w:rFonts w:cs="Times New Roman"/>
          <w:sz w:val="28"/>
          <w:szCs w:val="28"/>
          <w:shd w:val="clear" w:color="auto" w:fill="FFFFFF"/>
          <w:lang w:val="uk-UA"/>
        </w:rPr>
        <w:t xml:space="preserve">2022 </w:t>
      </w:r>
      <w:r w:rsidR="004B6E15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року </w:t>
      </w:r>
      <w:r w:rsidR="004B6E15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4B6E15" w:rsidRPr="00222B83"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4B6E15">
        <w:rPr>
          <w:rFonts w:cs="Times New Roman"/>
          <w:sz w:val="28"/>
          <w:szCs w:val="28"/>
          <w:shd w:val="clear" w:color="auto" w:fill="FFFFFF"/>
          <w:lang w:val="uk-UA"/>
        </w:rPr>
        <w:t xml:space="preserve"> 432</w:t>
      </w:r>
      <w:r w:rsidR="004B6E15" w:rsidRPr="00222B83">
        <w:rPr>
          <w:rFonts w:cs="Times New Roman"/>
          <w:sz w:val="28"/>
          <w:szCs w:val="28"/>
          <w:lang w:val="uk-UA"/>
        </w:rPr>
        <w:t xml:space="preserve">-у/2022 подовжила до </w:t>
      </w:r>
      <w:r w:rsidR="004B6E15">
        <w:rPr>
          <w:rFonts w:cs="Times New Roman"/>
          <w:sz w:val="28"/>
          <w:szCs w:val="28"/>
          <w:lang w:val="uk-UA"/>
        </w:rPr>
        <w:t xml:space="preserve">9 вересня </w:t>
      </w:r>
      <w:r w:rsidR="004B6E15" w:rsidRPr="00222B83">
        <w:rPr>
          <w:rFonts w:cs="Times New Roman"/>
          <w:sz w:val="28"/>
          <w:szCs w:val="28"/>
          <w:lang w:val="uk-UA"/>
        </w:rPr>
        <w:t>2022 року</w:t>
      </w:r>
      <w:r w:rsidR="000B1E3C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r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A82DF6" w:rsidRDefault="003C29F6" w:rsidP="0099651A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 </w:t>
      </w:r>
      <w:r>
        <w:rPr>
          <w:rFonts w:eastAsia="Times New Roman" w:cs="Times New Roman"/>
          <w:sz w:val="28"/>
          <w:szCs w:val="28"/>
          <w:lang w:val="uk-UA"/>
        </w:rPr>
        <w:t>(розподілено 21 квітня 2021 року судді Конституційного Суду України Касмініну О.В.).</w:t>
      </w:r>
    </w:p>
    <w:p w:rsidR="00A82DF6" w:rsidRDefault="00A82DF6" w:rsidP="0099651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F6" w:rsidRDefault="003C29F6" w:rsidP="0099651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82DF6" w:rsidRDefault="00A82DF6" w:rsidP="0099651A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2DF6" w:rsidRDefault="003C29F6" w:rsidP="0099651A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82DF6" w:rsidRDefault="00A82DF6" w:rsidP="0099651A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2DF6" w:rsidRDefault="003C29F6" w:rsidP="0099651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227817">
        <w:rPr>
          <w:rFonts w:cs="Times New Roman"/>
          <w:sz w:val="28"/>
          <w:szCs w:val="28"/>
          <w:lang w:val="uk-UA"/>
        </w:rPr>
        <w:t xml:space="preserve">6 жовтня </w:t>
      </w:r>
      <w:r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конституційною скаргою </w:t>
      </w:r>
      <w:r>
        <w:rPr>
          <w:rFonts w:cs="Times New Roman"/>
          <w:sz w:val="28"/>
          <w:szCs w:val="28"/>
          <w:lang w:val="uk-UA"/>
        </w:rPr>
        <w:t>Ананченка Олега Миколайовича щодо відповідності Конституції України (конституційності) положень частини першої</w:t>
      </w:r>
      <w:r w:rsidR="007F0D6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статті 400 Цивільного процесуального кодексу України.</w:t>
      </w:r>
    </w:p>
    <w:p w:rsidR="00415B54" w:rsidRDefault="00415B54" w:rsidP="007F0D6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F0D6D" w:rsidRDefault="007F0D6D" w:rsidP="007F0D6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63E71" w:rsidRDefault="00E63E71" w:rsidP="00E63E71">
      <w:pPr>
        <w:jc w:val="both"/>
        <w:rPr>
          <w:rFonts w:cs="Times New Roman"/>
          <w:sz w:val="28"/>
          <w:szCs w:val="28"/>
          <w:lang w:val="uk-UA"/>
        </w:rPr>
      </w:pPr>
    </w:p>
    <w:p w:rsidR="00E63E71" w:rsidRPr="00E63E71" w:rsidRDefault="00E63E71" w:rsidP="00E63E71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63E7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7F0D6D" w:rsidRPr="00E63E71" w:rsidRDefault="00E63E71" w:rsidP="00E63E71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E63E7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7F0D6D" w:rsidRPr="00E63E71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FD" w:rsidRDefault="000346FD">
      <w:r>
        <w:separator/>
      </w:r>
    </w:p>
  </w:endnote>
  <w:endnote w:type="continuationSeparator" w:id="0">
    <w:p w:rsidR="000346FD" w:rsidRDefault="0003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6D" w:rsidRPr="007F0D6D" w:rsidRDefault="007F0D6D">
    <w:pPr>
      <w:pStyle w:val="a8"/>
      <w:rPr>
        <w:sz w:val="10"/>
        <w:szCs w:val="10"/>
      </w:rPr>
    </w:pPr>
    <w:r w:rsidRPr="007F0D6D">
      <w:rPr>
        <w:sz w:val="10"/>
        <w:szCs w:val="10"/>
      </w:rPr>
      <w:fldChar w:fldCharType="begin"/>
    </w:r>
    <w:r w:rsidRPr="007F0D6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F0D6D">
      <w:rPr>
        <w:sz w:val="10"/>
        <w:szCs w:val="10"/>
      </w:rPr>
      <w:fldChar w:fldCharType="separate"/>
    </w:r>
    <w:r w:rsidR="00E63E71">
      <w:rPr>
        <w:rFonts w:cs="Arial Unicode MS"/>
        <w:noProof/>
        <w:sz w:val="10"/>
        <w:szCs w:val="10"/>
        <w:lang w:val="uk-UA"/>
      </w:rPr>
      <w:t>G:\2022\Suddi\Uhvala VP\512.docx</w:t>
    </w:r>
    <w:r w:rsidRPr="007F0D6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6D" w:rsidRPr="007F0D6D" w:rsidRDefault="007F0D6D">
    <w:pPr>
      <w:pStyle w:val="a8"/>
      <w:rPr>
        <w:sz w:val="10"/>
        <w:szCs w:val="10"/>
      </w:rPr>
    </w:pPr>
    <w:r w:rsidRPr="007F0D6D">
      <w:rPr>
        <w:sz w:val="10"/>
        <w:szCs w:val="10"/>
      </w:rPr>
      <w:fldChar w:fldCharType="begin"/>
    </w:r>
    <w:r w:rsidRPr="007F0D6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F0D6D">
      <w:rPr>
        <w:sz w:val="10"/>
        <w:szCs w:val="10"/>
      </w:rPr>
      <w:fldChar w:fldCharType="separate"/>
    </w:r>
    <w:r w:rsidR="00E63E71">
      <w:rPr>
        <w:rFonts w:cs="Arial Unicode MS"/>
        <w:noProof/>
        <w:sz w:val="10"/>
        <w:szCs w:val="10"/>
        <w:lang w:val="uk-UA"/>
      </w:rPr>
      <w:t>G:\2022\Suddi\Uhvala VP\512.docx</w:t>
    </w:r>
    <w:r w:rsidRPr="007F0D6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FD" w:rsidRDefault="000346FD">
      <w:r>
        <w:separator/>
      </w:r>
    </w:p>
  </w:footnote>
  <w:footnote w:type="continuationSeparator" w:id="0">
    <w:p w:rsidR="000346FD" w:rsidRDefault="0003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F6" w:rsidRDefault="003C29F6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63E71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F6"/>
    <w:rsid w:val="000346FD"/>
    <w:rsid w:val="000B1E3C"/>
    <w:rsid w:val="0018503C"/>
    <w:rsid w:val="00196820"/>
    <w:rsid w:val="00227817"/>
    <w:rsid w:val="00234D30"/>
    <w:rsid w:val="00286CB9"/>
    <w:rsid w:val="003C29F6"/>
    <w:rsid w:val="003F24BD"/>
    <w:rsid w:val="00406FBD"/>
    <w:rsid w:val="00415B54"/>
    <w:rsid w:val="004723D0"/>
    <w:rsid w:val="0047465E"/>
    <w:rsid w:val="004B47F3"/>
    <w:rsid w:val="004B6E15"/>
    <w:rsid w:val="00501C28"/>
    <w:rsid w:val="0050638E"/>
    <w:rsid w:val="006570DD"/>
    <w:rsid w:val="006A734B"/>
    <w:rsid w:val="00786A81"/>
    <w:rsid w:val="007A4A68"/>
    <w:rsid w:val="007D6805"/>
    <w:rsid w:val="007F0D6D"/>
    <w:rsid w:val="008C3D71"/>
    <w:rsid w:val="00923EC7"/>
    <w:rsid w:val="00934BDC"/>
    <w:rsid w:val="0099651A"/>
    <w:rsid w:val="00A26CFD"/>
    <w:rsid w:val="00A82DF6"/>
    <w:rsid w:val="00A96D6B"/>
    <w:rsid w:val="00AA7307"/>
    <w:rsid w:val="00AE75A9"/>
    <w:rsid w:val="00C12085"/>
    <w:rsid w:val="00C167BE"/>
    <w:rsid w:val="00DF0703"/>
    <w:rsid w:val="00E50357"/>
    <w:rsid w:val="00E55655"/>
    <w:rsid w:val="00E63E71"/>
    <w:rsid w:val="00F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738A"/>
  <w15:docId w15:val="{7B6CE9CD-4583-4000-ADFE-840D5B0C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15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12031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qFormat/>
    <w:rsid w:val="00644A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644A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A3294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8120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812031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styleId="a9">
    <w:name w:val="Placeholder Text"/>
    <w:basedOn w:val="a0"/>
    <w:uiPriority w:val="99"/>
    <w:semiHidden/>
    <w:qFormat/>
    <w:rsid w:val="00F35516"/>
    <w:rPr>
      <w:color w:val="808080"/>
    </w:rPr>
  </w:style>
  <w:style w:type="paragraph" w:customStyle="1" w:styleId="Nagwek">
    <w:name w:val="Nagłówek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64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iPriority w:val="99"/>
    <w:unhideWhenUsed/>
    <w:rsid w:val="00644A15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A32940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812031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No Spacing"/>
    <w:uiPriority w:val="1"/>
    <w:qFormat/>
    <w:rsid w:val="00415B54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2954</Words>
  <Characters>1685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6</cp:revision>
  <cp:lastPrinted>2022-09-20T08:23:00Z</cp:lastPrinted>
  <dcterms:created xsi:type="dcterms:W3CDTF">2022-09-06T12:35:00Z</dcterms:created>
  <dcterms:modified xsi:type="dcterms:W3CDTF">2022-09-20T08:23:00Z</dcterms:modified>
  <dc:language>pl-PL</dc:language>
</cp:coreProperties>
</file>