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E" w:rsidRDefault="00E0309E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44900" w:rsidRDefault="00044900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</w:t>
      </w:r>
      <w:r>
        <w:rPr>
          <w:rFonts w:cs="Times New Roman"/>
          <w:b/>
          <w:sz w:val="28"/>
          <w:szCs w:val="28"/>
          <w:lang w:val="uk-UA"/>
        </w:rPr>
        <w:br/>
        <w:t xml:space="preserve">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десятої статті 25 Закону України </w:t>
      </w:r>
      <w:r w:rsidR="00D32B81">
        <w:rPr>
          <w:rFonts w:cs="Times New Roman"/>
          <w:b/>
          <w:sz w:val="28"/>
          <w:szCs w:val="28"/>
          <w:lang w:val="uk-UA"/>
        </w:rPr>
        <w:br/>
      </w:r>
      <w:r w:rsidR="00D32B81">
        <w:rPr>
          <w:rFonts w:cs="Times New Roman"/>
          <w:b/>
          <w:sz w:val="28"/>
          <w:szCs w:val="28"/>
          <w:lang w:val="uk-UA"/>
        </w:rPr>
        <w:tab/>
        <w:t xml:space="preserve">   </w:t>
      </w:r>
      <w:r>
        <w:rPr>
          <w:rFonts w:cs="Times New Roman"/>
          <w:b/>
          <w:sz w:val="28"/>
          <w:szCs w:val="28"/>
          <w:lang w:val="uk-UA"/>
        </w:rPr>
        <w:t>„Про військовий обовʼязок і військову службу“</w:t>
      </w:r>
    </w:p>
    <w:p w:rsidR="00312564" w:rsidRDefault="00312564" w:rsidP="00D32B8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044900" w:rsidRDefault="00044900" w:rsidP="00D32B8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D32B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044900">
        <w:rPr>
          <w:rFonts w:cs="Times New Roman"/>
          <w:sz w:val="28"/>
          <w:szCs w:val="28"/>
          <w:lang w:val="uk-UA"/>
        </w:rPr>
        <w:t xml:space="preserve">   </w:t>
      </w:r>
      <w:r>
        <w:rPr>
          <w:rFonts w:cs="Times New Roman"/>
          <w:sz w:val="28"/>
          <w:szCs w:val="28"/>
          <w:lang w:val="uk-UA"/>
        </w:rPr>
        <w:t>Справа № 3-176/2021(367/21)</w:t>
      </w:r>
    </w:p>
    <w:p w:rsidR="00312564" w:rsidRDefault="007D5A1F" w:rsidP="00D32B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6 вересня </w:t>
      </w:r>
      <w:r w:rsidR="00E9449C">
        <w:rPr>
          <w:rFonts w:cs="Times New Roman"/>
          <w:sz w:val="28"/>
          <w:szCs w:val="28"/>
          <w:lang w:val="uk-UA"/>
        </w:rPr>
        <w:t>2022 року</w:t>
      </w:r>
    </w:p>
    <w:p w:rsidR="00312564" w:rsidRDefault="00966AA5" w:rsidP="00D32B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7D5A1F">
        <w:rPr>
          <w:rFonts w:cs="Times New Roman"/>
          <w:sz w:val="28"/>
          <w:szCs w:val="28"/>
          <w:lang w:val="uk-UA"/>
        </w:rPr>
        <w:t>498-у/2022</w:t>
      </w:r>
    </w:p>
    <w:p w:rsidR="00312564" w:rsidRDefault="00312564" w:rsidP="00D32B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44900" w:rsidRDefault="00044900" w:rsidP="00D32B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D32B81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12564" w:rsidRDefault="00312564" w:rsidP="00D32B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Головатий Сергій Петрович (голова засідання),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Городовенко Віктор Валентинович,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Грищук Оксана Вікторівна,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Кичун Віктор Іванович,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Колісник Віктор Павлович,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Кривенко Віктор Васильович,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Лемак Василь Васильович,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Мойсик Володимир Романович,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Первомайський Олег Олексійович,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Сас Сергій Володимирович,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Сліденко Ігор Дмитрович,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Совгиря Ольга Володимирівна,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Філюк Петро Тодосьович,</w:t>
      </w:r>
    </w:p>
    <w:p w:rsidR="00044900" w:rsidRPr="001D6E9A" w:rsidRDefault="00044900" w:rsidP="00044900">
      <w:pPr>
        <w:ind w:firstLine="709"/>
        <w:jc w:val="both"/>
        <w:rPr>
          <w:rFonts w:cs="Times New Roman"/>
          <w:sz w:val="28"/>
          <w:szCs w:val="28"/>
        </w:rPr>
      </w:pPr>
      <w:r w:rsidRPr="001D6E9A">
        <w:rPr>
          <w:rFonts w:cs="Times New Roman"/>
          <w:sz w:val="28"/>
          <w:szCs w:val="28"/>
        </w:rPr>
        <w:t>Юровська Галина Валентинівна,</w:t>
      </w:r>
    </w:p>
    <w:p w:rsidR="00307A74" w:rsidRPr="009F71D5" w:rsidRDefault="00307A74" w:rsidP="00044900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12564" w:rsidRDefault="00E9449C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11DCD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cs="Times New Roman"/>
          <w:sz w:val="28"/>
          <w:szCs w:val="28"/>
          <w:lang w:val="uk-UA"/>
        </w:rPr>
        <w:t xml:space="preserve">Редченка Станіслава Євгенійовича щодо відповідності Конституції України (конституційності) положень частини десятої статті 25 Закону України </w:t>
      </w:r>
      <w:r w:rsidR="00511DCD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„Про військовий обовʼязок і військову службу“.</w:t>
      </w:r>
    </w:p>
    <w:p w:rsidR="00312564" w:rsidRDefault="00312564" w:rsidP="00044900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12564" w:rsidRDefault="00E9449C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12564" w:rsidRDefault="00312564" w:rsidP="00044900">
      <w:pPr>
        <w:shd w:val="clear" w:color="auto" w:fill="FFFFFF"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044900">
      <w:pPr>
        <w:shd w:val="clear" w:color="auto" w:fill="FFFFFF"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12564" w:rsidRDefault="00312564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12564" w:rsidRDefault="00E9449C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19 жовтня</w:t>
      </w:r>
      <w:r>
        <w:rPr>
          <w:rFonts w:cs="Times New Roman"/>
          <w:sz w:val="28"/>
          <w:szCs w:val="28"/>
          <w:lang w:val="uk-UA"/>
        </w:rPr>
        <w:br/>
        <w:t>2021 року № 217-у/2021 подовжил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а до 19 листопада 2021 року, від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18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листопада 2021 року № 282-у/2021 подовжила до 21 грудня 2021 року, від </w:t>
      </w:r>
      <w:r w:rsidR="00706F28">
        <w:rPr>
          <w:rFonts w:cs="Times New Roman"/>
          <w:sz w:val="28"/>
          <w:szCs w:val="28"/>
          <w:shd w:val="clear" w:color="auto" w:fill="FFFFFF"/>
          <w:lang w:val="uk-UA"/>
        </w:rPr>
        <w:t>14 грудня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2021 року № 301-у/2021 подов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жила до 20 січня 2022 року, від 18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січня 2022 року № 15-у/2022 подовжила до 18 лютого 2022 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D32B81">
        <w:rPr>
          <w:rFonts w:cs="Times New Roman"/>
          <w:sz w:val="28"/>
          <w:szCs w:val="28"/>
          <w:shd w:val="clear" w:color="auto" w:fill="FFFFFF"/>
          <w:lang w:val="pl-PL"/>
        </w:rPr>
        <w:t xml:space="preserve">17 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 104-у/2022 подовжила до 22 березня 2022 року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№ 220</w:t>
      </w:r>
      <w:r w:rsidR="00262B32" w:rsidRPr="00262B32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, від 17 травня 2022 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№ 259</w:t>
      </w:r>
      <w:r w:rsidR="00FE7D2B" w:rsidRPr="00262B32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одовжила до 16 червня 2022 року</w:t>
      </w:r>
      <w:r w:rsidR="002E2D59">
        <w:rPr>
          <w:rFonts w:cs="Times New Roman"/>
          <w:sz w:val="28"/>
          <w:szCs w:val="28"/>
          <w:shd w:val="clear" w:color="auto" w:fill="FFFFFF"/>
          <w:lang w:val="uk-UA"/>
        </w:rPr>
        <w:t>, від 16 червня 2022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  <w:t>№</w:t>
      </w:r>
      <w:r w:rsidR="002E2D59">
        <w:rPr>
          <w:rFonts w:cs="Times New Roman"/>
          <w:sz w:val="28"/>
          <w:szCs w:val="28"/>
          <w:shd w:val="clear" w:color="auto" w:fill="FFFFFF"/>
          <w:lang w:val="uk-UA"/>
        </w:rPr>
        <w:t xml:space="preserve"> 329</w:t>
      </w:r>
      <w:r w:rsidR="002E2D59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6F2DA8">
        <w:rPr>
          <w:rFonts w:cs="Times New Roman"/>
          <w:sz w:val="28"/>
          <w:szCs w:val="28"/>
          <w:lang w:val="uk-UA"/>
        </w:rPr>
        <w:t xml:space="preserve">, </w:t>
      </w:r>
      <w:r w:rsidR="006F2DA8">
        <w:rPr>
          <w:rFonts w:cs="Times New Roman"/>
          <w:sz w:val="28"/>
          <w:szCs w:val="28"/>
          <w:shd w:val="clear" w:color="auto" w:fill="FFFFFF"/>
          <w:lang w:val="uk-UA"/>
        </w:rPr>
        <w:t>від 14 липня 2022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2DA8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</w:t>
      </w:r>
      <w:r w:rsidR="006F2DA8">
        <w:rPr>
          <w:rFonts w:cs="Times New Roman"/>
          <w:sz w:val="28"/>
          <w:szCs w:val="28"/>
          <w:shd w:val="clear" w:color="auto" w:fill="FFFFFF"/>
          <w:lang w:val="uk-UA"/>
        </w:rPr>
        <w:t xml:space="preserve"> 387-</w:t>
      </w:r>
      <w:r w:rsidR="006F2DA8">
        <w:rPr>
          <w:rFonts w:cs="Times New Roman"/>
          <w:sz w:val="28"/>
          <w:szCs w:val="28"/>
          <w:lang w:val="uk-UA"/>
        </w:rPr>
        <w:t>у/2022 подовжила до 12 серпня 2022 року</w:t>
      </w:r>
      <w:r w:rsidR="00137FD7">
        <w:rPr>
          <w:rFonts w:cs="Times New Roman"/>
          <w:sz w:val="28"/>
          <w:szCs w:val="28"/>
          <w:lang w:val="uk-UA"/>
        </w:rPr>
        <w:t>,</w:t>
      </w:r>
      <w:r w:rsidR="00137FD7">
        <w:rPr>
          <w:rFonts w:cs="Times New Roman"/>
          <w:sz w:val="28"/>
          <w:szCs w:val="28"/>
          <w:shd w:val="clear" w:color="auto" w:fill="FFFFFF"/>
          <w:lang w:val="uk-UA"/>
        </w:rPr>
        <w:t xml:space="preserve"> від 4 серпня 2022</w:t>
      </w:r>
      <w:r w:rsidR="00044900">
        <w:rPr>
          <w:rFonts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044900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137FD7">
        <w:rPr>
          <w:rFonts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137FD7">
        <w:rPr>
          <w:rFonts w:cs="Times New Roman"/>
          <w:sz w:val="28"/>
          <w:szCs w:val="28"/>
          <w:lang w:val="uk-UA"/>
        </w:rPr>
        <w:t>439-у/2022</w:t>
      </w:r>
      <w:r w:rsidR="00137FD7">
        <w:rPr>
          <w:sz w:val="28"/>
          <w:szCs w:val="28"/>
          <w:lang w:val="uk-UA"/>
        </w:rPr>
        <w:t xml:space="preserve"> </w:t>
      </w:r>
      <w:r w:rsidR="00137FD7">
        <w:rPr>
          <w:rFonts w:cs="Times New Roman"/>
          <w:sz w:val="28"/>
          <w:szCs w:val="28"/>
          <w:lang w:val="uk-UA"/>
        </w:rPr>
        <w:t xml:space="preserve">подовжила до 9 вересня 2022 року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строк постановлення Третьою колегією суддів Д</w:t>
      </w:r>
      <w:r>
        <w:rPr>
          <w:rFonts w:cs="Times New Roman"/>
          <w:sz w:val="28"/>
          <w:szCs w:val="28"/>
          <w:lang w:val="uk-UA"/>
        </w:rPr>
        <w:t>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обов’язок і військову службу“.</w:t>
      </w:r>
    </w:p>
    <w:p w:rsidR="00312564" w:rsidRDefault="00E9449C" w:rsidP="00044900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звʼязку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Редченка Станіслава Євгенійови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ча щодо відповідності Конституції України (конституційності) положень частини десятої статті 25 Закону України „Про військовий обовʼязок і військову службу“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 w:rsidR="00DB7BC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(розподілено</w:t>
      </w:r>
      <w:r w:rsidR="00D32B8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14 вересня 2021 року судді Конституційного Суду України Касмініну О.В.).</w:t>
      </w:r>
    </w:p>
    <w:p w:rsidR="00312564" w:rsidRDefault="00312564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12564" w:rsidRDefault="00312564" w:rsidP="00044900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044900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12564" w:rsidRDefault="00312564" w:rsidP="00044900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044900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7D5A1F">
        <w:rPr>
          <w:rFonts w:cs="Times New Roman"/>
          <w:sz w:val="28"/>
          <w:szCs w:val="28"/>
          <w:lang w:val="uk-UA"/>
        </w:rPr>
        <w:t>6 жовтня</w:t>
      </w:r>
      <w:r w:rsidR="00966AA5">
        <w:rPr>
          <w:rFonts w:cs="Times New Roman"/>
          <w:sz w:val="28"/>
          <w:szCs w:val="28"/>
          <w:lang w:val="uk-UA"/>
        </w:rPr>
        <w:t xml:space="preserve"> 2022</w:t>
      </w:r>
      <w:r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Редченка Станіслава Євгенійовича щодо відповідності </w:t>
      </w:r>
      <w:r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десятої статті 25 Закону України „Про військовий обовʼязок і військову службу“.</w:t>
      </w:r>
    </w:p>
    <w:p w:rsidR="00307A74" w:rsidRDefault="00307A74" w:rsidP="0004490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32B81" w:rsidRDefault="00D32B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44900" w:rsidRDefault="0004490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5436B" w:rsidRPr="00E96E29" w:rsidRDefault="0015436B" w:rsidP="0015436B">
      <w:pPr>
        <w:ind w:left="4248"/>
        <w:jc w:val="center"/>
        <w:rPr>
          <w:b/>
          <w:caps/>
          <w:sz w:val="28"/>
          <w:szCs w:val="28"/>
          <w:lang w:val="uk-UA"/>
        </w:rPr>
      </w:pPr>
      <w:bookmarkStart w:id="0" w:name="_GoBack"/>
      <w:r w:rsidRPr="00E96E29">
        <w:rPr>
          <w:b/>
          <w:caps/>
          <w:sz w:val="28"/>
          <w:szCs w:val="28"/>
          <w:lang w:val="uk-UA"/>
        </w:rPr>
        <w:t>Велика палата</w:t>
      </w:r>
    </w:p>
    <w:p w:rsidR="00312564" w:rsidRDefault="0015436B" w:rsidP="0015436B">
      <w:pPr>
        <w:ind w:left="4248"/>
        <w:jc w:val="center"/>
        <w:rPr>
          <w:rFonts w:cs="Times New Roman"/>
          <w:sz w:val="2"/>
          <w:szCs w:val="2"/>
          <w:lang w:val="uk-UA"/>
        </w:rPr>
      </w:pPr>
      <w:r w:rsidRPr="00E96E29">
        <w:rPr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12564">
      <w:headerReference w:type="default" r:id="rId6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A4" w:rsidRDefault="00A80FA4">
      <w:r>
        <w:separator/>
      </w:r>
    </w:p>
  </w:endnote>
  <w:endnote w:type="continuationSeparator" w:id="0">
    <w:p w:rsidR="00A80FA4" w:rsidRDefault="00A8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A4" w:rsidRDefault="00A80FA4">
      <w:r>
        <w:separator/>
      </w:r>
    </w:p>
  </w:footnote>
  <w:footnote w:type="continuationSeparator" w:id="0">
    <w:p w:rsidR="00A80FA4" w:rsidRDefault="00A8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64" w:rsidRDefault="00E9449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5436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4"/>
    <w:rsid w:val="00044900"/>
    <w:rsid w:val="000F4A73"/>
    <w:rsid w:val="00137FD7"/>
    <w:rsid w:val="0015436B"/>
    <w:rsid w:val="00196E50"/>
    <w:rsid w:val="00262B32"/>
    <w:rsid w:val="002E2D59"/>
    <w:rsid w:val="00307A74"/>
    <w:rsid w:val="00312564"/>
    <w:rsid w:val="00373E07"/>
    <w:rsid w:val="00511DCD"/>
    <w:rsid w:val="005E7B7D"/>
    <w:rsid w:val="006825F9"/>
    <w:rsid w:val="006F2DA8"/>
    <w:rsid w:val="00706F28"/>
    <w:rsid w:val="007509C0"/>
    <w:rsid w:val="00761253"/>
    <w:rsid w:val="007C5EF3"/>
    <w:rsid w:val="007D5A1F"/>
    <w:rsid w:val="007E2E70"/>
    <w:rsid w:val="008C2741"/>
    <w:rsid w:val="008D4B88"/>
    <w:rsid w:val="00966AA5"/>
    <w:rsid w:val="009E774B"/>
    <w:rsid w:val="00A80FA4"/>
    <w:rsid w:val="00C41729"/>
    <w:rsid w:val="00D13C43"/>
    <w:rsid w:val="00D2357C"/>
    <w:rsid w:val="00D32B81"/>
    <w:rsid w:val="00D413DA"/>
    <w:rsid w:val="00DB7BCA"/>
    <w:rsid w:val="00DE5981"/>
    <w:rsid w:val="00E0309E"/>
    <w:rsid w:val="00E9449C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DB6EA"/>
  <w15:docId w15:val="{EAAC2FEB-AFF3-43C0-9BDD-2A83657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13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C001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0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ий HTML Знак"/>
    <w:basedOn w:val="a0"/>
    <w:link w:val="HTML0"/>
    <w:uiPriority w:val="99"/>
    <w:qFormat/>
    <w:rsid w:val="006C001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6C001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8E04B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66312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C0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unhideWhenUsed/>
    <w:rsid w:val="006C001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8E04B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663125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No Spacing"/>
    <w:uiPriority w:val="1"/>
    <w:qFormat/>
    <w:rsid w:val="00307A74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2854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2022-09-20T08:18:00Z</cp:lastPrinted>
  <dcterms:created xsi:type="dcterms:W3CDTF">2022-09-06T13:24:00Z</dcterms:created>
  <dcterms:modified xsi:type="dcterms:W3CDTF">2022-09-20T08:18:00Z</dcterms:modified>
  <dc:language>pl-PL</dc:language>
</cp:coreProperties>
</file>