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CF3E5" w14:textId="160871C7" w:rsidR="00D26EFA" w:rsidRDefault="00D26EFA" w:rsidP="0071248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D0196D0" w14:textId="2C119E55" w:rsidR="00102CC6" w:rsidRDefault="00102CC6" w:rsidP="0071248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AF3F5D3" w14:textId="554E8B93" w:rsidR="00102CC6" w:rsidRDefault="00102CC6" w:rsidP="0071248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14D5EBE" w14:textId="50387EC8" w:rsidR="00102CC6" w:rsidRDefault="00102CC6" w:rsidP="0071248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2649DBE" w14:textId="090448C2" w:rsidR="00102CC6" w:rsidRDefault="00102CC6" w:rsidP="0071248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467FFF0" w14:textId="35971BF8" w:rsidR="00102CC6" w:rsidRDefault="00102CC6" w:rsidP="0071248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118BA5C" w14:textId="2CB216EB" w:rsidR="00102CC6" w:rsidRDefault="00102CC6" w:rsidP="0071248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725F164" w14:textId="6446A845" w:rsidR="00102CC6" w:rsidRDefault="00102CC6" w:rsidP="0071248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5B25981" w14:textId="262055B3" w:rsidR="00102CC6" w:rsidRDefault="00102CC6" w:rsidP="0071248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1847178" w14:textId="77777777" w:rsidR="00102CC6" w:rsidRDefault="00102CC6" w:rsidP="0071248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942B585" w14:textId="2BA01AFA" w:rsidR="00B14602" w:rsidRPr="00DD1EFF" w:rsidRDefault="007A60DA" w:rsidP="00325A47">
      <w:pPr>
        <w:spacing w:after="0" w:line="235" w:lineRule="auto"/>
        <w:ind w:left="709" w:right="1133"/>
        <w:jc w:val="both"/>
        <w:rPr>
          <w:rFonts w:cs="Times New Roman"/>
          <w:b/>
          <w:bCs/>
          <w:szCs w:val="28"/>
        </w:rPr>
      </w:pPr>
      <w:r w:rsidRPr="00DD1EFF">
        <w:rPr>
          <w:rFonts w:cs="Times New Roman"/>
          <w:b/>
          <w:szCs w:val="28"/>
        </w:rPr>
        <w:t>п</w:t>
      </w:r>
      <w:r w:rsidR="00680D03" w:rsidRPr="00DD1EFF">
        <w:rPr>
          <w:rFonts w:cs="Times New Roman"/>
          <w:b/>
          <w:szCs w:val="28"/>
        </w:rPr>
        <w:t>ро подовже</w:t>
      </w:r>
      <w:r w:rsidR="00007B93" w:rsidRPr="00DD1EFF">
        <w:rPr>
          <w:rFonts w:cs="Times New Roman"/>
          <w:b/>
          <w:szCs w:val="28"/>
        </w:rPr>
        <w:t xml:space="preserve">ння строку постановлення </w:t>
      </w:r>
      <w:r w:rsidR="00606EED" w:rsidRPr="00DD1EFF">
        <w:rPr>
          <w:rFonts w:cs="Times New Roman"/>
          <w:b/>
          <w:szCs w:val="28"/>
        </w:rPr>
        <w:t>Третьою</w:t>
      </w:r>
      <w:r w:rsidR="00007B93" w:rsidRPr="00DD1EFF">
        <w:rPr>
          <w:rFonts w:cs="Times New Roman"/>
          <w:b/>
          <w:szCs w:val="28"/>
        </w:rPr>
        <w:br/>
      </w:r>
      <w:r w:rsidR="00680D03" w:rsidRPr="00DD1EFF">
        <w:rPr>
          <w:rFonts w:cs="Times New Roman"/>
          <w:b/>
          <w:szCs w:val="28"/>
        </w:rPr>
        <w:t>колегією суддів</w:t>
      </w:r>
      <w:r w:rsidR="00007B93" w:rsidRPr="00DD1EFF">
        <w:rPr>
          <w:rFonts w:cs="Times New Roman"/>
          <w:b/>
          <w:szCs w:val="28"/>
        </w:rPr>
        <w:t xml:space="preserve"> Другого сенату Конституційного </w:t>
      </w:r>
      <w:r w:rsidR="00680D03" w:rsidRPr="00DD1EFF">
        <w:rPr>
          <w:rFonts w:cs="Times New Roman"/>
          <w:b/>
          <w:szCs w:val="28"/>
        </w:rPr>
        <w:t>Суду України ухвал</w:t>
      </w:r>
      <w:r w:rsidR="00007B93" w:rsidRPr="00DD1EFF">
        <w:rPr>
          <w:rFonts w:cs="Times New Roman"/>
          <w:b/>
          <w:szCs w:val="28"/>
        </w:rPr>
        <w:t xml:space="preserve">и про відкриття або про відмову </w:t>
      </w:r>
      <w:r w:rsidR="00680D03" w:rsidRPr="00DD1EFF">
        <w:rPr>
          <w:rFonts w:cs="Times New Roman"/>
          <w:b/>
          <w:szCs w:val="28"/>
        </w:rPr>
        <w:t>у</w:t>
      </w:r>
      <w:r w:rsidR="00007B93" w:rsidRPr="00DD1EFF">
        <w:rPr>
          <w:rFonts w:cs="Times New Roman"/>
          <w:b/>
          <w:szCs w:val="28"/>
        </w:rPr>
        <w:br/>
      </w:r>
      <w:r w:rsidR="00680D03" w:rsidRPr="00DD1EFF">
        <w:rPr>
          <w:rFonts w:cs="Times New Roman"/>
          <w:b/>
          <w:szCs w:val="28"/>
        </w:rPr>
        <w:t>відкритті конст</w:t>
      </w:r>
      <w:r w:rsidR="00007B93" w:rsidRPr="00DD1EFF">
        <w:rPr>
          <w:rFonts w:cs="Times New Roman"/>
          <w:b/>
          <w:szCs w:val="28"/>
        </w:rPr>
        <w:t xml:space="preserve">итуційного провадження у справі </w:t>
      </w:r>
      <w:r w:rsidR="00680D03" w:rsidRPr="00DD1EFF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B14602" w:rsidRPr="00DD1EFF">
        <w:rPr>
          <w:rFonts w:cs="Times New Roman"/>
          <w:b/>
          <w:bCs/>
          <w:szCs w:val="28"/>
        </w:rPr>
        <w:t>Лебедева</w:t>
      </w:r>
      <w:proofErr w:type="spellEnd"/>
      <w:r w:rsidR="00B14602" w:rsidRPr="00DD1EFF">
        <w:rPr>
          <w:rFonts w:cs="Times New Roman"/>
          <w:b/>
          <w:bCs/>
          <w:szCs w:val="28"/>
        </w:rPr>
        <w:t xml:space="preserve"> Віталія Вікторовича щодо відповідності Конституції України (конституц</w:t>
      </w:r>
      <w:r w:rsidR="00DE552A" w:rsidRPr="00DD1EFF">
        <w:rPr>
          <w:rFonts w:cs="Times New Roman"/>
          <w:b/>
          <w:bCs/>
          <w:szCs w:val="28"/>
        </w:rPr>
        <w:t>ійності)</w:t>
      </w:r>
      <w:r w:rsidR="00DE552A" w:rsidRPr="00DD1EFF">
        <w:rPr>
          <w:rFonts w:cs="Times New Roman"/>
          <w:b/>
          <w:bCs/>
          <w:szCs w:val="28"/>
        </w:rPr>
        <w:br/>
      </w:r>
      <w:r w:rsidR="00B14602" w:rsidRPr="00DD1EFF">
        <w:rPr>
          <w:rFonts w:cs="Times New Roman"/>
          <w:b/>
          <w:bCs/>
          <w:szCs w:val="28"/>
        </w:rPr>
        <w:t>абзацу шостого пункту 7</w:t>
      </w:r>
      <w:r w:rsidR="00DE552A" w:rsidRPr="00DD1EFF">
        <w:rPr>
          <w:rFonts w:cs="Times New Roman"/>
          <w:b/>
          <w:bCs/>
          <w:szCs w:val="28"/>
        </w:rPr>
        <w:t>0.1, абзацу другого пункту 70.5</w:t>
      </w:r>
      <w:r w:rsidR="00DE552A" w:rsidRPr="00DD1EFF">
        <w:rPr>
          <w:rFonts w:cs="Times New Roman"/>
          <w:b/>
          <w:bCs/>
          <w:szCs w:val="28"/>
        </w:rPr>
        <w:br/>
      </w:r>
      <w:r w:rsidR="00DE552A" w:rsidRPr="00DD1EFF">
        <w:rPr>
          <w:rFonts w:cs="Times New Roman"/>
          <w:b/>
          <w:bCs/>
          <w:szCs w:val="28"/>
        </w:rPr>
        <w:tab/>
      </w:r>
      <w:r w:rsidR="00DE552A" w:rsidRPr="00DD1EFF">
        <w:rPr>
          <w:rFonts w:cs="Times New Roman"/>
          <w:b/>
          <w:bCs/>
          <w:szCs w:val="28"/>
        </w:rPr>
        <w:tab/>
      </w:r>
      <w:r w:rsidR="00B14602" w:rsidRPr="00DD1EFF">
        <w:rPr>
          <w:rFonts w:cs="Times New Roman"/>
          <w:b/>
          <w:bCs/>
          <w:szCs w:val="28"/>
        </w:rPr>
        <w:t>статті 70 Податкового кодексу України</w:t>
      </w:r>
    </w:p>
    <w:p w14:paraId="5F3A5F1E" w14:textId="399432B5" w:rsidR="00680D03" w:rsidRDefault="00680D03" w:rsidP="00325A47">
      <w:pPr>
        <w:spacing w:after="0" w:line="235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14:paraId="056A24F2" w14:textId="77777777" w:rsidR="00A9499D" w:rsidRDefault="00A9499D" w:rsidP="00325A47">
      <w:pPr>
        <w:spacing w:after="0" w:line="235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14:paraId="5D5FFDC1" w14:textId="0453725D" w:rsidR="00680D03" w:rsidRPr="00DD1EFF" w:rsidRDefault="00680D03" w:rsidP="00325A47">
      <w:pPr>
        <w:spacing w:after="0" w:line="235" w:lineRule="auto"/>
        <w:rPr>
          <w:rFonts w:cs="Times New Roman"/>
          <w:szCs w:val="28"/>
        </w:rPr>
      </w:pPr>
      <w:r w:rsidRPr="00DD1EFF">
        <w:rPr>
          <w:rFonts w:cs="Times New Roman"/>
          <w:szCs w:val="28"/>
        </w:rPr>
        <w:t xml:space="preserve">м. К и ї в </w:t>
      </w:r>
      <w:r w:rsidRPr="00DD1EFF">
        <w:rPr>
          <w:rFonts w:cs="Times New Roman"/>
          <w:szCs w:val="28"/>
        </w:rPr>
        <w:tab/>
      </w:r>
      <w:r w:rsidRPr="00DD1EFF">
        <w:rPr>
          <w:rFonts w:cs="Times New Roman"/>
          <w:szCs w:val="28"/>
        </w:rPr>
        <w:tab/>
      </w:r>
      <w:r w:rsidRPr="00DD1EFF">
        <w:rPr>
          <w:rFonts w:cs="Times New Roman"/>
          <w:szCs w:val="28"/>
        </w:rPr>
        <w:tab/>
      </w:r>
      <w:r w:rsidRPr="00DD1EFF">
        <w:rPr>
          <w:rFonts w:cs="Times New Roman"/>
          <w:szCs w:val="28"/>
        </w:rPr>
        <w:tab/>
      </w:r>
      <w:r w:rsidRPr="00DD1EFF">
        <w:rPr>
          <w:rFonts w:cs="Times New Roman"/>
          <w:szCs w:val="28"/>
        </w:rPr>
        <w:tab/>
      </w:r>
      <w:r w:rsidRPr="00DD1EFF">
        <w:rPr>
          <w:rFonts w:cs="Times New Roman"/>
          <w:szCs w:val="28"/>
        </w:rPr>
        <w:tab/>
        <w:t>Справа № 3-</w:t>
      </w:r>
      <w:r w:rsidR="00B14602" w:rsidRPr="00DD1EFF">
        <w:rPr>
          <w:rFonts w:cs="Times New Roman"/>
          <w:szCs w:val="28"/>
        </w:rPr>
        <w:t>104</w:t>
      </w:r>
      <w:r w:rsidR="00484FFB" w:rsidRPr="00DD1EFF">
        <w:rPr>
          <w:rFonts w:cs="Times New Roman"/>
          <w:szCs w:val="28"/>
        </w:rPr>
        <w:t>/202</w:t>
      </w:r>
      <w:r w:rsidR="00606EED" w:rsidRPr="00DD1EFF">
        <w:rPr>
          <w:rFonts w:cs="Times New Roman"/>
          <w:szCs w:val="28"/>
        </w:rPr>
        <w:t>1</w:t>
      </w:r>
      <w:r w:rsidR="00484FFB" w:rsidRPr="00DD1EFF">
        <w:rPr>
          <w:rFonts w:cs="Times New Roman"/>
          <w:szCs w:val="28"/>
        </w:rPr>
        <w:t>(</w:t>
      </w:r>
      <w:r w:rsidR="00285458" w:rsidRPr="00DD1EFF">
        <w:rPr>
          <w:rFonts w:cs="Times New Roman"/>
          <w:szCs w:val="28"/>
        </w:rPr>
        <w:t>2</w:t>
      </w:r>
      <w:r w:rsidR="00B14602" w:rsidRPr="00DD1EFF">
        <w:rPr>
          <w:rFonts w:cs="Times New Roman"/>
          <w:szCs w:val="28"/>
        </w:rPr>
        <w:t>33</w:t>
      </w:r>
      <w:r w:rsidRPr="00DD1EFF">
        <w:rPr>
          <w:rFonts w:cs="Times New Roman"/>
          <w:szCs w:val="28"/>
        </w:rPr>
        <w:t>/2</w:t>
      </w:r>
      <w:r w:rsidR="00606EED" w:rsidRPr="00DD1EFF">
        <w:rPr>
          <w:rFonts w:cs="Times New Roman"/>
          <w:szCs w:val="28"/>
        </w:rPr>
        <w:t>1</w:t>
      </w:r>
      <w:r w:rsidRPr="00DD1EFF">
        <w:rPr>
          <w:rFonts w:cs="Times New Roman"/>
          <w:szCs w:val="28"/>
        </w:rPr>
        <w:t>)</w:t>
      </w:r>
    </w:p>
    <w:p w14:paraId="4696B89E" w14:textId="596A6FCF" w:rsidR="00680D03" w:rsidRPr="00DD1EFF" w:rsidRDefault="00A9499D" w:rsidP="00325A47">
      <w:pPr>
        <w:spacing w:after="0" w:line="235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BA7040">
        <w:rPr>
          <w:rFonts w:cs="Times New Roman"/>
          <w:szCs w:val="28"/>
        </w:rPr>
        <w:t xml:space="preserve"> </w:t>
      </w:r>
      <w:r w:rsidR="00416785">
        <w:rPr>
          <w:rFonts w:cs="Times New Roman"/>
          <w:szCs w:val="28"/>
        </w:rPr>
        <w:t>вересня</w:t>
      </w:r>
      <w:r w:rsidR="00F50858" w:rsidRPr="00DD1EFF">
        <w:rPr>
          <w:rFonts w:cs="Times New Roman"/>
          <w:szCs w:val="28"/>
        </w:rPr>
        <w:t xml:space="preserve"> </w:t>
      </w:r>
      <w:r w:rsidR="00680D03" w:rsidRPr="00DD1EFF">
        <w:rPr>
          <w:rFonts w:cs="Times New Roman"/>
          <w:szCs w:val="28"/>
        </w:rPr>
        <w:t>202</w:t>
      </w:r>
      <w:r w:rsidR="00C13471" w:rsidRPr="00DD1EFF">
        <w:rPr>
          <w:rFonts w:cs="Times New Roman"/>
          <w:szCs w:val="28"/>
        </w:rPr>
        <w:t>2</w:t>
      </w:r>
      <w:r w:rsidR="00680D03" w:rsidRPr="00DD1EFF">
        <w:rPr>
          <w:rFonts w:cs="Times New Roman"/>
          <w:szCs w:val="28"/>
        </w:rPr>
        <w:t xml:space="preserve"> року</w:t>
      </w:r>
    </w:p>
    <w:p w14:paraId="1F3567A2" w14:textId="597FBFBE" w:rsidR="00680D03" w:rsidRPr="00DD1EFF" w:rsidRDefault="00687881" w:rsidP="00325A47">
      <w:pPr>
        <w:spacing w:after="0" w:line="235" w:lineRule="auto"/>
        <w:jc w:val="both"/>
        <w:rPr>
          <w:rFonts w:cs="Times New Roman"/>
          <w:szCs w:val="28"/>
        </w:rPr>
      </w:pPr>
      <w:r w:rsidRPr="00DD1EFF">
        <w:rPr>
          <w:rFonts w:cs="Times New Roman"/>
          <w:szCs w:val="28"/>
        </w:rPr>
        <w:t>№</w:t>
      </w:r>
      <w:r w:rsidR="00717710" w:rsidRPr="00DD1EFF">
        <w:rPr>
          <w:rFonts w:cs="Times New Roman"/>
          <w:szCs w:val="28"/>
        </w:rPr>
        <w:t xml:space="preserve"> </w:t>
      </w:r>
      <w:r w:rsidR="00A9499D">
        <w:rPr>
          <w:rFonts w:cs="Times New Roman"/>
          <w:szCs w:val="28"/>
        </w:rPr>
        <w:t>512</w:t>
      </w:r>
      <w:r w:rsidR="00680D03" w:rsidRPr="00DD1EFF">
        <w:rPr>
          <w:rFonts w:cs="Times New Roman"/>
          <w:szCs w:val="28"/>
        </w:rPr>
        <w:t>-у/202</w:t>
      </w:r>
      <w:r w:rsidR="00C13471" w:rsidRPr="00DD1EFF">
        <w:rPr>
          <w:rFonts w:cs="Times New Roman"/>
          <w:szCs w:val="28"/>
        </w:rPr>
        <w:t>2</w:t>
      </w:r>
    </w:p>
    <w:p w14:paraId="76AFE6F5" w14:textId="0032C492" w:rsidR="00A9499D" w:rsidRDefault="00A9499D" w:rsidP="00325A47">
      <w:pPr>
        <w:spacing w:after="0" w:line="235" w:lineRule="auto"/>
        <w:jc w:val="both"/>
        <w:rPr>
          <w:rFonts w:cs="Times New Roman"/>
          <w:szCs w:val="28"/>
        </w:rPr>
      </w:pPr>
    </w:p>
    <w:p w14:paraId="36ABC299" w14:textId="77777777" w:rsidR="00204D9A" w:rsidRDefault="00204D9A" w:rsidP="00325A47">
      <w:pPr>
        <w:spacing w:after="0" w:line="235" w:lineRule="auto"/>
        <w:jc w:val="both"/>
        <w:rPr>
          <w:rFonts w:cs="Times New Roman"/>
          <w:szCs w:val="28"/>
        </w:rPr>
      </w:pPr>
    </w:p>
    <w:p w14:paraId="3C5DB086" w14:textId="77777777" w:rsidR="00CE4C0E" w:rsidRPr="00DD1EFF" w:rsidRDefault="00CE4C0E" w:rsidP="00325A47">
      <w:pPr>
        <w:spacing w:after="0" w:line="235" w:lineRule="auto"/>
        <w:ind w:firstLine="709"/>
        <w:jc w:val="both"/>
        <w:rPr>
          <w:rFonts w:cs="Times New Roman"/>
          <w:szCs w:val="28"/>
        </w:rPr>
      </w:pPr>
      <w:r w:rsidRPr="00DD1EFF">
        <w:rPr>
          <w:rFonts w:cs="Times New Roman"/>
          <w:szCs w:val="28"/>
        </w:rPr>
        <w:t>Велика палата Конституційного Суду України у складі:</w:t>
      </w:r>
    </w:p>
    <w:p w14:paraId="7149D680" w14:textId="77777777" w:rsidR="00C13471" w:rsidRPr="00DD1EFF" w:rsidRDefault="00C13471" w:rsidP="00325A47">
      <w:pPr>
        <w:spacing w:after="0" w:line="235" w:lineRule="auto"/>
        <w:ind w:firstLine="709"/>
        <w:jc w:val="both"/>
        <w:rPr>
          <w:rFonts w:cs="Times New Roman"/>
          <w:szCs w:val="28"/>
        </w:rPr>
      </w:pPr>
    </w:p>
    <w:p w14:paraId="345309FA" w14:textId="77777777" w:rsidR="00416785" w:rsidRPr="0061732A" w:rsidRDefault="00416785" w:rsidP="0041678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Головатий Сергій Петрович</w:t>
      </w:r>
      <w:r w:rsidRPr="0061732A">
        <w:rPr>
          <w:szCs w:val="28"/>
        </w:rPr>
        <w:t xml:space="preserve"> </w:t>
      </w:r>
      <w:r>
        <w:rPr>
          <w:szCs w:val="28"/>
        </w:rPr>
        <w:t>(</w:t>
      </w:r>
      <w:r w:rsidRPr="0061732A">
        <w:rPr>
          <w:szCs w:val="28"/>
        </w:rPr>
        <w:t>голов</w:t>
      </w:r>
      <w:r>
        <w:rPr>
          <w:szCs w:val="28"/>
        </w:rPr>
        <w:t>а засідання)</w:t>
      </w:r>
      <w:r w:rsidRPr="0061732A">
        <w:rPr>
          <w:szCs w:val="28"/>
        </w:rPr>
        <w:t>,</w:t>
      </w:r>
    </w:p>
    <w:p w14:paraId="70B27DD4" w14:textId="77777777" w:rsidR="00416785" w:rsidRDefault="00416785" w:rsidP="00416785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Городовенко</w:t>
      </w:r>
      <w:proofErr w:type="spellEnd"/>
      <w:r>
        <w:rPr>
          <w:szCs w:val="28"/>
        </w:rPr>
        <w:t xml:space="preserve"> Віктор Валентинович,</w:t>
      </w:r>
    </w:p>
    <w:p w14:paraId="0A922F32" w14:textId="77777777" w:rsidR="00416785" w:rsidRPr="006D6BC2" w:rsidRDefault="00416785" w:rsidP="00416785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Грищук Оксана Вікторівна,</w:t>
      </w:r>
    </w:p>
    <w:p w14:paraId="222BF555" w14:textId="77777777" w:rsidR="00416785" w:rsidRPr="009B05AD" w:rsidRDefault="00416785" w:rsidP="00416785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9B05AD">
        <w:rPr>
          <w:szCs w:val="28"/>
        </w:rPr>
        <w:t>К</w:t>
      </w:r>
      <w:r>
        <w:rPr>
          <w:szCs w:val="28"/>
        </w:rPr>
        <w:t>ичун</w:t>
      </w:r>
      <w:proofErr w:type="spellEnd"/>
      <w:r w:rsidRPr="009B05AD">
        <w:rPr>
          <w:szCs w:val="28"/>
        </w:rPr>
        <w:t xml:space="preserve"> Віктор Іванович</w:t>
      </w:r>
      <w:r>
        <w:rPr>
          <w:szCs w:val="28"/>
        </w:rPr>
        <w:t>,</w:t>
      </w:r>
    </w:p>
    <w:p w14:paraId="0B6F8238" w14:textId="77777777" w:rsidR="00416785" w:rsidRDefault="00416785" w:rsidP="0041678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Колісник Віктор</w:t>
      </w:r>
      <w:r w:rsidRPr="0061732A">
        <w:rPr>
          <w:szCs w:val="28"/>
        </w:rPr>
        <w:t xml:space="preserve"> Павлович,</w:t>
      </w:r>
    </w:p>
    <w:p w14:paraId="4FE344A2" w14:textId="77777777" w:rsidR="00416785" w:rsidRPr="0061732A" w:rsidRDefault="00416785" w:rsidP="0041678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Кривенко Віктор Васильович,</w:t>
      </w:r>
    </w:p>
    <w:p w14:paraId="5CCCCDB9" w14:textId="77777777" w:rsidR="00416785" w:rsidRDefault="00416785" w:rsidP="00416785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Лемак</w:t>
      </w:r>
      <w:proofErr w:type="spellEnd"/>
      <w:r>
        <w:rPr>
          <w:szCs w:val="28"/>
        </w:rPr>
        <w:t xml:space="preserve"> Василь Васильович,</w:t>
      </w:r>
    </w:p>
    <w:p w14:paraId="37FD0800" w14:textId="77777777" w:rsidR="00416785" w:rsidRDefault="00416785" w:rsidP="0041678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Мойсик Володимир Романович</w:t>
      </w:r>
      <w:r w:rsidRPr="0061732A">
        <w:rPr>
          <w:szCs w:val="28"/>
        </w:rPr>
        <w:t>,</w:t>
      </w:r>
    </w:p>
    <w:p w14:paraId="0128C105" w14:textId="77777777" w:rsidR="00416785" w:rsidRPr="0061732A" w:rsidRDefault="00416785" w:rsidP="0041678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Первомайський Олег Олексійович (доповідач),</w:t>
      </w:r>
    </w:p>
    <w:p w14:paraId="13818834" w14:textId="77777777" w:rsidR="00416785" w:rsidRPr="0061732A" w:rsidRDefault="00416785" w:rsidP="00416785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Сас</w:t>
      </w:r>
      <w:proofErr w:type="spellEnd"/>
      <w:r w:rsidRPr="0061732A">
        <w:rPr>
          <w:szCs w:val="28"/>
        </w:rPr>
        <w:t xml:space="preserve"> Сергі</w:t>
      </w:r>
      <w:r>
        <w:rPr>
          <w:szCs w:val="28"/>
        </w:rPr>
        <w:t>й</w:t>
      </w:r>
      <w:r w:rsidRPr="0061732A">
        <w:rPr>
          <w:szCs w:val="28"/>
        </w:rPr>
        <w:t xml:space="preserve"> Володимирович,</w:t>
      </w:r>
    </w:p>
    <w:p w14:paraId="6B52ECE2" w14:textId="77777777" w:rsidR="00416785" w:rsidRDefault="00416785" w:rsidP="00416785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61732A">
        <w:rPr>
          <w:szCs w:val="28"/>
        </w:rPr>
        <w:t>Сліденк</w:t>
      </w:r>
      <w:r>
        <w:rPr>
          <w:szCs w:val="28"/>
        </w:rPr>
        <w:t>о</w:t>
      </w:r>
      <w:proofErr w:type="spellEnd"/>
      <w:r w:rsidRPr="0061732A">
        <w:rPr>
          <w:szCs w:val="28"/>
        </w:rPr>
        <w:t xml:space="preserve"> Ігор Дмитрович,</w:t>
      </w:r>
    </w:p>
    <w:p w14:paraId="67569611" w14:textId="77777777" w:rsidR="00416785" w:rsidRDefault="00416785" w:rsidP="00416785">
      <w:pPr>
        <w:spacing w:after="0" w:line="240" w:lineRule="auto"/>
        <w:ind w:firstLine="709"/>
        <w:rPr>
          <w:szCs w:val="28"/>
        </w:rPr>
      </w:pPr>
      <w:proofErr w:type="spellStart"/>
      <w:r>
        <w:rPr>
          <w:szCs w:val="28"/>
        </w:rPr>
        <w:t>Совгиря</w:t>
      </w:r>
      <w:proofErr w:type="spellEnd"/>
      <w:r>
        <w:rPr>
          <w:szCs w:val="28"/>
        </w:rPr>
        <w:t xml:space="preserve"> Ольга Володимирівна,</w:t>
      </w:r>
    </w:p>
    <w:p w14:paraId="7FC80B6C" w14:textId="77777777" w:rsidR="00416785" w:rsidRDefault="00416785" w:rsidP="00416785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Філюк</w:t>
      </w:r>
      <w:proofErr w:type="spellEnd"/>
      <w:r>
        <w:rPr>
          <w:szCs w:val="28"/>
        </w:rPr>
        <w:t xml:space="preserve"> Петро </w:t>
      </w:r>
      <w:proofErr w:type="spellStart"/>
      <w:r>
        <w:rPr>
          <w:szCs w:val="28"/>
        </w:rPr>
        <w:t>Тодосьович</w:t>
      </w:r>
      <w:proofErr w:type="spellEnd"/>
      <w:r>
        <w:rPr>
          <w:szCs w:val="28"/>
        </w:rPr>
        <w:t>,</w:t>
      </w:r>
    </w:p>
    <w:p w14:paraId="386B3B1A" w14:textId="77777777" w:rsidR="00416785" w:rsidRPr="0061732A" w:rsidRDefault="00416785" w:rsidP="0041678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Юровська Галина Валентинівна,</w:t>
      </w:r>
    </w:p>
    <w:p w14:paraId="3598270F" w14:textId="77777777" w:rsidR="00680D03" w:rsidRPr="00DD1EFF" w:rsidRDefault="00680D03" w:rsidP="0041678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291F3528" w14:textId="77777777" w:rsidR="00AD72AE" w:rsidRPr="00DD1EFF" w:rsidRDefault="00680D03" w:rsidP="00545EB2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DD1EFF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DD1EFF">
        <w:rPr>
          <w:rFonts w:cs="Times New Roman"/>
          <w:szCs w:val="28"/>
        </w:rPr>
        <w:br/>
        <w:t>Первомайського О.О.</w:t>
      </w:r>
      <w:r w:rsidRPr="00DD1EFF">
        <w:rPr>
          <w:rFonts w:cs="Times New Roman"/>
          <w:szCs w:val="28"/>
        </w:rPr>
        <w:t xml:space="preserve"> про подовження строку постановлення </w:t>
      </w:r>
      <w:r w:rsidR="00606EED" w:rsidRPr="00DD1EFF">
        <w:rPr>
          <w:rFonts w:cs="Times New Roman"/>
          <w:szCs w:val="28"/>
        </w:rPr>
        <w:t>Третьою</w:t>
      </w:r>
      <w:r w:rsidRPr="00DD1EFF">
        <w:rPr>
          <w:rFonts w:cs="Times New Roman"/>
          <w:szCs w:val="28"/>
        </w:rPr>
        <w:t xml:space="preserve"> колегією </w:t>
      </w:r>
      <w:r w:rsidRPr="00DD1EFF">
        <w:rPr>
          <w:rFonts w:cs="Times New Roman"/>
          <w:szCs w:val="28"/>
        </w:rPr>
        <w:lastRenderedPageBreak/>
        <w:t xml:space="preserve">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B14602" w:rsidRPr="00DD1EFF">
        <w:rPr>
          <w:rFonts w:cs="Times New Roman"/>
          <w:szCs w:val="28"/>
        </w:rPr>
        <w:t>Лебедева</w:t>
      </w:r>
      <w:proofErr w:type="spellEnd"/>
      <w:r w:rsidR="00B14602" w:rsidRPr="00DD1EFF">
        <w:rPr>
          <w:rFonts w:cs="Times New Roman"/>
          <w:szCs w:val="28"/>
        </w:rPr>
        <w:t xml:space="preserve"> Віталія Вікторовича щодо відповідності Конституції України (конституційності) абзацу шостого пункту 70.1,</w:t>
      </w:r>
      <w:r w:rsidR="00DE552A" w:rsidRPr="00DD1EFF">
        <w:rPr>
          <w:rFonts w:cs="Times New Roman"/>
          <w:szCs w:val="28"/>
        </w:rPr>
        <w:br/>
      </w:r>
      <w:r w:rsidR="00B14602" w:rsidRPr="00DD1EFF">
        <w:rPr>
          <w:rFonts w:cs="Times New Roman"/>
          <w:szCs w:val="28"/>
        </w:rPr>
        <w:t>абзацу другого пункту 70.5 статті 70 Податкового кодексу України.</w:t>
      </w:r>
    </w:p>
    <w:p w14:paraId="36D8F460" w14:textId="77777777" w:rsidR="00DD1EFF" w:rsidRPr="00DD1EFF" w:rsidRDefault="00DD1EFF" w:rsidP="00545EB2">
      <w:pPr>
        <w:spacing w:after="0" w:line="396" w:lineRule="auto"/>
        <w:ind w:firstLine="709"/>
        <w:jc w:val="both"/>
        <w:rPr>
          <w:rFonts w:cs="Times New Roman"/>
          <w:szCs w:val="28"/>
        </w:rPr>
      </w:pPr>
    </w:p>
    <w:p w14:paraId="6B6EA902" w14:textId="377C4E69" w:rsidR="00A04BD5" w:rsidRPr="00DD1EFF" w:rsidRDefault="00A04BD5" w:rsidP="00545EB2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DD1EFF">
        <w:rPr>
          <w:rFonts w:cs="Times New Roman"/>
          <w:szCs w:val="28"/>
        </w:rPr>
        <w:t>Заслухавши суддю-доповідача Первомайського О.О., Велика палата Конституційного Суду України</w:t>
      </w:r>
    </w:p>
    <w:p w14:paraId="16723F10" w14:textId="77777777" w:rsidR="00680D03" w:rsidRPr="00DD1EFF" w:rsidRDefault="00680D03" w:rsidP="00545EB2">
      <w:pPr>
        <w:spacing w:after="0" w:line="396" w:lineRule="auto"/>
        <w:ind w:firstLine="709"/>
        <w:jc w:val="both"/>
        <w:rPr>
          <w:rFonts w:cs="Times New Roman"/>
          <w:szCs w:val="28"/>
        </w:rPr>
      </w:pPr>
    </w:p>
    <w:p w14:paraId="37EA1816" w14:textId="77777777" w:rsidR="00680D03" w:rsidRPr="00DD1EFF" w:rsidRDefault="00680D03" w:rsidP="00545EB2">
      <w:pPr>
        <w:spacing w:after="0" w:line="396" w:lineRule="auto"/>
        <w:jc w:val="center"/>
        <w:rPr>
          <w:rFonts w:cs="Times New Roman"/>
          <w:b/>
          <w:szCs w:val="28"/>
        </w:rPr>
      </w:pPr>
      <w:r w:rsidRPr="00DD1EFF">
        <w:rPr>
          <w:rFonts w:cs="Times New Roman"/>
          <w:b/>
          <w:szCs w:val="28"/>
        </w:rPr>
        <w:t>у с т а н о в и л а:</w:t>
      </w:r>
    </w:p>
    <w:p w14:paraId="2AAAE494" w14:textId="77777777" w:rsidR="00680D03" w:rsidRPr="00DD1EFF" w:rsidRDefault="00680D03" w:rsidP="00545EB2">
      <w:pPr>
        <w:spacing w:after="0" w:line="396" w:lineRule="auto"/>
        <w:ind w:firstLine="709"/>
        <w:jc w:val="center"/>
        <w:rPr>
          <w:rFonts w:cs="Times New Roman"/>
          <w:b/>
          <w:szCs w:val="28"/>
        </w:rPr>
      </w:pPr>
    </w:p>
    <w:p w14:paraId="790FBA69" w14:textId="77777777" w:rsidR="00680D03" w:rsidRPr="00DD1EFF" w:rsidRDefault="00680D03" w:rsidP="00545EB2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DD1EFF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6B6F3445" w14:textId="406357F7" w:rsidR="007A60DA" w:rsidRPr="00DD1EFF" w:rsidRDefault="0041177B" w:rsidP="0041678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DD1EFF">
        <w:rPr>
          <w:rFonts w:cs="Times New Roman"/>
          <w:szCs w:val="28"/>
        </w:rPr>
        <w:t xml:space="preserve">Велика палата Конституційного Суду України </w:t>
      </w:r>
      <w:r w:rsidR="002856D1" w:rsidRPr="00DD1EFF">
        <w:rPr>
          <w:rFonts w:cs="Times New Roman"/>
          <w:szCs w:val="28"/>
        </w:rPr>
        <w:t>у</w:t>
      </w:r>
      <w:r w:rsidRPr="00DD1EFF">
        <w:rPr>
          <w:rFonts w:cs="Times New Roman"/>
          <w:szCs w:val="28"/>
        </w:rPr>
        <w:t>хвал</w:t>
      </w:r>
      <w:r w:rsidR="002856D1" w:rsidRPr="00DD1EFF">
        <w:rPr>
          <w:rFonts w:cs="Times New Roman"/>
          <w:szCs w:val="28"/>
        </w:rPr>
        <w:t>ами</w:t>
      </w:r>
      <w:r w:rsidRPr="00DD1EFF">
        <w:rPr>
          <w:rFonts w:cs="Times New Roman"/>
          <w:szCs w:val="28"/>
        </w:rPr>
        <w:t xml:space="preserve"> від </w:t>
      </w:r>
      <w:r w:rsidR="00B14602" w:rsidRPr="00DD1EFF">
        <w:rPr>
          <w:rFonts w:cs="Times New Roman"/>
          <w:szCs w:val="28"/>
        </w:rPr>
        <w:t xml:space="preserve">6 липня </w:t>
      </w:r>
      <w:r w:rsidR="00B14602" w:rsidRPr="00DD1EFF">
        <w:rPr>
          <w:rFonts w:cs="Times New Roman"/>
          <w:szCs w:val="28"/>
        </w:rPr>
        <w:br/>
        <w:t>2021 року № 69-у/2021 подовжила до 31 серпня 2021 року</w:t>
      </w:r>
      <w:r w:rsidR="002856D1" w:rsidRPr="00DD1EFF">
        <w:rPr>
          <w:rFonts w:cs="Times New Roman"/>
          <w:szCs w:val="28"/>
        </w:rPr>
        <w:t>,</w:t>
      </w:r>
      <w:r w:rsidR="00B14602" w:rsidRPr="00DD1EFF">
        <w:rPr>
          <w:rFonts w:cs="Times New Roman"/>
          <w:szCs w:val="28"/>
        </w:rPr>
        <w:t xml:space="preserve"> </w:t>
      </w:r>
      <w:r w:rsidR="005425B5" w:rsidRPr="00DD1EFF">
        <w:rPr>
          <w:rFonts w:cs="Times New Roman"/>
          <w:szCs w:val="28"/>
        </w:rPr>
        <w:t>в</w:t>
      </w:r>
      <w:r w:rsidR="002856D1" w:rsidRPr="00DD1EFF">
        <w:rPr>
          <w:rFonts w:cs="Times New Roman"/>
          <w:szCs w:val="28"/>
        </w:rPr>
        <w:t>ід 31 серпня</w:t>
      </w:r>
      <w:r w:rsidR="002856D1" w:rsidRPr="00DD1EFF">
        <w:rPr>
          <w:rFonts w:cs="Times New Roman"/>
          <w:szCs w:val="28"/>
        </w:rPr>
        <w:br/>
      </w:r>
      <w:r w:rsidR="005425B5" w:rsidRPr="00DD1EFF">
        <w:rPr>
          <w:rFonts w:cs="Times New Roman"/>
          <w:szCs w:val="28"/>
        </w:rPr>
        <w:t>2021 року № 124-у/2021 подовжила до 30 вересня 2021 року</w:t>
      </w:r>
      <w:r w:rsidR="002856D1" w:rsidRPr="00DD1EFF">
        <w:rPr>
          <w:rFonts w:cs="Times New Roman"/>
          <w:szCs w:val="28"/>
        </w:rPr>
        <w:t>,</w:t>
      </w:r>
      <w:r w:rsidR="005425B5" w:rsidRPr="00DD1EFF">
        <w:rPr>
          <w:rFonts w:cs="Times New Roman"/>
          <w:szCs w:val="28"/>
        </w:rPr>
        <w:t xml:space="preserve"> </w:t>
      </w:r>
      <w:r w:rsidR="00953335" w:rsidRPr="00DD1EFF">
        <w:rPr>
          <w:rFonts w:cs="Times New Roman"/>
          <w:szCs w:val="28"/>
        </w:rPr>
        <w:t>в</w:t>
      </w:r>
      <w:r w:rsidR="002856D1" w:rsidRPr="00DD1EFF">
        <w:rPr>
          <w:rFonts w:cs="Times New Roman"/>
          <w:szCs w:val="28"/>
        </w:rPr>
        <w:t>ід 30 вересня</w:t>
      </w:r>
      <w:r w:rsidR="002856D1" w:rsidRPr="00DD1EFF">
        <w:rPr>
          <w:rFonts w:cs="Times New Roman"/>
          <w:szCs w:val="28"/>
        </w:rPr>
        <w:br/>
      </w:r>
      <w:r w:rsidR="00953335" w:rsidRPr="00DD1EFF">
        <w:rPr>
          <w:rFonts w:cs="Times New Roman"/>
          <w:szCs w:val="28"/>
        </w:rPr>
        <w:t>2021 року № 182-у/2021 подовжила до 28 жовтня 2021 року</w:t>
      </w:r>
      <w:r w:rsidR="002856D1" w:rsidRPr="00DD1EFF">
        <w:rPr>
          <w:rFonts w:cs="Times New Roman"/>
          <w:szCs w:val="28"/>
        </w:rPr>
        <w:t>,</w:t>
      </w:r>
      <w:r w:rsidR="00953335" w:rsidRPr="00DD1EFF">
        <w:rPr>
          <w:rFonts w:cs="Times New Roman"/>
          <w:szCs w:val="28"/>
        </w:rPr>
        <w:t xml:space="preserve"> </w:t>
      </w:r>
      <w:r w:rsidR="007A60DA" w:rsidRPr="00DD1EFF">
        <w:rPr>
          <w:rFonts w:cs="Times New Roman"/>
          <w:szCs w:val="28"/>
        </w:rPr>
        <w:t>від 11 листопада 2021 року № 239-у/2021 подовжила до 14 грудня 2021 року</w:t>
      </w:r>
      <w:r w:rsidR="00C13471" w:rsidRPr="00DD1EFF">
        <w:rPr>
          <w:rFonts w:cs="Times New Roman"/>
          <w:szCs w:val="28"/>
        </w:rPr>
        <w:t xml:space="preserve">, від 14 грудня </w:t>
      </w:r>
      <w:r w:rsidR="00C13471" w:rsidRPr="00DD1EFF">
        <w:rPr>
          <w:rFonts w:cs="Times New Roman"/>
          <w:szCs w:val="28"/>
        </w:rPr>
        <w:br/>
        <w:t>2021 року № 308-у/2021 подовжила до 20 січня 2022 року</w:t>
      </w:r>
      <w:r w:rsidR="00BF7DCD" w:rsidRPr="00DD1EFF">
        <w:rPr>
          <w:rFonts w:cs="Times New Roman"/>
          <w:szCs w:val="28"/>
        </w:rPr>
        <w:t>, від 18 січня 2022 року № 50-у/2022 подовжила до 18 лютого 2022 року</w:t>
      </w:r>
      <w:r w:rsidR="00136581" w:rsidRPr="00DD1EFF">
        <w:rPr>
          <w:rFonts w:cs="Times New Roman"/>
          <w:szCs w:val="28"/>
        </w:rPr>
        <w:t>, від 17 лютого 2022 року</w:t>
      </w:r>
      <w:r w:rsidR="00136581" w:rsidRPr="00DD1EFF">
        <w:rPr>
          <w:rFonts w:cs="Times New Roman"/>
          <w:szCs w:val="28"/>
        </w:rPr>
        <w:br/>
        <w:t>№ 131-у/2022 подовжила до 22 березня 2022 року</w:t>
      </w:r>
      <w:r w:rsidR="009762C0" w:rsidRPr="00DD1EFF">
        <w:rPr>
          <w:rFonts w:cs="Times New Roman"/>
          <w:szCs w:val="28"/>
        </w:rPr>
        <w:t>, від 5 квітня 2022 року</w:t>
      </w:r>
      <w:r w:rsidR="009762C0" w:rsidRPr="00DD1EFF">
        <w:rPr>
          <w:rFonts w:cs="Times New Roman"/>
          <w:szCs w:val="28"/>
        </w:rPr>
        <w:br/>
        <w:t>№ 198-у/2022 подовжила до 19 травня 2022 року</w:t>
      </w:r>
      <w:r w:rsidR="00FB6958">
        <w:rPr>
          <w:rFonts w:cs="Times New Roman"/>
          <w:szCs w:val="28"/>
        </w:rPr>
        <w:t>, від 17</w:t>
      </w:r>
      <w:r w:rsidR="00FB6958" w:rsidRPr="00DD1EFF">
        <w:rPr>
          <w:rFonts w:cs="Times New Roman"/>
          <w:szCs w:val="28"/>
        </w:rPr>
        <w:t xml:space="preserve"> травня 2022 року</w:t>
      </w:r>
      <w:r w:rsidR="00FB6958">
        <w:rPr>
          <w:rFonts w:cs="Times New Roman"/>
          <w:szCs w:val="28"/>
        </w:rPr>
        <w:br/>
      </w:r>
      <w:r w:rsidR="00FB6958" w:rsidRPr="00DD1EFF">
        <w:rPr>
          <w:rFonts w:cs="Times New Roman"/>
          <w:szCs w:val="28"/>
        </w:rPr>
        <w:t xml:space="preserve">№ </w:t>
      </w:r>
      <w:r w:rsidR="00FB6958">
        <w:rPr>
          <w:rFonts w:cs="Times New Roman"/>
          <w:szCs w:val="28"/>
        </w:rPr>
        <w:t>274</w:t>
      </w:r>
      <w:r w:rsidR="00FB6958" w:rsidRPr="00DD1EFF">
        <w:rPr>
          <w:rFonts w:cs="Times New Roman"/>
          <w:szCs w:val="28"/>
        </w:rPr>
        <w:t>-у/2022</w:t>
      </w:r>
      <w:r w:rsidR="00FB6958">
        <w:rPr>
          <w:rFonts w:cs="Times New Roman"/>
          <w:szCs w:val="28"/>
        </w:rPr>
        <w:t xml:space="preserve"> подовжила до 16 червня 2022 року</w:t>
      </w:r>
      <w:r w:rsidR="0071248A">
        <w:rPr>
          <w:rFonts w:cs="Times New Roman"/>
          <w:szCs w:val="28"/>
        </w:rPr>
        <w:t>, від 16</w:t>
      </w:r>
      <w:r w:rsidR="0071248A" w:rsidRPr="00DD1EFF">
        <w:rPr>
          <w:rFonts w:cs="Times New Roman"/>
          <w:szCs w:val="28"/>
        </w:rPr>
        <w:t xml:space="preserve"> </w:t>
      </w:r>
      <w:r w:rsidR="0071248A">
        <w:rPr>
          <w:rFonts w:cs="Times New Roman"/>
          <w:szCs w:val="28"/>
        </w:rPr>
        <w:t>червня</w:t>
      </w:r>
      <w:r w:rsidR="0071248A" w:rsidRPr="00DD1EFF">
        <w:rPr>
          <w:rFonts w:cs="Times New Roman"/>
          <w:szCs w:val="28"/>
        </w:rPr>
        <w:t xml:space="preserve"> 2022 року</w:t>
      </w:r>
      <w:r w:rsidR="0071248A">
        <w:rPr>
          <w:rFonts w:cs="Times New Roman"/>
          <w:szCs w:val="28"/>
        </w:rPr>
        <w:br/>
      </w:r>
      <w:r w:rsidR="0071248A" w:rsidRPr="00DD1EFF">
        <w:rPr>
          <w:rFonts w:cs="Times New Roman"/>
          <w:szCs w:val="28"/>
        </w:rPr>
        <w:lastRenderedPageBreak/>
        <w:t xml:space="preserve">№ </w:t>
      </w:r>
      <w:r w:rsidR="0071248A">
        <w:rPr>
          <w:rFonts w:cs="Times New Roman"/>
          <w:szCs w:val="28"/>
        </w:rPr>
        <w:t>343</w:t>
      </w:r>
      <w:r w:rsidR="0071248A" w:rsidRPr="00DD1EFF">
        <w:rPr>
          <w:rFonts w:cs="Times New Roman"/>
          <w:szCs w:val="28"/>
        </w:rPr>
        <w:t>-у/2022</w:t>
      </w:r>
      <w:r w:rsidR="0071248A">
        <w:rPr>
          <w:rFonts w:cs="Times New Roman"/>
          <w:szCs w:val="28"/>
        </w:rPr>
        <w:t xml:space="preserve"> подовжила до 14 липня 2022 року</w:t>
      </w:r>
      <w:r w:rsidR="00AA5C6B">
        <w:rPr>
          <w:rFonts w:cs="Times New Roman"/>
          <w:szCs w:val="28"/>
        </w:rPr>
        <w:t>, від 14</w:t>
      </w:r>
      <w:r w:rsidR="00AA5C6B" w:rsidRPr="00DD1EFF">
        <w:rPr>
          <w:rFonts w:cs="Times New Roman"/>
          <w:szCs w:val="28"/>
        </w:rPr>
        <w:t xml:space="preserve"> </w:t>
      </w:r>
      <w:r w:rsidR="00AA5C6B">
        <w:rPr>
          <w:rFonts w:cs="Times New Roman"/>
          <w:szCs w:val="28"/>
        </w:rPr>
        <w:t>липня</w:t>
      </w:r>
      <w:r w:rsidR="00AA5C6B" w:rsidRPr="00DD1EFF">
        <w:rPr>
          <w:rFonts w:cs="Times New Roman"/>
          <w:szCs w:val="28"/>
        </w:rPr>
        <w:t xml:space="preserve"> 2022 року</w:t>
      </w:r>
      <w:r w:rsidR="00AA5C6B">
        <w:rPr>
          <w:rFonts w:cs="Times New Roman"/>
          <w:szCs w:val="28"/>
        </w:rPr>
        <w:br/>
      </w:r>
      <w:r w:rsidR="00AA5C6B" w:rsidRPr="00DD1EFF">
        <w:rPr>
          <w:rFonts w:cs="Times New Roman"/>
          <w:szCs w:val="28"/>
        </w:rPr>
        <w:t xml:space="preserve">№ </w:t>
      </w:r>
      <w:r w:rsidR="00AA5C6B">
        <w:rPr>
          <w:rFonts w:cs="Times New Roman"/>
          <w:szCs w:val="28"/>
        </w:rPr>
        <w:t>400</w:t>
      </w:r>
      <w:r w:rsidR="00AA5C6B" w:rsidRPr="00DD1EFF">
        <w:rPr>
          <w:rFonts w:cs="Times New Roman"/>
          <w:szCs w:val="28"/>
        </w:rPr>
        <w:t>-у/2022</w:t>
      </w:r>
      <w:r w:rsidR="00AA5C6B">
        <w:rPr>
          <w:rFonts w:cs="Times New Roman"/>
          <w:szCs w:val="28"/>
        </w:rPr>
        <w:t xml:space="preserve"> подовжила до 12 серпня 2022 року</w:t>
      </w:r>
      <w:r w:rsidR="00416785">
        <w:rPr>
          <w:rFonts w:cs="Times New Roman"/>
          <w:szCs w:val="28"/>
        </w:rPr>
        <w:t>, від 4 серпня</w:t>
      </w:r>
      <w:r w:rsidR="00416785" w:rsidRPr="00DD1EFF">
        <w:rPr>
          <w:rFonts w:cs="Times New Roman"/>
          <w:szCs w:val="28"/>
        </w:rPr>
        <w:t xml:space="preserve"> 2022 року</w:t>
      </w:r>
      <w:r w:rsidR="00416785">
        <w:rPr>
          <w:rFonts w:cs="Times New Roman"/>
          <w:szCs w:val="28"/>
        </w:rPr>
        <w:br/>
      </w:r>
      <w:r w:rsidR="00416785" w:rsidRPr="00DD1EFF">
        <w:rPr>
          <w:rFonts w:cs="Times New Roman"/>
          <w:szCs w:val="28"/>
        </w:rPr>
        <w:t xml:space="preserve">№ </w:t>
      </w:r>
      <w:r w:rsidR="00416785">
        <w:rPr>
          <w:rFonts w:cs="Times New Roman"/>
          <w:szCs w:val="28"/>
        </w:rPr>
        <w:t>455</w:t>
      </w:r>
      <w:r w:rsidR="00416785" w:rsidRPr="00DD1EFF">
        <w:rPr>
          <w:rFonts w:cs="Times New Roman"/>
          <w:szCs w:val="28"/>
        </w:rPr>
        <w:t>-у/2022</w:t>
      </w:r>
      <w:r w:rsidR="00416785">
        <w:rPr>
          <w:rFonts w:cs="Times New Roman"/>
          <w:szCs w:val="28"/>
        </w:rPr>
        <w:t xml:space="preserve"> подовжила до 9 вересня 2022 року</w:t>
      </w:r>
      <w:r w:rsidR="00AA5C6B">
        <w:rPr>
          <w:rFonts w:cs="Times New Roman"/>
          <w:szCs w:val="28"/>
        </w:rPr>
        <w:t xml:space="preserve"> </w:t>
      </w:r>
      <w:r w:rsidR="007A60DA" w:rsidRPr="00DD1EFF">
        <w:rPr>
          <w:rFonts w:cs="Times New Roman"/>
          <w:szCs w:val="28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7A60DA" w:rsidRPr="00DD1EFF">
        <w:rPr>
          <w:rFonts w:cs="Times New Roman"/>
          <w:szCs w:val="28"/>
        </w:rPr>
        <w:t>Лебедева</w:t>
      </w:r>
      <w:proofErr w:type="spellEnd"/>
      <w:r w:rsidR="007A60DA" w:rsidRPr="00DD1EFF">
        <w:rPr>
          <w:rFonts w:cs="Times New Roman"/>
          <w:szCs w:val="28"/>
        </w:rPr>
        <w:t xml:space="preserve"> Віталія Вікторовича щодо відповідності Конституції України (конституційності) абзацу шостого пункту 70.1,</w:t>
      </w:r>
      <w:r w:rsidR="002856D1" w:rsidRPr="00DD1EFF">
        <w:rPr>
          <w:rFonts w:cs="Times New Roman"/>
          <w:szCs w:val="28"/>
        </w:rPr>
        <w:br/>
      </w:r>
      <w:r w:rsidR="007A60DA" w:rsidRPr="00DD1EFF">
        <w:rPr>
          <w:rFonts w:cs="Times New Roman"/>
          <w:szCs w:val="28"/>
        </w:rPr>
        <w:t>абзацу другого пункту 70.5 статті 70 Податкового кодексу України.</w:t>
      </w:r>
    </w:p>
    <w:p w14:paraId="24352B16" w14:textId="77777777" w:rsidR="00680D03" w:rsidRPr="00DD1EFF" w:rsidRDefault="00680D03" w:rsidP="00545EB2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DD1EFF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DD1EFF">
        <w:rPr>
          <w:rFonts w:cs="Times New Roman"/>
          <w:szCs w:val="28"/>
        </w:rPr>
        <w:t>Третьою</w:t>
      </w:r>
      <w:r w:rsidRPr="00DD1EFF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B14602" w:rsidRPr="00DD1EFF">
        <w:rPr>
          <w:rFonts w:cs="Times New Roman"/>
          <w:szCs w:val="28"/>
        </w:rPr>
        <w:t xml:space="preserve"> </w:t>
      </w:r>
      <w:proofErr w:type="spellStart"/>
      <w:r w:rsidR="00B14602" w:rsidRPr="00DD1EFF">
        <w:rPr>
          <w:rFonts w:cs="Times New Roman"/>
          <w:szCs w:val="28"/>
        </w:rPr>
        <w:t>Лебедева</w:t>
      </w:r>
      <w:proofErr w:type="spellEnd"/>
      <w:r w:rsidR="00B14602" w:rsidRPr="00DD1EFF">
        <w:rPr>
          <w:rFonts w:cs="Times New Roman"/>
          <w:szCs w:val="28"/>
        </w:rPr>
        <w:t xml:space="preserve"> Віталія Вікторовича щодо відповідності Конституції України (конституційнос</w:t>
      </w:r>
      <w:r w:rsidR="00DE552A" w:rsidRPr="00DD1EFF">
        <w:rPr>
          <w:rFonts w:cs="Times New Roman"/>
          <w:szCs w:val="28"/>
        </w:rPr>
        <w:t>ті) абзацу шостого пункту 70.1,</w:t>
      </w:r>
      <w:r w:rsidR="00DE552A" w:rsidRPr="00DD1EFF">
        <w:rPr>
          <w:rFonts w:cs="Times New Roman"/>
          <w:szCs w:val="28"/>
        </w:rPr>
        <w:br/>
      </w:r>
      <w:r w:rsidR="00B14602" w:rsidRPr="00DD1EFF">
        <w:rPr>
          <w:rFonts w:cs="Times New Roman"/>
          <w:szCs w:val="28"/>
        </w:rPr>
        <w:t>абзацу другого пункту 70.5 статті 70 Податкового кодексу України</w:t>
      </w:r>
      <w:r w:rsidR="00B807FD" w:rsidRPr="00DD1EFF">
        <w:rPr>
          <w:rFonts w:cs="Times New Roman"/>
          <w:szCs w:val="28"/>
        </w:rPr>
        <w:br/>
      </w:r>
      <w:r w:rsidRPr="00DD1EFF">
        <w:rPr>
          <w:rFonts w:cs="Times New Roman"/>
          <w:szCs w:val="28"/>
        </w:rPr>
        <w:t>(</w:t>
      </w:r>
      <w:proofErr w:type="spellStart"/>
      <w:r w:rsidRPr="00DD1EFF">
        <w:rPr>
          <w:rFonts w:cs="Times New Roman"/>
          <w:szCs w:val="28"/>
        </w:rPr>
        <w:t>розподілено</w:t>
      </w:r>
      <w:proofErr w:type="spellEnd"/>
      <w:r w:rsidRPr="00DD1EFF">
        <w:rPr>
          <w:rFonts w:cs="Times New Roman"/>
          <w:szCs w:val="28"/>
        </w:rPr>
        <w:t xml:space="preserve"> </w:t>
      </w:r>
      <w:r w:rsidR="00B14602" w:rsidRPr="00DD1EFF">
        <w:rPr>
          <w:rFonts w:cs="Times New Roman"/>
          <w:szCs w:val="28"/>
        </w:rPr>
        <w:t>17</w:t>
      </w:r>
      <w:r w:rsidRPr="00DD1EFF">
        <w:rPr>
          <w:rFonts w:cs="Times New Roman"/>
          <w:szCs w:val="28"/>
        </w:rPr>
        <w:t xml:space="preserve"> </w:t>
      </w:r>
      <w:r w:rsidR="00285458" w:rsidRPr="00DD1EFF">
        <w:rPr>
          <w:rFonts w:cs="Times New Roman"/>
          <w:szCs w:val="28"/>
        </w:rPr>
        <w:t>червня</w:t>
      </w:r>
      <w:r w:rsidRPr="00DD1EFF">
        <w:rPr>
          <w:rFonts w:cs="Times New Roman"/>
          <w:szCs w:val="28"/>
        </w:rPr>
        <w:t xml:space="preserve"> 202</w:t>
      </w:r>
      <w:r w:rsidR="00DF3F13" w:rsidRPr="00DD1EFF">
        <w:rPr>
          <w:rFonts w:cs="Times New Roman"/>
          <w:szCs w:val="28"/>
        </w:rPr>
        <w:t>1</w:t>
      </w:r>
      <w:r w:rsidRPr="00DD1EFF">
        <w:rPr>
          <w:rFonts w:cs="Times New Roman"/>
          <w:szCs w:val="28"/>
        </w:rPr>
        <w:t xml:space="preserve"> року судді Конст</w:t>
      </w:r>
      <w:r w:rsidR="00DE552A" w:rsidRPr="00DD1EFF">
        <w:rPr>
          <w:rFonts w:cs="Times New Roman"/>
          <w:szCs w:val="28"/>
        </w:rPr>
        <w:t>итуційного Суду України</w:t>
      </w:r>
      <w:r w:rsidR="00B807FD" w:rsidRPr="00DD1EFF">
        <w:rPr>
          <w:rFonts w:cs="Times New Roman"/>
          <w:szCs w:val="28"/>
        </w:rPr>
        <w:t xml:space="preserve"> </w:t>
      </w:r>
      <w:r w:rsidR="00DF3F13" w:rsidRPr="00DD1EFF">
        <w:rPr>
          <w:rFonts w:cs="Times New Roman"/>
          <w:szCs w:val="28"/>
        </w:rPr>
        <w:t>Первомайському О.О.</w:t>
      </w:r>
      <w:r w:rsidRPr="00DD1EFF">
        <w:rPr>
          <w:rFonts w:cs="Times New Roman"/>
          <w:szCs w:val="28"/>
        </w:rPr>
        <w:t>).</w:t>
      </w:r>
    </w:p>
    <w:p w14:paraId="26C2B3C0" w14:textId="77777777" w:rsidR="00B656A3" w:rsidRPr="00DD1EFF" w:rsidRDefault="00B656A3" w:rsidP="00545EB2">
      <w:pPr>
        <w:spacing w:after="0" w:line="396" w:lineRule="auto"/>
        <w:ind w:firstLine="709"/>
        <w:jc w:val="both"/>
        <w:rPr>
          <w:rFonts w:cs="Times New Roman"/>
          <w:szCs w:val="28"/>
        </w:rPr>
      </w:pPr>
    </w:p>
    <w:p w14:paraId="16768E8A" w14:textId="77777777" w:rsidR="00680D03" w:rsidRPr="00DD1EFF" w:rsidRDefault="00680D03" w:rsidP="00545EB2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DD1EFF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5D470A0A" w14:textId="77777777" w:rsidR="002856D1" w:rsidRPr="00DD1EFF" w:rsidRDefault="002856D1" w:rsidP="00545EB2">
      <w:pPr>
        <w:spacing w:after="0" w:line="396" w:lineRule="auto"/>
        <w:ind w:firstLine="709"/>
        <w:jc w:val="both"/>
        <w:rPr>
          <w:rFonts w:cs="Times New Roman"/>
          <w:szCs w:val="28"/>
        </w:rPr>
      </w:pPr>
    </w:p>
    <w:p w14:paraId="09590D89" w14:textId="77777777" w:rsidR="00680D03" w:rsidRPr="00DD1EFF" w:rsidRDefault="00680D03" w:rsidP="00545EB2">
      <w:pPr>
        <w:spacing w:after="0" w:line="396" w:lineRule="auto"/>
        <w:jc w:val="center"/>
        <w:rPr>
          <w:rFonts w:cs="Times New Roman"/>
          <w:b/>
          <w:szCs w:val="28"/>
        </w:rPr>
      </w:pPr>
      <w:r w:rsidRPr="00DD1EFF">
        <w:rPr>
          <w:rFonts w:cs="Times New Roman"/>
          <w:b/>
          <w:szCs w:val="28"/>
        </w:rPr>
        <w:t>у х в а л и л а:</w:t>
      </w:r>
    </w:p>
    <w:p w14:paraId="3868E376" w14:textId="77777777" w:rsidR="00680D03" w:rsidRPr="00DD1EFF" w:rsidRDefault="00680D03" w:rsidP="00545EB2">
      <w:pPr>
        <w:spacing w:after="0" w:line="396" w:lineRule="auto"/>
        <w:ind w:firstLine="709"/>
        <w:jc w:val="center"/>
        <w:rPr>
          <w:rFonts w:cs="Times New Roman"/>
          <w:b/>
          <w:szCs w:val="28"/>
        </w:rPr>
      </w:pPr>
    </w:p>
    <w:p w14:paraId="2AEB0387" w14:textId="7F6A6319" w:rsidR="00B14602" w:rsidRDefault="00680D03" w:rsidP="00545EB2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DD1EFF">
        <w:rPr>
          <w:rFonts w:cs="Times New Roman"/>
          <w:szCs w:val="28"/>
        </w:rPr>
        <w:t xml:space="preserve">подовжити до </w:t>
      </w:r>
      <w:r w:rsidR="00A9499D">
        <w:rPr>
          <w:rFonts w:cs="Times New Roman"/>
          <w:szCs w:val="28"/>
        </w:rPr>
        <w:t>6</w:t>
      </w:r>
      <w:r w:rsidR="007A60DA" w:rsidRPr="00DD1EFF">
        <w:rPr>
          <w:rFonts w:cs="Times New Roman"/>
          <w:szCs w:val="28"/>
        </w:rPr>
        <w:t xml:space="preserve"> </w:t>
      </w:r>
      <w:r w:rsidR="00416785">
        <w:rPr>
          <w:rFonts w:cs="Times New Roman"/>
          <w:szCs w:val="28"/>
        </w:rPr>
        <w:t>жов</w:t>
      </w:r>
      <w:r w:rsidR="00A9499D">
        <w:rPr>
          <w:rFonts w:cs="Times New Roman"/>
          <w:szCs w:val="28"/>
        </w:rPr>
        <w:t>т</w:t>
      </w:r>
      <w:r w:rsidR="00416785">
        <w:rPr>
          <w:rFonts w:cs="Times New Roman"/>
          <w:szCs w:val="28"/>
        </w:rPr>
        <w:t>ня</w:t>
      </w:r>
      <w:r w:rsidRPr="00DD1EFF">
        <w:rPr>
          <w:rFonts w:cs="Times New Roman"/>
          <w:szCs w:val="28"/>
        </w:rPr>
        <w:t xml:space="preserve"> </w:t>
      </w:r>
      <w:r w:rsidR="00B807FD" w:rsidRPr="00DD1EFF">
        <w:rPr>
          <w:rFonts w:cs="Times New Roman"/>
          <w:szCs w:val="28"/>
        </w:rPr>
        <w:t xml:space="preserve">2022 </w:t>
      </w:r>
      <w:r w:rsidRPr="00DD1EFF">
        <w:rPr>
          <w:rFonts w:cs="Times New Roman"/>
          <w:szCs w:val="28"/>
        </w:rPr>
        <w:t xml:space="preserve">року строк постановлення </w:t>
      </w:r>
      <w:r w:rsidR="00DF3F13" w:rsidRPr="00DD1EFF">
        <w:rPr>
          <w:rFonts w:cs="Times New Roman"/>
          <w:szCs w:val="28"/>
        </w:rPr>
        <w:t>Третьою</w:t>
      </w:r>
      <w:r w:rsidRPr="00DD1EFF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DD1EFF">
        <w:rPr>
          <w:rFonts w:cs="Times New Roman"/>
          <w:szCs w:val="28"/>
        </w:rPr>
        <w:lastRenderedPageBreak/>
        <w:t xml:space="preserve">конституційною скаргою </w:t>
      </w:r>
      <w:proofErr w:type="spellStart"/>
      <w:r w:rsidR="00B14602" w:rsidRPr="00DD1EFF">
        <w:rPr>
          <w:rFonts w:cs="Times New Roman"/>
          <w:szCs w:val="28"/>
        </w:rPr>
        <w:t>Лебедева</w:t>
      </w:r>
      <w:proofErr w:type="spellEnd"/>
      <w:r w:rsidR="00B14602" w:rsidRPr="00DD1EFF">
        <w:rPr>
          <w:rFonts w:cs="Times New Roman"/>
          <w:szCs w:val="28"/>
        </w:rPr>
        <w:t xml:space="preserve"> Віталія Вікторовича щодо відповідності Конституції України (конституційності) абзацу шостого пункту 70.1,</w:t>
      </w:r>
      <w:r w:rsidR="00A3263B" w:rsidRPr="00DD1EFF">
        <w:rPr>
          <w:rFonts w:cs="Times New Roman"/>
          <w:szCs w:val="28"/>
        </w:rPr>
        <w:br/>
      </w:r>
      <w:r w:rsidR="00B14602" w:rsidRPr="00DD1EFF">
        <w:rPr>
          <w:rFonts w:cs="Times New Roman"/>
          <w:szCs w:val="28"/>
        </w:rPr>
        <w:t>абзацу другого пункту 70.5 статті 70 Податкового кодексу України.</w:t>
      </w:r>
    </w:p>
    <w:p w14:paraId="5E81A5CE" w14:textId="560E69DB" w:rsidR="004F6D0C" w:rsidRDefault="004F6D0C" w:rsidP="00CB0C32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01FFE11C" w14:textId="430C6149" w:rsidR="00545EB2" w:rsidRDefault="00545EB2" w:rsidP="00CB0C32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2C939861" w14:textId="77777777" w:rsidR="002370D0" w:rsidRDefault="002370D0" w:rsidP="002370D0">
      <w:pPr>
        <w:spacing w:after="0" w:line="240" w:lineRule="auto"/>
        <w:jc w:val="both"/>
        <w:rPr>
          <w:b/>
          <w:caps/>
          <w:szCs w:val="28"/>
        </w:rPr>
      </w:pPr>
    </w:p>
    <w:p w14:paraId="68AE0411" w14:textId="58D98A18" w:rsidR="002370D0" w:rsidRPr="00E96E29" w:rsidRDefault="002370D0" w:rsidP="002370D0">
      <w:pPr>
        <w:spacing w:after="0" w:line="240" w:lineRule="auto"/>
        <w:ind w:left="4254"/>
        <w:jc w:val="center"/>
        <w:rPr>
          <w:b/>
          <w:caps/>
          <w:szCs w:val="28"/>
        </w:rPr>
      </w:pPr>
      <w:bookmarkStart w:id="0" w:name="_GoBack"/>
      <w:r w:rsidRPr="00E96E29">
        <w:rPr>
          <w:b/>
          <w:caps/>
          <w:szCs w:val="28"/>
        </w:rPr>
        <w:t>Велика палата</w:t>
      </w:r>
    </w:p>
    <w:p w14:paraId="4CFD12D2" w14:textId="490E3D6F" w:rsidR="00102CC6" w:rsidRDefault="002370D0" w:rsidP="002370D0">
      <w:pPr>
        <w:spacing w:after="0" w:line="240" w:lineRule="auto"/>
        <w:ind w:left="4254"/>
        <w:jc w:val="center"/>
        <w:rPr>
          <w:rFonts w:cs="Times New Roman"/>
          <w:szCs w:val="28"/>
        </w:rPr>
      </w:pPr>
      <w:r w:rsidRPr="00E96E29">
        <w:rPr>
          <w:b/>
          <w:caps/>
          <w:szCs w:val="28"/>
        </w:rPr>
        <w:t>Конституційного Суду України</w:t>
      </w:r>
      <w:bookmarkEnd w:id="0"/>
    </w:p>
    <w:sectPr w:rsidR="00102CC6" w:rsidSect="001B016F"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BD53B" w14:textId="77777777" w:rsidR="007B3E63" w:rsidRDefault="007B3E63" w:rsidP="00BE1ED8">
      <w:pPr>
        <w:spacing w:after="0" w:line="240" w:lineRule="auto"/>
      </w:pPr>
      <w:r>
        <w:separator/>
      </w:r>
    </w:p>
  </w:endnote>
  <w:endnote w:type="continuationSeparator" w:id="0">
    <w:p w14:paraId="55404B22" w14:textId="77777777" w:rsidR="007B3E63" w:rsidRDefault="007B3E63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5F3E2" w14:textId="77777777" w:rsidR="00325A47" w:rsidRPr="00325A47" w:rsidRDefault="00325A47" w:rsidP="00325A47">
    <w:pPr>
      <w:pStyle w:val="a5"/>
      <w:spacing w:after="0" w:line="240" w:lineRule="auto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ED095" w14:textId="62AD8D6F" w:rsidR="00325A47" w:rsidRPr="00325A47" w:rsidRDefault="00325A47" w:rsidP="00325A47">
    <w:pPr>
      <w:pStyle w:val="a5"/>
      <w:spacing w:after="0" w:line="240" w:lineRule="auto"/>
      <w:rPr>
        <w:sz w:val="10"/>
        <w:szCs w:val="10"/>
      </w:rPr>
    </w:pPr>
    <w:r w:rsidRPr="00325A47">
      <w:rPr>
        <w:sz w:val="10"/>
        <w:szCs w:val="10"/>
      </w:rPr>
      <w:fldChar w:fldCharType="begin"/>
    </w:r>
    <w:r w:rsidRPr="00325A47">
      <w:rPr>
        <w:rFonts w:cs="Times New Roman"/>
        <w:sz w:val="10"/>
        <w:szCs w:val="10"/>
      </w:rPr>
      <w:instrText xml:space="preserve"> FILENAME \p \* MERGEFORMAT </w:instrText>
    </w:r>
    <w:r w:rsidRPr="00325A47">
      <w:rPr>
        <w:sz w:val="10"/>
        <w:szCs w:val="10"/>
      </w:rPr>
      <w:fldChar w:fldCharType="separate"/>
    </w:r>
    <w:r w:rsidR="002370D0">
      <w:rPr>
        <w:rFonts w:cs="Times New Roman"/>
        <w:noProof/>
        <w:sz w:val="10"/>
        <w:szCs w:val="10"/>
      </w:rPr>
      <w:t>G:\2022\Suddi\Uhvala VP\489.docx</w:t>
    </w:r>
    <w:r w:rsidRPr="00325A47">
      <w:rPr>
        <w:sz w:val="10"/>
        <w:szCs w:val="1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A000F" w14:textId="26C9B8B0" w:rsidR="00325A47" w:rsidRPr="00325A47" w:rsidRDefault="00325A47" w:rsidP="00325A47">
    <w:pPr>
      <w:pStyle w:val="a5"/>
      <w:spacing w:after="0" w:line="240" w:lineRule="auto"/>
      <w:rPr>
        <w:sz w:val="10"/>
        <w:szCs w:val="10"/>
      </w:rPr>
    </w:pPr>
    <w:r w:rsidRPr="00325A47">
      <w:rPr>
        <w:sz w:val="10"/>
        <w:szCs w:val="10"/>
      </w:rPr>
      <w:fldChar w:fldCharType="begin"/>
    </w:r>
    <w:r w:rsidRPr="00325A47">
      <w:rPr>
        <w:rFonts w:cs="Times New Roman"/>
        <w:sz w:val="10"/>
        <w:szCs w:val="10"/>
      </w:rPr>
      <w:instrText xml:space="preserve"> FILENAME \p \* MERGEFORMAT </w:instrText>
    </w:r>
    <w:r w:rsidRPr="00325A47">
      <w:rPr>
        <w:sz w:val="10"/>
        <w:szCs w:val="10"/>
      </w:rPr>
      <w:fldChar w:fldCharType="separate"/>
    </w:r>
    <w:r w:rsidR="002370D0">
      <w:rPr>
        <w:rFonts w:cs="Times New Roman"/>
        <w:noProof/>
        <w:sz w:val="10"/>
        <w:szCs w:val="10"/>
      </w:rPr>
      <w:t>G:\2022\Suddi\Uhvala VP\489.docx</w:t>
    </w:r>
    <w:r w:rsidRPr="00325A47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E2DFF" w14:textId="77777777" w:rsidR="007B3E63" w:rsidRDefault="007B3E63" w:rsidP="00BE1ED8">
      <w:pPr>
        <w:spacing w:after="0" w:line="240" w:lineRule="auto"/>
      </w:pPr>
      <w:r>
        <w:separator/>
      </w:r>
    </w:p>
  </w:footnote>
  <w:footnote w:type="continuationSeparator" w:id="0">
    <w:p w14:paraId="04996B7C" w14:textId="77777777" w:rsidR="007B3E63" w:rsidRDefault="007B3E63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48140" w14:textId="4A43EF84" w:rsidR="00BE1ED8" w:rsidRPr="00325A47" w:rsidRDefault="00BE1ED8" w:rsidP="00325A47">
    <w:pPr>
      <w:pStyle w:val="a3"/>
      <w:jc w:val="center"/>
      <w:rPr>
        <w:sz w:val="28"/>
        <w:szCs w:val="28"/>
      </w:rPr>
    </w:pPr>
    <w:r w:rsidRPr="00325A47">
      <w:rPr>
        <w:sz w:val="28"/>
        <w:szCs w:val="28"/>
      </w:rPr>
      <w:fldChar w:fldCharType="begin"/>
    </w:r>
    <w:r w:rsidRPr="00325A47">
      <w:rPr>
        <w:sz w:val="28"/>
        <w:szCs w:val="28"/>
      </w:rPr>
      <w:instrText>PAGE   \* MERGEFORMAT</w:instrText>
    </w:r>
    <w:r w:rsidRPr="00325A47">
      <w:rPr>
        <w:sz w:val="28"/>
        <w:szCs w:val="28"/>
      </w:rPr>
      <w:fldChar w:fldCharType="separate"/>
    </w:r>
    <w:r w:rsidR="002370D0">
      <w:rPr>
        <w:noProof/>
        <w:sz w:val="28"/>
        <w:szCs w:val="28"/>
      </w:rPr>
      <w:t>3</w:t>
    </w:r>
    <w:r w:rsidRPr="00325A47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100EB"/>
    <w:rsid w:val="000307D7"/>
    <w:rsid w:val="0004264F"/>
    <w:rsid w:val="00072B84"/>
    <w:rsid w:val="00073E34"/>
    <w:rsid w:val="00073FC9"/>
    <w:rsid w:val="0007592A"/>
    <w:rsid w:val="000E0726"/>
    <w:rsid w:val="000E6A66"/>
    <w:rsid w:val="00102CC6"/>
    <w:rsid w:val="00131CE3"/>
    <w:rsid w:val="00136581"/>
    <w:rsid w:val="00163E6B"/>
    <w:rsid w:val="0018343C"/>
    <w:rsid w:val="001B016F"/>
    <w:rsid w:val="001D2683"/>
    <w:rsid w:val="00204D9A"/>
    <w:rsid w:val="002370D0"/>
    <w:rsid w:val="00273447"/>
    <w:rsid w:val="00285458"/>
    <w:rsid w:val="002856D1"/>
    <w:rsid w:val="002E2031"/>
    <w:rsid w:val="00325A47"/>
    <w:rsid w:val="003401EC"/>
    <w:rsid w:val="003A0852"/>
    <w:rsid w:val="003C67C5"/>
    <w:rsid w:val="0041177B"/>
    <w:rsid w:val="00416785"/>
    <w:rsid w:val="00420FAC"/>
    <w:rsid w:val="0043454D"/>
    <w:rsid w:val="004737EF"/>
    <w:rsid w:val="00481803"/>
    <w:rsid w:val="00484992"/>
    <w:rsid w:val="00484FFB"/>
    <w:rsid w:val="004A05FB"/>
    <w:rsid w:val="004A205C"/>
    <w:rsid w:val="004D598F"/>
    <w:rsid w:val="004D7D1D"/>
    <w:rsid w:val="004F6D0C"/>
    <w:rsid w:val="005200B2"/>
    <w:rsid w:val="00537A9B"/>
    <w:rsid w:val="005425B5"/>
    <w:rsid w:val="00545EB2"/>
    <w:rsid w:val="005525BF"/>
    <w:rsid w:val="005742AE"/>
    <w:rsid w:val="00584846"/>
    <w:rsid w:val="005924DE"/>
    <w:rsid w:val="005A000D"/>
    <w:rsid w:val="005A22E2"/>
    <w:rsid w:val="005A3236"/>
    <w:rsid w:val="005B1445"/>
    <w:rsid w:val="005D066D"/>
    <w:rsid w:val="005D542F"/>
    <w:rsid w:val="00605C5C"/>
    <w:rsid w:val="00606EED"/>
    <w:rsid w:val="006471CA"/>
    <w:rsid w:val="00680D03"/>
    <w:rsid w:val="00687881"/>
    <w:rsid w:val="006B35B8"/>
    <w:rsid w:val="006C6B33"/>
    <w:rsid w:val="006F1CD9"/>
    <w:rsid w:val="007117A5"/>
    <w:rsid w:val="0071248A"/>
    <w:rsid w:val="00715ABE"/>
    <w:rsid w:val="00717710"/>
    <w:rsid w:val="007250DA"/>
    <w:rsid w:val="00737D74"/>
    <w:rsid w:val="00785982"/>
    <w:rsid w:val="007A60DA"/>
    <w:rsid w:val="007B3E63"/>
    <w:rsid w:val="007D7C92"/>
    <w:rsid w:val="00836EE9"/>
    <w:rsid w:val="008A5BA5"/>
    <w:rsid w:val="008F194D"/>
    <w:rsid w:val="00906DA4"/>
    <w:rsid w:val="00923237"/>
    <w:rsid w:val="00926AD3"/>
    <w:rsid w:val="009511BA"/>
    <w:rsid w:val="00953335"/>
    <w:rsid w:val="009762C0"/>
    <w:rsid w:val="009A5C32"/>
    <w:rsid w:val="009C3575"/>
    <w:rsid w:val="00A04BD5"/>
    <w:rsid w:val="00A0679E"/>
    <w:rsid w:val="00A23C3B"/>
    <w:rsid w:val="00A26AC6"/>
    <w:rsid w:val="00A3263B"/>
    <w:rsid w:val="00A46B84"/>
    <w:rsid w:val="00A57CC0"/>
    <w:rsid w:val="00A9499D"/>
    <w:rsid w:val="00AA3E0B"/>
    <w:rsid w:val="00AA5C6B"/>
    <w:rsid w:val="00AB5AE1"/>
    <w:rsid w:val="00AD72AE"/>
    <w:rsid w:val="00AE38E9"/>
    <w:rsid w:val="00AF48F4"/>
    <w:rsid w:val="00B14602"/>
    <w:rsid w:val="00B4262F"/>
    <w:rsid w:val="00B656A3"/>
    <w:rsid w:val="00B75FFC"/>
    <w:rsid w:val="00B807FD"/>
    <w:rsid w:val="00BA7040"/>
    <w:rsid w:val="00BC6D4D"/>
    <w:rsid w:val="00BE1ED8"/>
    <w:rsid w:val="00BE791F"/>
    <w:rsid w:val="00BF7DCD"/>
    <w:rsid w:val="00C101D5"/>
    <w:rsid w:val="00C13471"/>
    <w:rsid w:val="00C3526D"/>
    <w:rsid w:val="00C54927"/>
    <w:rsid w:val="00C61A54"/>
    <w:rsid w:val="00C8391F"/>
    <w:rsid w:val="00C95776"/>
    <w:rsid w:val="00CA0E9C"/>
    <w:rsid w:val="00CB0C32"/>
    <w:rsid w:val="00CD0B37"/>
    <w:rsid w:val="00CD5183"/>
    <w:rsid w:val="00CE4C0E"/>
    <w:rsid w:val="00CE7637"/>
    <w:rsid w:val="00D141FF"/>
    <w:rsid w:val="00D23D2B"/>
    <w:rsid w:val="00D26EFA"/>
    <w:rsid w:val="00D47206"/>
    <w:rsid w:val="00D81747"/>
    <w:rsid w:val="00DA10F7"/>
    <w:rsid w:val="00DD1EFF"/>
    <w:rsid w:val="00DE552A"/>
    <w:rsid w:val="00DF36BD"/>
    <w:rsid w:val="00DF3F13"/>
    <w:rsid w:val="00E06824"/>
    <w:rsid w:val="00E379EC"/>
    <w:rsid w:val="00E6324E"/>
    <w:rsid w:val="00E65EB0"/>
    <w:rsid w:val="00EB5840"/>
    <w:rsid w:val="00EC0912"/>
    <w:rsid w:val="00F05536"/>
    <w:rsid w:val="00F17FBA"/>
    <w:rsid w:val="00F24004"/>
    <w:rsid w:val="00F32F77"/>
    <w:rsid w:val="00F33CB4"/>
    <w:rsid w:val="00F41270"/>
    <w:rsid w:val="00F50858"/>
    <w:rsid w:val="00F54A31"/>
    <w:rsid w:val="00F75C94"/>
    <w:rsid w:val="00FB1DEF"/>
    <w:rsid w:val="00FB6958"/>
    <w:rsid w:val="00FC74CA"/>
    <w:rsid w:val="00FF28A7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CD675"/>
  <w15:chartTrackingRefBased/>
  <w15:docId w15:val="{7E2B48E5-7E13-43BE-87F1-1FBC1258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qFormat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B14602"/>
    <w:pPr>
      <w:spacing w:after="120"/>
    </w:pPr>
  </w:style>
  <w:style w:type="character" w:customStyle="1" w:styleId="aa">
    <w:name w:val="Основний текст Знак"/>
    <w:link w:val="a9"/>
    <w:uiPriority w:val="99"/>
    <w:semiHidden/>
    <w:rsid w:val="00B14602"/>
    <w:rPr>
      <w:rFonts w:ascii="Times New Roman" w:hAnsi="Times New Roman" w:cs="Calibri"/>
      <w:sz w:val="28"/>
      <w:szCs w:val="22"/>
      <w:lang w:eastAsia="en-US"/>
    </w:rPr>
  </w:style>
  <w:style w:type="paragraph" w:styleId="ab">
    <w:name w:val="Normal (Web)"/>
    <w:basedOn w:val="a"/>
    <w:uiPriority w:val="99"/>
    <w:unhideWhenUsed/>
    <w:rsid w:val="00A0679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paragraph" w:styleId="ac">
    <w:name w:val="No Spacing"/>
    <w:uiPriority w:val="1"/>
    <w:qFormat/>
    <w:rsid w:val="00BA7040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6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Props1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22A43D2-6615-49D6-958F-4E0AD40F0C78}">
  <ds:schemaRefs>
    <ds:schemaRef ds:uri="http://schemas.microsoft.com/office/2006/documentManagement/types"/>
    <ds:schemaRef ds:uri="http://schemas.openxmlformats.org/package/2006/metadata/core-properties"/>
    <ds:schemaRef ds:uri="4f464736-7d1e-4019-91e9-ff984cf39a64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sharepoint/v3"/>
    <ds:schemaRef ds:uri="e6b3a831-0ae3-48cf-adb6-9af8d233054f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2931</Words>
  <Characters>1672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8</cp:revision>
  <cp:lastPrinted>2022-09-20T08:12:00Z</cp:lastPrinted>
  <dcterms:created xsi:type="dcterms:W3CDTF">2022-08-31T09:30:00Z</dcterms:created>
  <dcterms:modified xsi:type="dcterms:W3CDTF">2022-09-20T08:12:00Z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