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E8AC8" w14:textId="0AB3C59E" w:rsidR="00211C19" w:rsidRDefault="00211C19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DB0E92F" w14:textId="01FC7A21" w:rsidR="002C74D9" w:rsidRDefault="002C74D9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DE5E568" w14:textId="132463CA" w:rsidR="002C74D9" w:rsidRDefault="002C74D9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614F793" w14:textId="2CB504FD" w:rsidR="002C74D9" w:rsidRDefault="002C74D9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78D3581" w14:textId="3F4A564D" w:rsidR="002C74D9" w:rsidRDefault="002C74D9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1DDA9E8" w14:textId="50E3BC76" w:rsidR="002C74D9" w:rsidRDefault="002C74D9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BC1E63D" w14:textId="0D87B46C" w:rsidR="002C74D9" w:rsidRDefault="002C74D9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A2155FF" w14:textId="45496469" w:rsidR="002C74D9" w:rsidRDefault="002C74D9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B9DEFAE" w14:textId="093BE8DC" w:rsidR="002C74D9" w:rsidRDefault="002C74D9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A60E3A9" w14:textId="77777777" w:rsidR="002C74D9" w:rsidRPr="0065271C" w:rsidRDefault="002C74D9" w:rsidP="00A12C9F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59764C0" w14:textId="0BA06962" w:rsidR="00651C0F" w:rsidRPr="0065271C" w:rsidRDefault="00680D03" w:rsidP="003E35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  <w:r w:rsidRPr="0065271C">
        <w:rPr>
          <w:rFonts w:cs="Times New Roman"/>
          <w:b/>
          <w:szCs w:val="28"/>
        </w:rPr>
        <w:t>про подовже</w:t>
      </w:r>
      <w:r w:rsidR="00007B93" w:rsidRPr="0065271C">
        <w:rPr>
          <w:rFonts w:cs="Times New Roman"/>
          <w:b/>
          <w:szCs w:val="28"/>
        </w:rPr>
        <w:t xml:space="preserve">ння строку постановлення </w:t>
      </w:r>
      <w:r w:rsidR="00606EED" w:rsidRPr="0065271C">
        <w:rPr>
          <w:rFonts w:cs="Times New Roman"/>
          <w:b/>
          <w:szCs w:val="28"/>
        </w:rPr>
        <w:t>Третьою</w:t>
      </w:r>
      <w:r w:rsidR="00007B93" w:rsidRPr="0065271C">
        <w:rPr>
          <w:rFonts w:cs="Times New Roman"/>
          <w:b/>
          <w:szCs w:val="28"/>
        </w:rPr>
        <w:br/>
      </w:r>
      <w:r w:rsidRPr="0065271C">
        <w:rPr>
          <w:rFonts w:cs="Times New Roman"/>
          <w:b/>
          <w:szCs w:val="28"/>
        </w:rPr>
        <w:t>колегією суддів</w:t>
      </w:r>
      <w:r w:rsidR="00007B93" w:rsidRPr="0065271C">
        <w:rPr>
          <w:rFonts w:cs="Times New Roman"/>
          <w:b/>
          <w:szCs w:val="28"/>
        </w:rPr>
        <w:t xml:space="preserve"> Другого сенату Конституційного </w:t>
      </w:r>
      <w:r w:rsidRPr="0065271C">
        <w:rPr>
          <w:rFonts w:cs="Times New Roman"/>
          <w:b/>
          <w:szCs w:val="28"/>
        </w:rPr>
        <w:t>Суду України ухвал</w:t>
      </w:r>
      <w:r w:rsidR="00007B93" w:rsidRPr="0065271C">
        <w:rPr>
          <w:rFonts w:cs="Times New Roman"/>
          <w:b/>
          <w:szCs w:val="28"/>
        </w:rPr>
        <w:t xml:space="preserve">и про відкриття або про відмову </w:t>
      </w:r>
      <w:r w:rsidR="000D663C" w:rsidRPr="0065271C">
        <w:rPr>
          <w:rFonts w:cs="Times New Roman"/>
          <w:b/>
          <w:szCs w:val="28"/>
        </w:rPr>
        <w:br/>
      </w:r>
      <w:r w:rsidRPr="0065271C">
        <w:rPr>
          <w:rFonts w:cs="Times New Roman"/>
          <w:b/>
          <w:szCs w:val="28"/>
        </w:rPr>
        <w:t>у</w:t>
      </w:r>
      <w:r w:rsidR="00772EA1" w:rsidRPr="0065271C">
        <w:rPr>
          <w:rFonts w:cs="Times New Roman"/>
          <w:b/>
          <w:szCs w:val="28"/>
        </w:rPr>
        <w:t xml:space="preserve"> </w:t>
      </w:r>
      <w:r w:rsidRPr="0065271C">
        <w:rPr>
          <w:rFonts w:cs="Times New Roman"/>
          <w:b/>
          <w:szCs w:val="28"/>
        </w:rPr>
        <w:t>відкритті конст</w:t>
      </w:r>
      <w:r w:rsidR="00007B93" w:rsidRPr="0065271C">
        <w:rPr>
          <w:rFonts w:cs="Times New Roman"/>
          <w:b/>
          <w:szCs w:val="28"/>
        </w:rPr>
        <w:t xml:space="preserve">итуційного провадження у справі </w:t>
      </w:r>
      <w:r w:rsidR="000D663C" w:rsidRPr="0065271C">
        <w:rPr>
          <w:rFonts w:cs="Times New Roman"/>
          <w:b/>
          <w:szCs w:val="28"/>
        </w:rPr>
        <w:br/>
      </w:r>
      <w:r w:rsidRPr="0065271C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C076D2" w:rsidRPr="0065271C">
        <w:rPr>
          <w:rFonts w:cs="Times New Roman"/>
          <w:b/>
          <w:szCs w:val="28"/>
        </w:rPr>
        <w:t>Тригуб</w:t>
      </w:r>
      <w:proofErr w:type="spellEnd"/>
      <w:r w:rsidR="00C076D2" w:rsidRPr="0065271C">
        <w:rPr>
          <w:rFonts w:cs="Times New Roman"/>
          <w:b/>
          <w:szCs w:val="28"/>
        </w:rPr>
        <w:t xml:space="preserve"> Наталії Семенівни </w:t>
      </w:r>
      <w:r w:rsidR="000D663C" w:rsidRPr="0065271C">
        <w:rPr>
          <w:rFonts w:cs="Times New Roman"/>
          <w:b/>
          <w:szCs w:val="28"/>
        </w:rPr>
        <w:br/>
      </w:r>
      <w:r w:rsidR="00C076D2" w:rsidRPr="0065271C">
        <w:rPr>
          <w:rFonts w:cs="Times New Roman"/>
          <w:b/>
          <w:szCs w:val="28"/>
        </w:rPr>
        <w:t xml:space="preserve">щодо відповідності Конституції України (конституційності) </w:t>
      </w:r>
      <w:r w:rsidR="000D663C" w:rsidRPr="0065271C">
        <w:rPr>
          <w:rFonts w:cs="Times New Roman"/>
          <w:b/>
          <w:szCs w:val="28"/>
        </w:rPr>
        <w:br/>
      </w:r>
      <w:r w:rsidR="00C076D2" w:rsidRPr="0065271C">
        <w:rPr>
          <w:rFonts w:cs="Times New Roman"/>
          <w:b/>
          <w:szCs w:val="28"/>
        </w:rPr>
        <w:t xml:space="preserve">пункту 2 частини другої статті 44 Закону України </w:t>
      </w:r>
      <w:r w:rsidR="000D663C" w:rsidRPr="0065271C">
        <w:rPr>
          <w:rFonts w:cs="Times New Roman"/>
          <w:b/>
          <w:szCs w:val="28"/>
        </w:rPr>
        <w:br/>
      </w:r>
      <w:r w:rsidR="00C076D2" w:rsidRPr="0065271C">
        <w:rPr>
          <w:rFonts w:cs="Times New Roman"/>
          <w:b/>
          <w:szCs w:val="28"/>
        </w:rPr>
        <w:t xml:space="preserve">„Про державний ринковий нагляд і контроль </w:t>
      </w:r>
      <w:r w:rsidR="003E35CE" w:rsidRPr="0065271C">
        <w:rPr>
          <w:rFonts w:cs="Times New Roman"/>
          <w:b/>
          <w:szCs w:val="28"/>
        </w:rPr>
        <w:br/>
      </w:r>
      <w:r w:rsidR="003E35CE" w:rsidRPr="0065271C">
        <w:rPr>
          <w:rFonts w:cs="Times New Roman"/>
          <w:b/>
          <w:szCs w:val="28"/>
        </w:rPr>
        <w:tab/>
      </w:r>
      <w:r w:rsidR="003E35CE" w:rsidRPr="0065271C">
        <w:rPr>
          <w:rFonts w:cs="Times New Roman"/>
          <w:b/>
          <w:szCs w:val="28"/>
        </w:rPr>
        <w:tab/>
      </w:r>
      <w:r w:rsidR="003E35CE" w:rsidRPr="0065271C">
        <w:rPr>
          <w:rFonts w:cs="Times New Roman"/>
          <w:b/>
          <w:szCs w:val="28"/>
        </w:rPr>
        <w:tab/>
        <w:t xml:space="preserve">     </w:t>
      </w:r>
      <w:r w:rsidR="00C076D2" w:rsidRPr="0065271C">
        <w:rPr>
          <w:rFonts w:cs="Times New Roman"/>
          <w:b/>
          <w:szCs w:val="28"/>
        </w:rPr>
        <w:t>нехарчової</w:t>
      </w:r>
      <w:r w:rsidR="003E35CE" w:rsidRPr="0065271C">
        <w:rPr>
          <w:rFonts w:cs="Times New Roman"/>
          <w:b/>
          <w:szCs w:val="28"/>
        </w:rPr>
        <w:t xml:space="preserve"> </w:t>
      </w:r>
      <w:r w:rsidR="00C076D2" w:rsidRPr="0065271C">
        <w:rPr>
          <w:rFonts w:cs="Times New Roman"/>
          <w:b/>
          <w:szCs w:val="28"/>
        </w:rPr>
        <w:t xml:space="preserve">продукції“ </w:t>
      </w:r>
    </w:p>
    <w:p w14:paraId="599D4B38" w14:textId="3E6D53D5" w:rsidR="00A93FA1" w:rsidRDefault="00A93FA1" w:rsidP="00A12C9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14:paraId="0335F8BC" w14:textId="77777777" w:rsidR="002C74D9" w:rsidRPr="0065271C" w:rsidRDefault="002C74D9" w:rsidP="00A12C9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14:paraId="1C00D9AB" w14:textId="65421C60" w:rsidR="00680D03" w:rsidRPr="0065271C" w:rsidRDefault="00680D03" w:rsidP="00A12C9F">
      <w:pPr>
        <w:spacing w:after="0" w:line="240" w:lineRule="auto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 xml:space="preserve">м. К и ї в </w:t>
      </w:r>
      <w:r w:rsidRPr="0065271C">
        <w:rPr>
          <w:rFonts w:cs="Times New Roman"/>
          <w:szCs w:val="28"/>
        </w:rPr>
        <w:tab/>
      </w:r>
      <w:r w:rsidRPr="0065271C">
        <w:rPr>
          <w:rFonts w:cs="Times New Roman"/>
          <w:szCs w:val="28"/>
        </w:rPr>
        <w:tab/>
      </w:r>
      <w:r w:rsidRPr="0065271C">
        <w:rPr>
          <w:rFonts w:cs="Times New Roman"/>
          <w:szCs w:val="28"/>
        </w:rPr>
        <w:tab/>
      </w:r>
      <w:r w:rsidRPr="0065271C">
        <w:rPr>
          <w:rFonts w:cs="Times New Roman"/>
          <w:szCs w:val="28"/>
        </w:rPr>
        <w:tab/>
      </w:r>
      <w:r w:rsidRPr="0065271C">
        <w:rPr>
          <w:rFonts w:cs="Times New Roman"/>
          <w:szCs w:val="28"/>
        </w:rPr>
        <w:tab/>
      </w:r>
      <w:r w:rsidRPr="0065271C">
        <w:rPr>
          <w:rFonts w:cs="Times New Roman"/>
          <w:szCs w:val="28"/>
        </w:rPr>
        <w:tab/>
      </w:r>
      <w:r w:rsidR="000D663C" w:rsidRPr="0065271C">
        <w:rPr>
          <w:rFonts w:cs="Times New Roman"/>
          <w:szCs w:val="28"/>
        </w:rPr>
        <w:t xml:space="preserve">     </w:t>
      </w:r>
      <w:r w:rsidRPr="0065271C">
        <w:rPr>
          <w:rFonts w:cs="Times New Roman"/>
          <w:szCs w:val="28"/>
        </w:rPr>
        <w:t>Справа № 3-</w:t>
      </w:r>
      <w:r w:rsidR="00C076D2" w:rsidRPr="0065271C">
        <w:rPr>
          <w:rFonts w:cs="Times New Roman"/>
          <w:szCs w:val="28"/>
        </w:rPr>
        <w:t>53</w:t>
      </w:r>
      <w:r w:rsidR="00484FFB" w:rsidRPr="0065271C">
        <w:rPr>
          <w:rFonts w:cs="Times New Roman"/>
          <w:szCs w:val="28"/>
        </w:rPr>
        <w:t>/202</w:t>
      </w:r>
      <w:r w:rsidR="00C076D2" w:rsidRPr="0065271C">
        <w:rPr>
          <w:rFonts w:cs="Times New Roman"/>
          <w:szCs w:val="28"/>
        </w:rPr>
        <w:t>2</w:t>
      </w:r>
      <w:r w:rsidR="00484FFB" w:rsidRPr="0065271C">
        <w:rPr>
          <w:rFonts w:cs="Times New Roman"/>
          <w:szCs w:val="28"/>
        </w:rPr>
        <w:t>(</w:t>
      </w:r>
      <w:r w:rsidR="00C076D2" w:rsidRPr="0065271C">
        <w:rPr>
          <w:rFonts w:cs="Times New Roman"/>
          <w:szCs w:val="28"/>
        </w:rPr>
        <w:t>126</w:t>
      </w:r>
      <w:r w:rsidRPr="0065271C">
        <w:rPr>
          <w:rFonts w:cs="Times New Roman"/>
          <w:szCs w:val="28"/>
        </w:rPr>
        <w:t>/2</w:t>
      </w:r>
      <w:r w:rsidR="00C076D2" w:rsidRPr="0065271C">
        <w:rPr>
          <w:rFonts w:cs="Times New Roman"/>
          <w:szCs w:val="28"/>
        </w:rPr>
        <w:t>2</w:t>
      </w:r>
      <w:r w:rsidRPr="0065271C">
        <w:rPr>
          <w:rFonts w:cs="Times New Roman"/>
          <w:szCs w:val="28"/>
        </w:rPr>
        <w:t>)</w:t>
      </w:r>
    </w:p>
    <w:p w14:paraId="67AB2646" w14:textId="6056B5D5" w:rsidR="00680D03" w:rsidRPr="0065271C" w:rsidRDefault="00DD192B" w:rsidP="00A12C9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6</w:t>
      </w:r>
      <w:r w:rsidR="00510769" w:rsidRPr="0065271C">
        <w:rPr>
          <w:rFonts w:cs="Times New Roman"/>
          <w:szCs w:val="28"/>
        </w:rPr>
        <w:t xml:space="preserve"> </w:t>
      </w:r>
      <w:r w:rsidR="0065271C" w:rsidRPr="0065271C">
        <w:rPr>
          <w:rFonts w:cs="Times New Roman"/>
          <w:szCs w:val="28"/>
        </w:rPr>
        <w:t>вересня</w:t>
      </w:r>
      <w:r w:rsidR="00F50858" w:rsidRPr="0065271C">
        <w:rPr>
          <w:rFonts w:cs="Times New Roman"/>
          <w:szCs w:val="28"/>
        </w:rPr>
        <w:t xml:space="preserve"> </w:t>
      </w:r>
      <w:r w:rsidR="00680D03" w:rsidRPr="0065271C">
        <w:rPr>
          <w:rFonts w:cs="Times New Roman"/>
          <w:szCs w:val="28"/>
        </w:rPr>
        <w:t>202</w:t>
      </w:r>
      <w:r w:rsidR="003002EA" w:rsidRPr="0065271C">
        <w:rPr>
          <w:rFonts w:cs="Times New Roman"/>
          <w:szCs w:val="28"/>
        </w:rPr>
        <w:t>2</w:t>
      </w:r>
      <w:r w:rsidR="00680D03" w:rsidRPr="0065271C">
        <w:rPr>
          <w:rFonts w:cs="Times New Roman"/>
          <w:szCs w:val="28"/>
        </w:rPr>
        <w:t xml:space="preserve"> року</w:t>
      </w:r>
    </w:p>
    <w:p w14:paraId="2BE82B44" w14:textId="25BA1F58" w:rsidR="00680D03" w:rsidRPr="0065271C" w:rsidRDefault="00687881" w:rsidP="00A12C9F">
      <w:pPr>
        <w:spacing w:after="0" w:line="240" w:lineRule="auto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>№</w:t>
      </w:r>
      <w:r w:rsidR="00717710" w:rsidRPr="0065271C">
        <w:rPr>
          <w:rFonts w:cs="Times New Roman"/>
          <w:szCs w:val="28"/>
        </w:rPr>
        <w:t xml:space="preserve"> </w:t>
      </w:r>
      <w:r w:rsidR="00DD192B">
        <w:rPr>
          <w:rFonts w:cs="Times New Roman"/>
          <w:szCs w:val="28"/>
        </w:rPr>
        <w:t>524</w:t>
      </w:r>
      <w:r w:rsidR="00680D03" w:rsidRPr="0065271C">
        <w:rPr>
          <w:rFonts w:cs="Times New Roman"/>
          <w:szCs w:val="28"/>
        </w:rPr>
        <w:t>-у/202</w:t>
      </w:r>
      <w:r w:rsidR="003002EA" w:rsidRPr="0065271C">
        <w:rPr>
          <w:rFonts w:cs="Times New Roman"/>
          <w:szCs w:val="28"/>
        </w:rPr>
        <w:t>2</w:t>
      </w:r>
    </w:p>
    <w:p w14:paraId="5019D84D" w14:textId="2BBC32AC" w:rsidR="00651C0F" w:rsidRDefault="00651C0F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DF0CA2C" w14:textId="77777777" w:rsidR="002C74D9" w:rsidRPr="0065271C" w:rsidRDefault="002C74D9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A8BEE2C" w14:textId="30994E47" w:rsidR="00B64D09" w:rsidRPr="0065271C" w:rsidRDefault="00B64D09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>Велика палата Конституційного Суду України у складі:</w:t>
      </w:r>
    </w:p>
    <w:p w14:paraId="353CCC8D" w14:textId="77777777" w:rsidR="003002EA" w:rsidRPr="0065271C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F78CF0E" w14:textId="77777777" w:rsidR="0065271C" w:rsidRPr="0065271C" w:rsidRDefault="0065271C" w:rsidP="0065271C">
      <w:pPr>
        <w:spacing w:after="0" w:line="240" w:lineRule="auto"/>
        <w:ind w:firstLine="709"/>
        <w:jc w:val="both"/>
        <w:rPr>
          <w:szCs w:val="28"/>
        </w:rPr>
      </w:pPr>
      <w:r w:rsidRPr="0065271C">
        <w:rPr>
          <w:szCs w:val="28"/>
        </w:rPr>
        <w:t>Головатий Сергій Петрович (голова засідання),</w:t>
      </w:r>
    </w:p>
    <w:p w14:paraId="78AC101E" w14:textId="77777777" w:rsidR="0065271C" w:rsidRPr="0065271C" w:rsidRDefault="0065271C" w:rsidP="0065271C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5271C">
        <w:rPr>
          <w:szCs w:val="28"/>
        </w:rPr>
        <w:t>Городовенко</w:t>
      </w:r>
      <w:proofErr w:type="spellEnd"/>
      <w:r w:rsidRPr="0065271C">
        <w:rPr>
          <w:szCs w:val="28"/>
        </w:rPr>
        <w:t xml:space="preserve"> Віктор Валентинович,</w:t>
      </w:r>
    </w:p>
    <w:p w14:paraId="7BF34C66" w14:textId="77777777" w:rsidR="0065271C" w:rsidRPr="0065271C" w:rsidRDefault="0065271C" w:rsidP="0065271C">
      <w:pPr>
        <w:spacing w:after="0" w:line="240" w:lineRule="auto"/>
        <w:ind w:firstLine="709"/>
        <w:rPr>
          <w:szCs w:val="28"/>
        </w:rPr>
      </w:pPr>
      <w:r w:rsidRPr="0065271C">
        <w:rPr>
          <w:szCs w:val="28"/>
        </w:rPr>
        <w:t>Грищук Оксана Вікторівна,</w:t>
      </w:r>
    </w:p>
    <w:p w14:paraId="39B61992" w14:textId="77777777" w:rsidR="0065271C" w:rsidRPr="0065271C" w:rsidRDefault="0065271C" w:rsidP="0065271C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5271C">
        <w:rPr>
          <w:szCs w:val="28"/>
        </w:rPr>
        <w:t>Кичун</w:t>
      </w:r>
      <w:proofErr w:type="spellEnd"/>
      <w:r w:rsidRPr="0065271C">
        <w:rPr>
          <w:szCs w:val="28"/>
        </w:rPr>
        <w:t xml:space="preserve"> Віктор Іванович,</w:t>
      </w:r>
    </w:p>
    <w:p w14:paraId="19FFC9BD" w14:textId="77777777" w:rsidR="0065271C" w:rsidRPr="0065271C" w:rsidRDefault="0065271C" w:rsidP="0065271C">
      <w:pPr>
        <w:spacing w:after="0" w:line="240" w:lineRule="auto"/>
        <w:ind w:firstLine="709"/>
        <w:jc w:val="both"/>
        <w:rPr>
          <w:szCs w:val="28"/>
        </w:rPr>
      </w:pPr>
      <w:r w:rsidRPr="0065271C">
        <w:rPr>
          <w:szCs w:val="28"/>
        </w:rPr>
        <w:t>Колісник Віктор Павлович,</w:t>
      </w:r>
    </w:p>
    <w:p w14:paraId="04EB0705" w14:textId="77777777" w:rsidR="0065271C" w:rsidRPr="0065271C" w:rsidRDefault="0065271C" w:rsidP="0065271C">
      <w:pPr>
        <w:spacing w:after="0" w:line="240" w:lineRule="auto"/>
        <w:ind w:firstLine="709"/>
        <w:jc w:val="both"/>
        <w:rPr>
          <w:szCs w:val="28"/>
        </w:rPr>
      </w:pPr>
      <w:r w:rsidRPr="0065271C">
        <w:rPr>
          <w:szCs w:val="28"/>
        </w:rPr>
        <w:t>Кривенко Віктор Васильович,</w:t>
      </w:r>
    </w:p>
    <w:p w14:paraId="4778F680" w14:textId="77777777" w:rsidR="0065271C" w:rsidRPr="0065271C" w:rsidRDefault="0065271C" w:rsidP="0065271C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5271C">
        <w:rPr>
          <w:szCs w:val="28"/>
        </w:rPr>
        <w:t>Лемак</w:t>
      </w:r>
      <w:proofErr w:type="spellEnd"/>
      <w:r w:rsidRPr="0065271C">
        <w:rPr>
          <w:szCs w:val="28"/>
        </w:rPr>
        <w:t xml:space="preserve"> Василь Васильович,</w:t>
      </w:r>
    </w:p>
    <w:p w14:paraId="0695625F" w14:textId="77777777" w:rsidR="0065271C" w:rsidRPr="0065271C" w:rsidRDefault="0065271C" w:rsidP="0065271C">
      <w:pPr>
        <w:spacing w:after="0" w:line="240" w:lineRule="auto"/>
        <w:ind w:firstLine="709"/>
        <w:jc w:val="both"/>
        <w:rPr>
          <w:szCs w:val="28"/>
        </w:rPr>
      </w:pPr>
      <w:r w:rsidRPr="0065271C">
        <w:rPr>
          <w:szCs w:val="28"/>
        </w:rPr>
        <w:t>Мойсик Володимир Романович,</w:t>
      </w:r>
    </w:p>
    <w:p w14:paraId="2BEB9022" w14:textId="77777777" w:rsidR="0065271C" w:rsidRPr="0065271C" w:rsidRDefault="0065271C" w:rsidP="0065271C">
      <w:pPr>
        <w:spacing w:after="0" w:line="240" w:lineRule="auto"/>
        <w:ind w:firstLine="709"/>
        <w:jc w:val="both"/>
        <w:rPr>
          <w:szCs w:val="28"/>
        </w:rPr>
      </w:pPr>
      <w:r w:rsidRPr="0065271C">
        <w:rPr>
          <w:szCs w:val="28"/>
        </w:rPr>
        <w:t>Первомайський Олег Олексійович (доповідач),</w:t>
      </w:r>
    </w:p>
    <w:p w14:paraId="070535FB" w14:textId="77777777" w:rsidR="0065271C" w:rsidRPr="0065271C" w:rsidRDefault="0065271C" w:rsidP="0065271C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5271C">
        <w:rPr>
          <w:szCs w:val="28"/>
        </w:rPr>
        <w:t>Сас</w:t>
      </w:r>
      <w:proofErr w:type="spellEnd"/>
      <w:r w:rsidRPr="0065271C">
        <w:rPr>
          <w:szCs w:val="28"/>
        </w:rPr>
        <w:t xml:space="preserve"> Сергій Володимирович,</w:t>
      </w:r>
    </w:p>
    <w:p w14:paraId="6DF4988D" w14:textId="77777777" w:rsidR="0065271C" w:rsidRPr="0065271C" w:rsidRDefault="0065271C" w:rsidP="0065271C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5271C">
        <w:rPr>
          <w:szCs w:val="28"/>
        </w:rPr>
        <w:t>Сліденко</w:t>
      </w:r>
      <w:proofErr w:type="spellEnd"/>
      <w:r w:rsidRPr="0065271C">
        <w:rPr>
          <w:szCs w:val="28"/>
        </w:rPr>
        <w:t xml:space="preserve"> Ігор Дмитрович,</w:t>
      </w:r>
    </w:p>
    <w:p w14:paraId="5B8D462B" w14:textId="77777777" w:rsidR="0065271C" w:rsidRPr="0065271C" w:rsidRDefault="0065271C" w:rsidP="0065271C">
      <w:pPr>
        <w:spacing w:after="0" w:line="240" w:lineRule="auto"/>
        <w:ind w:firstLine="709"/>
        <w:rPr>
          <w:szCs w:val="28"/>
        </w:rPr>
      </w:pPr>
      <w:proofErr w:type="spellStart"/>
      <w:r w:rsidRPr="0065271C">
        <w:rPr>
          <w:szCs w:val="28"/>
        </w:rPr>
        <w:t>Совгиря</w:t>
      </w:r>
      <w:proofErr w:type="spellEnd"/>
      <w:r w:rsidRPr="0065271C">
        <w:rPr>
          <w:szCs w:val="28"/>
        </w:rPr>
        <w:t xml:space="preserve"> Ольга Володимирівна,</w:t>
      </w:r>
    </w:p>
    <w:p w14:paraId="55C9BDA8" w14:textId="77777777" w:rsidR="0065271C" w:rsidRPr="0065271C" w:rsidRDefault="0065271C" w:rsidP="0065271C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5271C">
        <w:rPr>
          <w:szCs w:val="28"/>
        </w:rPr>
        <w:t>Філюк</w:t>
      </w:r>
      <w:proofErr w:type="spellEnd"/>
      <w:r w:rsidRPr="0065271C">
        <w:rPr>
          <w:szCs w:val="28"/>
        </w:rPr>
        <w:t xml:space="preserve"> Петро </w:t>
      </w:r>
      <w:proofErr w:type="spellStart"/>
      <w:r w:rsidRPr="0065271C">
        <w:rPr>
          <w:szCs w:val="28"/>
        </w:rPr>
        <w:t>Тодосьович</w:t>
      </w:r>
      <w:proofErr w:type="spellEnd"/>
      <w:r w:rsidRPr="0065271C">
        <w:rPr>
          <w:szCs w:val="28"/>
        </w:rPr>
        <w:t>,</w:t>
      </w:r>
    </w:p>
    <w:p w14:paraId="377DAE4C" w14:textId="77777777" w:rsidR="0065271C" w:rsidRPr="0065271C" w:rsidRDefault="0065271C" w:rsidP="0065271C">
      <w:pPr>
        <w:spacing w:after="0" w:line="240" w:lineRule="auto"/>
        <w:ind w:firstLine="709"/>
        <w:jc w:val="both"/>
        <w:rPr>
          <w:szCs w:val="28"/>
        </w:rPr>
      </w:pPr>
      <w:r w:rsidRPr="0065271C">
        <w:rPr>
          <w:szCs w:val="28"/>
        </w:rPr>
        <w:t>Юровська Галина Валентинівна,</w:t>
      </w:r>
    </w:p>
    <w:p w14:paraId="6FFFA7A5" w14:textId="77777777" w:rsidR="000D663C" w:rsidRPr="0065271C" w:rsidRDefault="000D663C" w:rsidP="006F6D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EE8C1BA" w14:textId="791F5305" w:rsidR="00DF3F13" w:rsidRPr="0065271C" w:rsidRDefault="00680D03" w:rsidP="002C74D9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65271C">
        <w:rPr>
          <w:rFonts w:cs="Times New Roman"/>
          <w:szCs w:val="28"/>
        </w:rPr>
        <w:br/>
        <w:t>Первомайського О.О.</w:t>
      </w:r>
      <w:r w:rsidRPr="0065271C">
        <w:rPr>
          <w:rFonts w:cs="Times New Roman"/>
          <w:szCs w:val="28"/>
        </w:rPr>
        <w:t xml:space="preserve"> про подовження строку постановлення </w:t>
      </w:r>
      <w:r w:rsidR="00606EED" w:rsidRPr="0065271C">
        <w:rPr>
          <w:rFonts w:cs="Times New Roman"/>
          <w:szCs w:val="28"/>
        </w:rPr>
        <w:t>Третьою</w:t>
      </w:r>
      <w:r w:rsidRPr="0065271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076D2" w:rsidRPr="0065271C">
        <w:rPr>
          <w:rFonts w:cs="Times New Roman"/>
          <w:szCs w:val="28"/>
        </w:rPr>
        <w:t>Тригуб</w:t>
      </w:r>
      <w:proofErr w:type="spellEnd"/>
      <w:r w:rsidR="00C076D2" w:rsidRPr="0065271C">
        <w:rPr>
          <w:rFonts w:cs="Times New Roman"/>
          <w:szCs w:val="28"/>
        </w:rPr>
        <w:t xml:space="preserve"> Наталії Семенівни щодо відповідності Конституції України (конституційності) пункту 2 частини другої статті 44 Закону України „Про державний ринковий нагляд і контроль нехарчової продукції“.</w:t>
      </w:r>
    </w:p>
    <w:p w14:paraId="625CB7B0" w14:textId="77777777" w:rsidR="00A12C9F" w:rsidRPr="0065271C" w:rsidRDefault="00A12C9F" w:rsidP="002C74D9">
      <w:pPr>
        <w:spacing w:after="0" w:line="432" w:lineRule="auto"/>
        <w:ind w:firstLine="709"/>
        <w:jc w:val="both"/>
        <w:rPr>
          <w:rFonts w:cs="Times New Roman"/>
          <w:szCs w:val="28"/>
        </w:rPr>
      </w:pPr>
    </w:p>
    <w:p w14:paraId="19FFC0D8" w14:textId="7A06EA25" w:rsidR="00AD0B33" w:rsidRPr="0065271C" w:rsidRDefault="00AD0B33" w:rsidP="002C74D9">
      <w:pPr>
        <w:shd w:val="clear" w:color="auto" w:fill="FFFFFF"/>
        <w:suppressAutoHyphens/>
        <w:spacing w:after="0" w:line="432" w:lineRule="auto"/>
        <w:ind w:firstLine="709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>Заслухавши</w:t>
      </w:r>
      <w:r w:rsidR="002E7EEB" w:rsidRPr="0065271C">
        <w:rPr>
          <w:rFonts w:cs="Times New Roman"/>
          <w:szCs w:val="28"/>
        </w:rPr>
        <w:t xml:space="preserve"> судд</w:t>
      </w:r>
      <w:r w:rsidR="00F34E38" w:rsidRPr="0065271C">
        <w:rPr>
          <w:rFonts w:cs="Times New Roman"/>
          <w:szCs w:val="28"/>
        </w:rPr>
        <w:t>ю</w:t>
      </w:r>
      <w:r w:rsidR="002E7EEB" w:rsidRPr="0065271C">
        <w:rPr>
          <w:rFonts w:cs="Times New Roman"/>
          <w:szCs w:val="28"/>
        </w:rPr>
        <w:t>-доповідача Первомайського О.О.</w:t>
      </w:r>
      <w:r w:rsidRPr="0065271C">
        <w:rPr>
          <w:rFonts w:cs="Times New Roman"/>
          <w:szCs w:val="28"/>
        </w:rPr>
        <w:t>, Велика палата Конституційного Суду України</w:t>
      </w:r>
    </w:p>
    <w:p w14:paraId="0395D326" w14:textId="77777777" w:rsidR="00680D03" w:rsidRPr="0065271C" w:rsidRDefault="00680D03" w:rsidP="002C74D9">
      <w:pPr>
        <w:spacing w:after="0" w:line="432" w:lineRule="auto"/>
        <w:ind w:firstLine="709"/>
        <w:jc w:val="both"/>
        <w:rPr>
          <w:rFonts w:cs="Times New Roman"/>
          <w:szCs w:val="28"/>
        </w:rPr>
      </w:pPr>
    </w:p>
    <w:p w14:paraId="25D20085" w14:textId="77777777" w:rsidR="00680D03" w:rsidRPr="0065271C" w:rsidRDefault="00680D03" w:rsidP="002C74D9">
      <w:pPr>
        <w:spacing w:after="0" w:line="432" w:lineRule="auto"/>
        <w:jc w:val="center"/>
        <w:rPr>
          <w:rFonts w:cs="Times New Roman"/>
          <w:b/>
          <w:szCs w:val="28"/>
        </w:rPr>
      </w:pPr>
      <w:r w:rsidRPr="0065271C">
        <w:rPr>
          <w:rFonts w:cs="Times New Roman"/>
          <w:b/>
          <w:szCs w:val="28"/>
        </w:rPr>
        <w:t>у с т а н о в и л а:</w:t>
      </w:r>
    </w:p>
    <w:p w14:paraId="046AAC23" w14:textId="77777777" w:rsidR="00680D03" w:rsidRPr="0065271C" w:rsidRDefault="00680D03" w:rsidP="002C74D9">
      <w:pPr>
        <w:spacing w:after="0" w:line="432" w:lineRule="auto"/>
        <w:ind w:firstLine="709"/>
        <w:jc w:val="center"/>
        <w:rPr>
          <w:rFonts w:cs="Times New Roman"/>
          <w:b/>
          <w:szCs w:val="28"/>
        </w:rPr>
      </w:pPr>
    </w:p>
    <w:p w14:paraId="0B5A6893" w14:textId="77777777" w:rsidR="00680D03" w:rsidRPr="0065271C" w:rsidRDefault="00680D03" w:rsidP="002C74D9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A587241" w14:textId="04470FFD" w:rsidR="0065271C" w:rsidRPr="0065271C" w:rsidRDefault="0065271C" w:rsidP="002C74D9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>Велика палата Конституційного Суду України Ухвалою від 4 серпня</w:t>
      </w:r>
      <w:r w:rsidRPr="0065271C">
        <w:rPr>
          <w:rFonts w:cs="Times New Roman"/>
          <w:szCs w:val="28"/>
        </w:rPr>
        <w:br/>
        <w:t xml:space="preserve">2022 року № 453-у/2022 подовжила до 9 вересня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65271C">
        <w:rPr>
          <w:rFonts w:cs="Times New Roman"/>
          <w:szCs w:val="28"/>
        </w:rPr>
        <w:lastRenderedPageBreak/>
        <w:t xml:space="preserve">за конституційною скаргою </w:t>
      </w:r>
      <w:proofErr w:type="spellStart"/>
      <w:r w:rsidRPr="0065271C">
        <w:rPr>
          <w:rFonts w:cs="Times New Roman"/>
          <w:szCs w:val="28"/>
        </w:rPr>
        <w:t>Тригуб</w:t>
      </w:r>
      <w:proofErr w:type="spellEnd"/>
      <w:r w:rsidRPr="0065271C">
        <w:rPr>
          <w:rFonts w:cs="Times New Roman"/>
          <w:szCs w:val="28"/>
        </w:rPr>
        <w:t xml:space="preserve"> Наталії Семенівни щодо відповідності Конституції України (конституційності) пункту 2 частини другої статті 44 Закону України „Про державний ринковий нагляд і контроль нехарчової продукції“.</w:t>
      </w:r>
    </w:p>
    <w:p w14:paraId="601D388C" w14:textId="5C9DBC94" w:rsidR="00680D03" w:rsidRPr="0065271C" w:rsidRDefault="00680D03" w:rsidP="002C74D9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65271C">
        <w:rPr>
          <w:rFonts w:cs="Times New Roman"/>
          <w:szCs w:val="28"/>
        </w:rPr>
        <w:t>Третьою</w:t>
      </w:r>
      <w:r w:rsidRPr="0065271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65271C">
        <w:rPr>
          <w:rFonts w:cs="Times New Roman"/>
          <w:szCs w:val="28"/>
        </w:rPr>
        <w:t xml:space="preserve"> </w:t>
      </w:r>
      <w:proofErr w:type="spellStart"/>
      <w:r w:rsidR="00C076D2" w:rsidRPr="0065271C">
        <w:rPr>
          <w:rFonts w:cs="Times New Roman"/>
          <w:szCs w:val="28"/>
        </w:rPr>
        <w:t>Тригуб</w:t>
      </w:r>
      <w:proofErr w:type="spellEnd"/>
      <w:r w:rsidR="00C076D2" w:rsidRPr="0065271C">
        <w:rPr>
          <w:rFonts w:cs="Times New Roman"/>
          <w:szCs w:val="28"/>
        </w:rPr>
        <w:t xml:space="preserve"> Наталії Семенівни щодо відповідності Конституції України (конституційності) пункту 2 частини другої статті 44 Закону України „Про державний ринковий нагляд і контроль нехарчової продукції“ </w:t>
      </w:r>
      <w:r w:rsidRPr="0065271C">
        <w:rPr>
          <w:rFonts w:cs="Times New Roman"/>
          <w:szCs w:val="28"/>
        </w:rPr>
        <w:t>(</w:t>
      </w:r>
      <w:proofErr w:type="spellStart"/>
      <w:r w:rsidRPr="0065271C">
        <w:rPr>
          <w:rFonts w:cs="Times New Roman"/>
          <w:szCs w:val="28"/>
        </w:rPr>
        <w:t>розподілено</w:t>
      </w:r>
      <w:proofErr w:type="spellEnd"/>
      <w:r w:rsidRPr="0065271C">
        <w:rPr>
          <w:rFonts w:cs="Times New Roman"/>
          <w:szCs w:val="28"/>
        </w:rPr>
        <w:t xml:space="preserve"> </w:t>
      </w:r>
      <w:r w:rsidR="00C076D2" w:rsidRPr="0065271C">
        <w:rPr>
          <w:rFonts w:cs="Times New Roman"/>
          <w:szCs w:val="28"/>
        </w:rPr>
        <w:t>26</w:t>
      </w:r>
      <w:r w:rsidRPr="0065271C">
        <w:rPr>
          <w:rFonts w:cs="Times New Roman"/>
          <w:szCs w:val="28"/>
        </w:rPr>
        <w:t xml:space="preserve"> </w:t>
      </w:r>
      <w:r w:rsidR="00C076D2" w:rsidRPr="0065271C">
        <w:rPr>
          <w:rFonts w:cs="Times New Roman"/>
          <w:szCs w:val="28"/>
        </w:rPr>
        <w:t>липня</w:t>
      </w:r>
      <w:r w:rsidRPr="0065271C">
        <w:rPr>
          <w:rFonts w:cs="Times New Roman"/>
          <w:szCs w:val="28"/>
        </w:rPr>
        <w:t xml:space="preserve"> 202</w:t>
      </w:r>
      <w:r w:rsidR="00C076D2" w:rsidRPr="0065271C">
        <w:rPr>
          <w:rFonts w:cs="Times New Roman"/>
          <w:szCs w:val="28"/>
        </w:rPr>
        <w:t>2</w:t>
      </w:r>
      <w:r w:rsidRPr="0065271C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65271C">
        <w:rPr>
          <w:rFonts w:cs="Times New Roman"/>
          <w:szCs w:val="28"/>
        </w:rPr>
        <w:t>Первомайському О.О.</w:t>
      </w:r>
      <w:r w:rsidRPr="0065271C">
        <w:rPr>
          <w:rFonts w:cs="Times New Roman"/>
          <w:szCs w:val="28"/>
        </w:rPr>
        <w:t>).</w:t>
      </w:r>
    </w:p>
    <w:p w14:paraId="5C0F2B59" w14:textId="77777777" w:rsidR="00680D03" w:rsidRPr="0065271C" w:rsidRDefault="00680D03" w:rsidP="002C74D9">
      <w:pPr>
        <w:spacing w:after="0" w:line="432" w:lineRule="auto"/>
        <w:ind w:firstLine="709"/>
        <w:jc w:val="both"/>
        <w:rPr>
          <w:rFonts w:cs="Times New Roman"/>
          <w:szCs w:val="28"/>
        </w:rPr>
      </w:pPr>
    </w:p>
    <w:p w14:paraId="4CFEE307" w14:textId="233E645B" w:rsidR="00680D03" w:rsidRPr="0065271C" w:rsidRDefault="00680D03" w:rsidP="002C74D9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2B9CCF40" w14:textId="77777777" w:rsidR="0065271C" w:rsidRPr="0065271C" w:rsidRDefault="0065271C" w:rsidP="002C74D9">
      <w:pPr>
        <w:spacing w:after="0" w:line="432" w:lineRule="auto"/>
        <w:ind w:firstLine="709"/>
        <w:jc w:val="both"/>
        <w:rPr>
          <w:rFonts w:cs="Times New Roman"/>
          <w:szCs w:val="28"/>
        </w:rPr>
      </w:pPr>
    </w:p>
    <w:p w14:paraId="7D904F71" w14:textId="77777777" w:rsidR="00680D03" w:rsidRPr="0065271C" w:rsidRDefault="00680D03" w:rsidP="002C74D9">
      <w:pPr>
        <w:spacing w:after="0" w:line="432" w:lineRule="auto"/>
        <w:jc w:val="center"/>
        <w:rPr>
          <w:rFonts w:cs="Times New Roman"/>
          <w:b/>
          <w:szCs w:val="28"/>
        </w:rPr>
      </w:pPr>
      <w:r w:rsidRPr="0065271C">
        <w:rPr>
          <w:rFonts w:cs="Times New Roman"/>
          <w:b/>
          <w:szCs w:val="28"/>
        </w:rPr>
        <w:t>у х в а л и л а:</w:t>
      </w:r>
    </w:p>
    <w:p w14:paraId="2444AD32" w14:textId="77777777" w:rsidR="00680D03" w:rsidRPr="0065271C" w:rsidRDefault="00680D03" w:rsidP="002C74D9">
      <w:pPr>
        <w:spacing w:after="0" w:line="432" w:lineRule="auto"/>
        <w:ind w:firstLine="709"/>
        <w:jc w:val="center"/>
        <w:rPr>
          <w:rFonts w:cs="Times New Roman"/>
          <w:b/>
          <w:szCs w:val="28"/>
        </w:rPr>
      </w:pPr>
    </w:p>
    <w:p w14:paraId="79B5167A" w14:textId="19FC231D" w:rsidR="00285458" w:rsidRPr="0065271C" w:rsidRDefault="00680D03" w:rsidP="002C74D9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65271C">
        <w:rPr>
          <w:rFonts w:cs="Times New Roman"/>
          <w:szCs w:val="28"/>
        </w:rPr>
        <w:t>подовжити до</w:t>
      </w:r>
      <w:r w:rsidR="003002EA" w:rsidRPr="0065271C">
        <w:rPr>
          <w:rFonts w:cs="Times New Roman"/>
          <w:szCs w:val="28"/>
        </w:rPr>
        <w:t xml:space="preserve"> </w:t>
      </w:r>
      <w:r w:rsidR="00DD192B">
        <w:rPr>
          <w:rFonts w:cs="Times New Roman"/>
          <w:szCs w:val="28"/>
          <w:lang w:val="ru-RU"/>
        </w:rPr>
        <w:t>6</w:t>
      </w:r>
      <w:r w:rsidR="003002EA" w:rsidRPr="0065271C">
        <w:rPr>
          <w:rFonts w:cs="Times New Roman"/>
          <w:szCs w:val="28"/>
        </w:rPr>
        <w:t xml:space="preserve"> </w:t>
      </w:r>
      <w:r w:rsidR="0065271C" w:rsidRPr="0065271C">
        <w:rPr>
          <w:rFonts w:cs="Times New Roman"/>
          <w:szCs w:val="28"/>
        </w:rPr>
        <w:t>жовтня</w:t>
      </w:r>
      <w:r w:rsidR="006B797D" w:rsidRPr="0065271C">
        <w:rPr>
          <w:rFonts w:cs="Times New Roman"/>
          <w:szCs w:val="28"/>
        </w:rPr>
        <w:t xml:space="preserve"> </w:t>
      </w:r>
      <w:r w:rsidR="00A12C9F" w:rsidRPr="0065271C">
        <w:rPr>
          <w:rFonts w:cs="Times New Roman"/>
          <w:szCs w:val="28"/>
        </w:rPr>
        <w:t>2022</w:t>
      </w:r>
      <w:r w:rsidRPr="0065271C">
        <w:rPr>
          <w:rFonts w:cs="Times New Roman"/>
          <w:szCs w:val="28"/>
        </w:rPr>
        <w:t xml:space="preserve"> року строк постановлення </w:t>
      </w:r>
      <w:r w:rsidR="00DF3F13" w:rsidRPr="0065271C">
        <w:rPr>
          <w:rFonts w:cs="Times New Roman"/>
          <w:szCs w:val="28"/>
        </w:rPr>
        <w:t>Третьою</w:t>
      </w:r>
      <w:r w:rsidRPr="0065271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076D2" w:rsidRPr="0065271C">
        <w:rPr>
          <w:rFonts w:cs="Times New Roman"/>
          <w:szCs w:val="28"/>
        </w:rPr>
        <w:t>Тригуб</w:t>
      </w:r>
      <w:proofErr w:type="spellEnd"/>
      <w:r w:rsidR="00C076D2" w:rsidRPr="0065271C">
        <w:rPr>
          <w:rFonts w:cs="Times New Roman"/>
          <w:szCs w:val="28"/>
        </w:rPr>
        <w:t xml:space="preserve"> Наталії Семенівни щодо відповідності </w:t>
      </w:r>
      <w:r w:rsidR="00C076D2" w:rsidRPr="0065271C">
        <w:rPr>
          <w:rFonts w:cs="Times New Roman"/>
          <w:szCs w:val="28"/>
        </w:rPr>
        <w:lastRenderedPageBreak/>
        <w:t>Конституції України (конституційності) пункту 2 частини другої статті 44 Закону України „Про державний ринковий нагляд і контроль нехарчової продукції“.</w:t>
      </w:r>
    </w:p>
    <w:p w14:paraId="2F00485C" w14:textId="0831AB62" w:rsidR="00211C19" w:rsidRDefault="00211C19" w:rsidP="0065271C">
      <w:pPr>
        <w:spacing w:after="0" w:line="240" w:lineRule="auto"/>
        <w:jc w:val="both"/>
        <w:rPr>
          <w:rFonts w:cs="Times New Roman"/>
          <w:szCs w:val="28"/>
        </w:rPr>
      </w:pPr>
    </w:p>
    <w:p w14:paraId="74888B11" w14:textId="77777777" w:rsidR="002C74D9" w:rsidRDefault="002C74D9" w:rsidP="0065271C">
      <w:pPr>
        <w:spacing w:after="0" w:line="240" w:lineRule="auto"/>
        <w:jc w:val="both"/>
        <w:rPr>
          <w:rFonts w:cs="Times New Roman"/>
          <w:szCs w:val="28"/>
        </w:rPr>
      </w:pPr>
    </w:p>
    <w:p w14:paraId="1AF5A2FB" w14:textId="77777777" w:rsidR="00653F5D" w:rsidRDefault="00653F5D" w:rsidP="00653F5D">
      <w:pPr>
        <w:spacing w:after="0" w:line="240" w:lineRule="auto"/>
        <w:jc w:val="both"/>
        <w:rPr>
          <w:b/>
          <w:caps/>
          <w:szCs w:val="28"/>
        </w:rPr>
      </w:pPr>
    </w:p>
    <w:p w14:paraId="5745A6A1" w14:textId="44F8E1A7" w:rsidR="00653F5D" w:rsidRPr="00E96E29" w:rsidRDefault="00653F5D" w:rsidP="00653F5D">
      <w:pPr>
        <w:spacing w:after="0" w:line="240" w:lineRule="auto"/>
        <w:ind w:left="4254"/>
        <w:jc w:val="center"/>
        <w:rPr>
          <w:b/>
          <w:caps/>
          <w:szCs w:val="28"/>
        </w:rPr>
      </w:pPr>
      <w:bookmarkStart w:id="0" w:name="_GoBack"/>
      <w:r w:rsidRPr="00E96E29">
        <w:rPr>
          <w:b/>
          <w:caps/>
          <w:szCs w:val="28"/>
        </w:rPr>
        <w:t>Велика палата</w:t>
      </w:r>
    </w:p>
    <w:p w14:paraId="7A70789C" w14:textId="76F42522" w:rsidR="0065271C" w:rsidRDefault="00653F5D" w:rsidP="00653F5D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E96E29">
        <w:rPr>
          <w:b/>
          <w:caps/>
          <w:szCs w:val="28"/>
        </w:rPr>
        <w:t>Конституційного Суду України</w:t>
      </w:r>
      <w:bookmarkEnd w:id="0"/>
    </w:p>
    <w:sectPr w:rsidR="0065271C" w:rsidSect="000D663C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AEBF1" w14:textId="77777777" w:rsidR="00324CB9" w:rsidRDefault="00324CB9" w:rsidP="00BE1ED8">
      <w:pPr>
        <w:spacing w:after="0" w:line="240" w:lineRule="auto"/>
      </w:pPr>
      <w:r>
        <w:separator/>
      </w:r>
    </w:p>
  </w:endnote>
  <w:endnote w:type="continuationSeparator" w:id="0">
    <w:p w14:paraId="105EA883" w14:textId="77777777" w:rsidR="00324CB9" w:rsidRDefault="00324CB9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6F57C" w14:textId="77777777" w:rsidR="00510769" w:rsidRPr="00510769" w:rsidRDefault="00510769" w:rsidP="00510769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DADCB" w14:textId="40B9A98A" w:rsidR="00510769" w:rsidRPr="00510769" w:rsidRDefault="00510769" w:rsidP="00510769">
    <w:pPr>
      <w:pStyle w:val="a5"/>
      <w:spacing w:after="0" w:line="240" w:lineRule="auto"/>
      <w:rPr>
        <w:sz w:val="10"/>
        <w:szCs w:val="10"/>
      </w:rPr>
    </w:pPr>
    <w:r w:rsidRPr="00510769">
      <w:rPr>
        <w:sz w:val="10"/>
        <w:szCs w:val="10"/>
      </w:rPr>
      <w:fldChar w:fldCharType="begin"/>
    </w:r>
    <w:r w:rsidRPr="00510769">
      <w:rPr>
        <w:rFonts w:cs="Times New Roman"/>
        <w:sz w:val="10"/>
        <w:szCs w:val="10"/>
      </w:rPr>
      <w:instrText xml:space="preserve"> FILENAME \p \* MERGEFORMAT </w:instrText>
    </w:r>
    <w:r w:rsidRPr="00510769">
      <w:rPr>
        <w:sz w:val="10"/>
        <w:szCs w:val="10"/>
      </w:rPr>
      <w:fldChar w:fldCharType="separate"/>
    </w:r>
    <w:r w:rsidR="00653F5D">
      <w:rPr>
        <w:rFonts w:cs="Times New Roman"/>
        <w:noProof/>
        <w:sz w:val="10"/>
        <w:szCs w:val="10"/>
      </w:rPr>
      <w:t>G:\2022\Suddi\Uhvala VP\491.docx</w:t>
    </w:r>
    <w:r w:rsidRPr="00510769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7D95" w14:textId="6B341B48" w:rsidR="000D663C" w:rsidRPr="000D663C" w:rsidRDefault="000D663C">
    <w:pPr>
      <w:pStyle w:val="a5"/>
      <w:rPr>
        <w:sz w:val="10"/>
        <w:szCs w:val="10"/>
      </w:rPr>
    </w:pPr>
    <w:r w:rsidRPr="000D663C">
      <w:rPr>
        <w:sz w:val="10"/>
        <w:szCs w:val="10"/>
      </w:rPr>
      <w:fldChar w:fldCharType="begin"/>
    </w:r>
    <w:r w:rsidRPr="000D663C">
      <w:rPr>
        <w:sz w:val="10"/>
        <w:szCs w:val="10"/>
      </w:rPr>
      <w:instrText xml:space="preserve"> FILENAME \p \* MERGEFORMAT </w:instrText>
    </w:r>
    <w:r w:rsidRPr="000D663C">
      <w:rPr>
        <w:sz w:val="10"/>
        <w:szCs w:val="10"/>
      </w:rPr>
      <w:fldChar w:fldCharType="separate"/>
    </w:r>
    <w:r w:rsidR="00653F5D">
      <w:rPr>
        <w:noProof/>
        <w:sz w:val="10"/>
        <w:szCs w:val="10"/>
      </w:rPr>
      <w:t>G:\2022\Suddi\Uhvala VP\491.docx</w:t>
    </w:r>
    <w:r w:rsidRPr="000D663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A167D" w14:textId="77777777" w:rsidR="00324CB9" w:rsidRDefault="00324CB9" w:rsidP="00BE1ED8">
      <w:pPr>
        <w:spacing w:after="0" w:line="240" w:lineRule="auto"/>
      </w:pPr>
      <w:r>
        <w:separator/>
      </w:r>
    </w:p>
  </w:footnote>
  <w:footnote w:type="continuationSeparator" w:id="0">
    <w:p w14:paraId="10472D19" w14:textId="77777777" w:rsidR="00324CB9" w:rsidRDefault="00324CB9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16B9" w14:textId="521C90F3" w:rsidR="00BE1ED8" w:rsidRPr="00510769" w:rsidRDefault="00BE1ED8" w:rsidP="00510769">
    <w:pPr>
      <w:pStyle w:val="a3"/>
      <w:jc w:val="center"/>
      <w:rPr>
        <w:sz w:val="28"/>
        <w:szCs w:val="28"/>
      </w:rPr>
    </w:pPr>
    <w:r w:rsidRPr="00510769">
      <w:rPr>
        <w:sz w:val="28"/>
        <w:szCs w:val="28"/>
      </w:rPr>
      <w:fldChar w:fldCharType="begin"/>
    </w:r>
    <w:r w:rsidRPr="00510769">
      <w:rPr>
        <w:sz w:val="28"/>
        <w:szCs w:val="28"/>
      </w:rPr>
      <w:instrText>PAGE   \* MERGEFORMAT</w:instrText>
    </w:r>
    <w:r w:rsidRPr="00510769">
      <w:rPr>
        <w:sz w:val="28"/>
        <w:szCs w:val="28"/>
      </w:rPr>
      <w:fldChar w:fldCharType="separate"/>
    </w:r>
    <w:r w:rsidR="00653F5D">
      <w:rPr>
        <w:noProof/>
        <w:sz w:val="28"/>
        <w:szCs w:val="28"/>
      </w:rPr>
      <w:t>3</w:t>
    </w:r>
    <w:r w:rsidRPr="00510769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0941"/>
    <w:rsid w:val="000307D7"/>
    <w:rsid w:val="00031ECD"/>
    <w:rsid w:val="0004264F"/>
    <w:rsid w:val="00057344"/>
    <w:rsid w:val="00073E34"/>
    <w:rsid w:val="00084F5E"/>
    <w:rsid w:val="00087DF1"/>
    <w:rsid w:val="00095D59"/>
    <w:rsid w:val="000A5FA8"/>
    <w:rsid w:val="000B0800"/>
    <w:rsid w:val="000B1B00"/>
    <w:rsid w:val="000D007F"/>
    <w:rsid w:val="000D663C"/>
    <w:rsid w:val="000E6A66"/>
    <w:rsid w:val="00104FFD"/>
    <w:rsid w:val="00127838"/>
    <w:rsid w:val="00152F57"/>
    <w:rsid w:val="00163E6B"/>
    <w:rsid w:val="00180B0E"/>
    <w:rsid w:val="00194C7A"/>
    <w:rsid w:val="001B2616"/>
    <w:rsid w:val="001D2683"/>
    <w:rsid w:val="00211C19"/>
    <w:rsid w:val="00216287"/>
    <w:rsid w:val="0022658E"/>
    <w:rsid w:val="00251D8F"/>
    <w:rsid w:val="00273447"/>
    <w:rsid w:val="00285458"/>
    <w:rsid w:val="00295079"/>
    <w:rsid w:val="002C74D9"/>
    <w:rsid w:val="002E2031"/>
    <w:rsid w:val="002E7EEB"/>
    <w:rsid w:val="003002EA"/>
    <w:rsid w:val="003030D0"/>
    <w:rsid w:val="00324CB9"/>
    <w:rsid w:val="00393A0D"/>
    <w:rsid w:val="003D0F1D"/>
    <w:rsid w:val="003E0969"/>
    <w:rsid w:val="003E35CE"/>
    <w:rsid w:val="003F0721"/>
    <w:rsid w:val="0041177B"/>
    <w:rsid w:val="00420FAC"/>
    <w:rsid w:val="004274D0"/>
    <w:rsid w:val="0043454D"/>
    <w:rsid w:val="00441E1F"/>
    <w:rsid w:val="004526B0"/>
    <w:rsid w:val="00463E15"/>
    <w:rsid w:val="00481803"/>
    <w:rsid w:val="00484992"/>
    <w:rsid w:val="00484FFB"/>
    <w:rsid w:val="00497DE7"/>
    <w:rsid w:val="004A033B"/>
    <w:rsid w:val="004A05FB"/>
    <w:rsid w:val="004B3349"/>
    <w:rsid w:val="004B75A5"/>
    <w:rsid w:val="004D598F"/>
    <w:rsid w:val="00510769"/>
    <w:rsid w:val="00531885"/>
    <w:rsid w:val="00533E75"/>
    <w:rsid w:val="005525BF"/>
    <w:rsid w:val="005A000D"/>
    <w:rsid w:val="005A3236"/>
    <w:rsid w:val="005B1445"/>
    <w:rsid w:val="005D066D"/>
    <w:rsid w:val="005D21C1"/>
    <w:rsid w:val="005D542F"/>
    <w:rsid w:val="00606EED"/>
    <w:rsid w:val="00615BD4"/>
    <w:rsid w:val="006459B6"/>
    <w:rsid w:val="0064628F"/>
    <w:rsid w:val="006471CA"/>
    <w:rsid w:val="00647E88"/>
    <w:rsid w:val="00651C0F"/>
    <w:rsid w:val="0065271C"/>
    <w:rsid w:val="00653F5D"/>
    <w:rsid w:val="00680D03"/>
    <w:rsid w:val="00687756"/>
    <w:rsid w:val="00687881"/>
    <w:rsid w:val="006B797D"/>
    <w:rsid w:val="006C362E"/>
    <w:rsid w:val="006F1CD9"/>
    <w:rsid w:val="006F4B14"/>
    <w:rsid w:val="006F6DF0"/>
    <w:rsid w:val="00705A80"/>
    <w:rsid w:val="0071484B"/>
    <w:rsid w:val="00717710"/>
    <w:rsid w:val="00745695"/>
    <w:rsid w:val="00772EA1"/>
    <w:rsid w:val="00777A9A"/>
    <w:rsid w:val="0078037D"/>
    <w:rsid w:val="00785982"/>
    <w:rsid w:val="007C036B"/>
    <w:rsid w:val="00814D89"/>
    <w:rsid w:val="00817067"/>
    <w:rsid w:val="00830753"/>
    <w:rsid w:val="0084380A"/>
    <w:rsid w:val="0089773F"/>
    <w:rsid w:val="008A54EB"/>
    <w:rsid w:val="008B591B"/>
    <w:rsid w:val="00991554"/>
    <w:rsid w:val="00A12C9F"/>
    <w:rsid w:val="00A324A3"/>
    <w:rsid w:val="00A45797"/>
    <w:rsid w:val="00A51B05"/>
    <w:rsid w:val="00A57CC0"/>
    <w:rsid w:val="00A8189F"/>
    <w:rsid w:val="00A83F4D"/>
    <w:rsid w:val="00A93FA1"/>
    <w:rsid w:val="00A9520B"/>
    <w:rsid w:val="00AA3E0B"/>
    <w:rsid w:val="00AA455B"/>
    <w:rsid w:val="00AD0B33"/>
    <w:rsid w:val="00AD72AE"/>
    <w:rsid w:val="00AE0166"/>
    <w:rsid w:val="00AE2E7E"/>
    <w:rsid w:val="00AF24FB"/>
    <w:rsid w:val="00AF48F4"/>
    <w:rsid w:val="00AF49A6"/>
    <w:rsid w:val="00B0191D"/>
    <w:rsid w:val="00B3046F"/>
    <w:rsid w:val="00B64D09"/>
    <w:rsid w:val="00B75FFC"/>
    <w:rsid w:val="00B86131"/>
    <w:rsid w:val="00B87205"/>
    <w:rsid w:val="00BA0ED6"/>
    <w:rsid w:val="00BC6D4D"/>
    <w:rsid w:val="00BE1ED8"/>
    <w:rsid w:val="00C02C86"/>
    <w:rsid w:val="00C052A3"/>
    <w:rsid w:val="00C076D2"/>
    <w:rsid w:val="00C101D5"/>
    <w:rsid w:val="00C3526D"/>
    <w:rsid w:val="00C540F5"/>
    <w:rsid w:val="00C8391F"/>
    <w:rsid w:val="00C91E36"/>
    <w:rsid w:val="00C94AD3"/>
    <w:rsid w:val="00C95776"/>
    <w:rsid w:val="00C96049"/>
    <w:rsid w:val="00CC139F"/>
    <w:rsid w:val="00CC7AF8"/>
    <w:rsid w:val="00CD0B37"/>
    <w:rsid w:val="00CE7637"/>
    <w:rsid w:val="00D23D2B"/>
    <w:rsid w:val="00D47CD5"/>
    <w:rsid w:val="00D7331F"/>
    <w:rsid w:val="00D96AE0"/>
    <w:rsid w:val="00DD0AC5"/>
    <w:rsid w:val="00DD192B"/>
    <w:rsid w:val="00DD2AE8"/>
    <w:rsid w:val="00DD6661"/>
    <w:rsid w:val="00DF3F13"/>
    <w:rsid w:val="00E379EC"/>
    <w:rsid w:val="00E4036A"/>
    <w:rsid w:val="00E478C3"/>
    <w:rsid w:val="00E65EB0"/>
    <w:rsid w:val="00E66180"/>
    <w:rsid w:val="00E71F00"/>
    <w:rsid w:val="00EB5840"/>
    <w:rsid w:val="00EB644B"/>
    <w:rsid w:val="00F159D3"/>
    <w:rsid w:val="00F17FBA"/>
    <w:rsid w:val="00F24004"/>
    <w:rsid w:val="00F31F88"/>
    <w:rsid w:val="00F32F77"/>
    <w:rsid w:val="00F34E38"/>
    <w:rsid w:val="00F437CB"/>
    <w:rsid w:val="00F44628"/>
    <w:rsid w:val="00F50858"/>
    <w:rsid w:val="00F71587"/>
    <w:rsid w:val="00F938BB"/>
    <w:rsid w:val="00FB1DEF"/>
    <w:rsid w:val="00FB2B8C"/>
    <w:rsid w:val="00FC74CA"/>
    <w:rsid w:val="00FD13B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05B5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A952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211C1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041F4-E65F-4EB6-8248-6B38F587E16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464736-7d1e-4019-91e9-ff984cf39a64"/>
    <ds:schemaRef ds:uri="http://schemas.openxmlformats.org/package/2006/metadata/core-properties"/>
    <ds:schemaRef ds:uri="http://schemas.microsoft.com/sharepoint/v3"/>
    <ds:schemaRef ds:uri="e6b3a831-0ae3-48cf-adb6-9af8d23305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2495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2022-09-20T08:11:00Z</cp:lastPrinted>
  <dcterms:created xsi:type="dcterms:W3CDTF">2022-08-31T09:36:00Z</dcterms:created>
  <dcterms:modified xsi:type="dcterms:W3CDTF">2022-09-20T08:12:00Z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