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DC4C8" w14:textId="77777777" w:rsidR="000F15EA" w:rsidRDefault="000F15EA" w:rsidP="000F15EA">
      <w:pPr>
        <w:pStyle w:val="a3"/>
        <w:ind w:firstLine="0"/>
        <w:rPr>
          <w:szCs w:val="28"/>
        </w:rPr>
      </w:pPr>
    </w:p>
    <w:p w14:paraId="163456FF" w14:textId="77777777" w:rsidR="000F15EA" w:rsidRDefault="000F15EA" w:rsidP="000F15EA">
      <w:pPr>
        <w:pStyle w:val="a3"/>
        <w:ind w:firstLine="0"/>
        <w:rPr>
          <w:szCs w:val="28"/>
        </w:rPr>
      </w:pPr>
    </w:p>
    <w:p w14:paraId="47A2750D" w14:textId="77777777" w:rsidR="000F15EA" w:rsidRDefault="000F15EA" w:rsidP="000F15EA">
      <w:pPr>
        <w:pStyle w:val="a3"/>
        <w:ind w:firstLine="0"/>
        <w:rPr>
          <w:szCs w:val="28"/>
        </w:rPr>
      </w:pPr>
    </w:p>
    <w:p w14:paraId="1254A3EA" w14:textId="77777777" w:rsidR="000F15EA" w:rsidRDefault="000F15EA" w:rsidP="000F15EA">
      <w:pPr>
        <w:pStyle w:val="a3"/>
        <w:ind w:firstLine="0"/>
        <w:rPr>
          <w:szCs w:val="28"/>
        </w:rPr>
      </w:pPr>
    </w:p>
    <w:p w14:paraId="0F309061" w14:textId="77777777" w:rsidR="000F15EA" w:rsidRDefault="000F15EA" w:rsidP="000F15EA">
      <w:pPr>
        <w:pStyle w:val="a3"/>
        <w:ind w:firstLine="0"/>
        <w:rPr>
          <w:szCs w:val="28"/>
        </w:rPr>
      </w:pPr>
    </w:p>
    <w:p w14:paraId="73ADE645" w14:textId="77777777" w:rsidR="000F15EA" w:rsidRDefault="000F15EA" w:rsidP="000F15EA">
      <w:pPr>
        <w:pStyle w:val="a3"/>
        <w:ind w:firstLine="0"/>
        <w:rPr>
          <w:szCs w:val="28"/>
        </w:rPr>
      </w:pPr>
    </w:p>
    <w:p w14:paraId="0E2AB3CE" w14:textId="77777777" w:rsidR="000F15EA" w:rsidRDefault="000F15EA" w:rsidP="000F15EA">
      <w:pPr>
        <w:pStyle w:val="a3"/>
        <w:ind w:firstLine="0"/>
        <w:rPr>
          <w:szCs w:val="28"/>
        </w:rPr>
      </w:pPr>
    </w:p>
    <w:p w14:paraId="3605CBC4" w14:textId="3B5CE0B4" w:rsidR="003A73DE" w:rsidRPr="000F15EA" w:rsidRDefault="00C530A7" w:rsidP="000F15EA">
      <w:pPr>
        <w:pStyle w:val="a3"/>
        <w:tabs>
          <w:tab w:val="center" w:pos="4820"/>
        </w:tabs>
        <w:ind w:firstLine="0"/>
        <w:rPr>
          <w:szCs w:val="28"/>
        </w:rPr>
      </w:pPr>
      <w:r w:rsidRPr="000F15EA">
        <w:rPr>
          <w:szCs w:val="28"/>
        </w:rPr>
        <w:t>п</w:t>
      </w:r>
      <w:r w:rsidR="00B36C0E" w:rsidRPr="000F15EA">
        <w:rPr>
          <w:szCs w:val="28"/>
        </w:rPr>
        <w:t xml:space="preserve">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44382" w:rsidRPr="000F15EA">
        <w:rPr>
          <w:szCs w:val="28"/>
        </w:rPr>
        <w:t xml:space="preserve">Царя Василя Івановича щодо відповідності Конституції України (конституційності) пункту 1 частини другої статті 361 </w:t>
      </w:r>
      <w:r w:rsidR="000F15EA">
        <w:rPr>
          <w:szCs w:val="28"/>
        </w:rPr>
        <w:br/>
      </w:r>
      <w:r w:rsidR="000F15EA">
        <w:rPr>
          <w:szCs w:val="28"/>
        </w:rPr>
        <w:tab/>
      </w:r>
      <w:r w:rsidR="00244382" w:rsidRPr="000F15EA">
        <w:rPr>
          <w:szCs w:val="28"/>
        </w:rPr>
        <w:t>Кодексу адміністративного судочинства України</w:t>
      </w:r>
    </w:p>
    <w:p w14:paraId="1766F3C6" w14:textId="3BB12B50" w:rsidR="00C530A7" w:rsidRDefault="00C530A7" w:rsidP="000F15EA">
      <w:pPr>
        <w:pStyle w:val="a3"/>
        <w:ind w:firstLine="0"/>
        <w:rPr>
          <w:szCs w:val="28"/>
        </w:rPr>
      </w:pPr>
    </w:p>
    <w:p w14:paraId="16D76A4A" w14:textId="77777777" w:rsidR="000F15EA" w:rsidRPr="000F15EA" w:rsidRDefault="000F15EA" w:rsidP="000F15EA">
      <w:pPr>
        <w:pStyle w:val="a3"/>
        <w:ind w:firstLine="0"/>
        <w:rPr>
          <w:szCs w:val="28"/>
        </w:rPr>
      </w:pPr>
    </w:p>
    <w:p w14:paraId="63A2B70A" w14:textId="38BD866D" w:rsidR="00B36C0E" w:rsidRPr="000F15EA" w:rsidRDefault="00B36C0E" w:rsidP="000F15EA">
      <w:pPr>
        <w:pStyle w:val="p1"/>
        <w:tabs>
          <w:tab w:val="right" w:pos="9638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5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и ї в </w:t>
      </w:r>
      <w:r w:rsidR="002621FF" w:rsidRPr="000F15EA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Справа </w:t>
      </w:r>
      <w:r w:rsidR="00C530A7" w:rsidRPr="000F15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244382" w:rsidRPr="000F15EA">
        <w:rPr>
          <w:rFonts w:ascii="Times New Roman" w:hAnsi="Times New Roman" w:cs="Times New Roman"/>
          <w:b w:val="0"/>
          <w:color w:val="auto"/>
          <w:sz w:val="28"/>
          <w:szCs w:val="28"/>
        </w:rPr>
        <w:t>3-94/2024(196/24)</w:t>
      </w:r>
    </w:p>
    <w:p w14:paraId="7454D8BD" w14:textId="08D87A97" w:rsidR="00B36C0E" w:rsidRPr="000F15EA" w:rsidRDefault="00E82B1C" w:rsidP="000F15E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>20</w:t>
      </w:r>
      <w:r w:rsidR="00244382" w:rsidRPr="000F15EA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CF4601" w:rsidRPr="000F15EA">
        <w:rPr>
          <w:rFonts w:ascii="Times New Roman" w:hAnsi="Times New Roman" w:cs="Times New Roman"/>
          <w:sz w:val="28"/>
          <w:szCs w:val="28"/>
        </w:rPr>
        <w:t xml:space="preserve"> 202</w:t>
      </w:r>
      <w:r w:rsidR="00244382" w:rsidRPr="000F15EA">
        <w:rPr>
          <w:rFonts w:ascii="Times New Roman" w:hAnsi="Times New Roman" w:cs="Times New Roman"/>
          <w:sz w:val="28"/>
          <w:szCs w:val="28"/>
        </w:rPr>
        <w:t>4</w:t>
      </w:r>
      <w:r w:rsidR="00B36C0E" w:rsidRPr="000F15EA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3E4148B9" w14:textId="3955D2BD" w:rsidR="00B36C0E" w:rsidRDefault="00665A62" w:rsidP="000F15E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 xml:space="preserve">№ </w:t>
      </w:r>
      <w:r w:rsidR="00E82B1C" w:rsidRPr="000F15EA">
        <w:rPr>
          <w:rFonts w:ascii="Times New Roman" w:hAnsi="Times New Roman" w:cs="Times New Roman"/>
          <w:sz w:val="28"/>
          <w:szCs w:val="28"/>
        </w:rPr>
        <w:t>56</w:t>
      </w:r>
      <w:r w:rsidR="000F15EA">
        <w:rPr>
          <w:rFonts w:ascii="Times New Roman" w:hAnsi="Times New Roman" w:cs="Times New Roman"/>
          <w:sz w:val="28"/>
          <w:szCs w:val="28"/>
        </w:rPr>
        <w:t>-у/2024</w:t>
      </w:r>
    </w:p>
    <w:p w14:paraId="2C826F28" w14:textId="37016F46" w:rsidR="000F15EA" w:rsidRDefault="000F15EA" w:rsidP="000F15E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D16B00A" w14:textId="77777777" w:rsidR="000F15EA" w:rsidRPr="000F15EA" w:rsidRDefault="000F15EA" w:rsidP="000F15E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98FA577" w14:textId="77777777" w:rsidR="00B36C0E" w:rsidRPr="000F15EA" w:rsidRDefault="00B36C0E" w:rsidP="000F1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14:paraId="46CBB247" w14:textId="77777777" w:rsidR="00B36C0E" w:rsidRPr="000F15EA" w:rsidRDefault="00B36C0E" w:rsidP="000F1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8324CA" w14:textId="77777777" w:rsidR="00D34719" w:rsidRPr="000F15EA" w:rsidRDefault="00D34719" w:rsidP="000F1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14:paraId="35270870" w14:textId="6B4E65EE" w:rsidR="00B36C0E" w:rsidRPr="000F15EA" w:rsidRDefault="00BA224C" w:rsidP="000F1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>Городовенко Віктор Валентинович</w:t>
      </w:r>
      <w:r w:rsidR="00B36C0E" w:rsidRPr="000F15EA">
        <w:rPr>
          <w:rFonts w:ascii="Times New Roman" w:hAnsi="Times New Roman" w:cs="Times New Roman"/>
          <w:sz w:val="28"/>
          <w:szCs w:val="28"/>
        </w:rPr>
        <w:t>,</w:t>
      </w:r>
    </w:p>
    <w:p w14:paraId="39A94629" w14:textId="6BA43158" w:rsidR="00E25A99" w:rsidRPr="000F15EA" w:rsidRDefault="00E25A99" w:rsidP="000F1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14:paraId="5FE5AA0F" w14:textId="77777777" w:rsidR="00F90C96" w:rsidRPr="000F15EA" w:rsidRDefault="00F90C96" w:rsidP="000F1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 xml:space="preserve">Кичун Віктор Іванович </w:t>
      </w:r>
      <w:r w:rsidR="00BA224C" w:rsidRPr="000F15EA">
        <w:rPr>
          <w:rFonts w:ascii="Times New Roman" w:hAnsi="Times New Roman" w:cs="Times New Roman"/>
          <w:sz w:val="28"/>
          <w:szCs w:val="28"/>
        </w:rPr>
        <w:t>(доповідач)</w:t>
      </w:r>
      <w:r w:rsidRPr="000F15EA">
        <w:rPr>
          <w:rFonts w:ascii="Times New Roman" w:hAnsi="Times New Roman" w:cs="Times New Roman"/>
          <w:sz w:val="28"/>
          <w:szCs w:val="28"/>
        </w:rPr>
        <w:t>,</w:t>
      </w:r>
    </w:p>
    <w:p w14:paraId="08B9DFF0" w14:textId="77777777" w:rsidR="00C94E25" w:rsidRPr="000F15EA" w:rsidRDefault="00C94E25" w:rsidP="000F1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 xml:space="preserve">Колісник Віктор Павлович, </w:t>
      </w:r>
    </w:p>
    <w:p w14:paraId="5DD0AF89" w14:textId="77777777" w:rsidR="00B36C0E" w:rsidRPr="000F15EA" w:rsidRDefault="00B36C0E" w:rsidP="000F1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>Лемак</w:t>
      </w:r>
      <w:r w:rsidR="00BA224C" w:rsidRPr="000F15EA">
        <w:rPr>
          <w:rFonts w:ascii="Times New Roman" w:hAnsi="Times New Roman" w:cs="Times New Roman"/>
          <w:sz w:val="28"/>
          <w:szCs w:val="28"/>
        </w:rPr>
        <w:t xml:space="preserve"> Василь</w:t>
      </w:r>
      <w:r w:rsidRPr="000F15EA"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14:paraId="3799C09E" w14:textId="77777777" w:rsidR="00B36C0E" w:rsidRPr="000F15EA" w:rsidRDefault="00BA224C" w:rsidP="000F1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>Мойсик Володимир Романович</w:t>
      </w:r>
      <w:r w:rsidR="00B36C0E" w:rsidRPr="000F15EA">
        <w:rPr>
          <w:rFonts w:ascii="Times New Roman" w:hAnsi="Times New Roman" w:cs="Times New Roman"/>
          <w:sz w:val="28"/>
          <w:szCs w:val="28"/>
        </w:rPr>
        <w:t>,</w:t>
      </w:r>
    </w:p>
    <w:p w14:paraId="4D8684B6" w14:textId="1505E5DF" w:rsidR="00B36C0E" w:rsidRPr="000F15EA" w:rsidRDefault="00BA224C" w:rsidP="000F15EA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0F15EA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</w:t>
      </w:r>
      <w:r w:rsidR="00B36C0E" w:rsidRPr="000F15EA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14:paraId="1E505AE1" w14:textId="32178956" w:rsidR="00E25A99" w:rsidRPr="000F15EA" w:rsidRDefault="00E25A99" w:rsidP="000F15EA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0F15EA">
        <w:rPr>
          <w:rFonts w:ascii="Times New Roman" w:hAnsi="Times New Roman" w:cs="Times New Roman"/>
          <w:sz w:val="28"/>
          <w:szCs w:val="28"/>
          <w:lang w:eastAsia="en-US"/>
        </w:rPr>
        <w:t>Петриши</w:t>
      </w:r>
      <w:r w:rsidR="00732EC1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0F15EA">
        <w:rPr>
          <w:rFonts w:ascii="Times New Roman" w:hAnsi="Times New Roman" w:cs="Times New Roman"/>
          <w:sz w:val="28"/>
          <w:szCs w:val="28"/>
          <w:lang w:eastAsia="en-US"/>
        </w:rPr>
        <w:t xml:space="preserve"> Олександр Віталійович,</w:t>
      </w:r>
    </w:p>
    <w:p w14:paraId="340BABD9" w14:textId="3E4CE7E3" w:rsidR="00E25A99" w:rsidRPr="000F15EA" w:rsidRDefault="00E25A99" w:rsidP="000F15EA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0F15EA">
        <w:rPr>
          <w:rFonts w:ascii="Times New Roman" w:hAnsi="Times New Roman" w:cs="Times New Roman"/>
          <w:sz w:val="28"/>
          <w:szCs w:val="28"/>
          <w:lang w:eastAsia="en-US"/>
        </w:rPr>
        <w:t>Різник Сергій Васильович,</w:t>
      </w:r>
    </w:p>
    <w:p w14:paraId="2768D24C" w14:textId="1F177646" w:rsidR="00E25A99" w:rsidRPr="000F15EA" w:rsidRDefault="00E25A99" w:rsidP="000F15EA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0F15EA">
        <w:rPr>
          <w:rFonts w:ascii="Times New Roman" w:hAnsi="Times New Roman" w:cs="Times New Roman"/>
          <w:sz w:val="28"/>
          <w:szCs w:val="28"/>
          <w:lang w:eastAsia="en-US"/>
        </w:rPr>
        <w:t>Совгиря Ольга Володимирівна,</w:t>
      </w:r>
    </w:p>
    <w:p w14:paraId="18A6E1B6" w14:textId="77777777" w:rsidR="00B36C0E" w:rsidRPr="000F15EA" w:rsidRDefault="00BA224C" w:rsidP="000F1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>Філюк Петро Тодосьович</w:t>
      </w:r>
      <w:r w:rsidR="00B36C0E" w:rsidRPr="000F15EA">
        <w:rPr>
          <w:rFonts w:ascii="Times New Roman" w:hAnsi="Times New Roman" w:cs="Times New Roman"/>
          <w:sz w:val="28"/>
          <w:szCs w:val="28"/>
        </w:rPr>
        <w:t>,</w:t>
      </w:r>
    </w:p>
    <w:p w14:paraId="552DC56E" w14:textId="77777777" w:rsidR="00B36C0E" w:rsidRPr="000F15EA" w:rsidRDefault="00BA224C" w:rsidP="000F1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>Юровська Галина Валентинівна</w:t>
      </w:r>
      <w:r w:rsidR="00B36C0E" w:rsidRPr="000F15EA">
        <w:rPr>
          <w:rFonts w:ascii="Times New Roman" w:hAnsi="Times New Roman" w:cs="Times New Roman"/>
          <w:sz w:val="28"/>
          <w:szCs w:val="28"/>
        </w:rPr>
        <w:t>,</w:t>
      </w:r>
    </w:p>
    <w:p w14:paraId="57FBDD48" w14:textId="77777777" w:rsidR="00B36C0E" w:rsidRPr="000F15EA" w:rsidRDefault="00B36C0E" w:rsidP="000F15EA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650891" w14:textId="65DE7536" w:rsidR="000E05D8" w:rsidRPr="000F15EA" w:rsidRDefault="00B36C0E" w:rsidP="000F15E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0F15EA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r w:rsidR="00F90C96" w:rsidRPr="000F15EA">
        <w:rPr>
          <w:rFonts w:ascii="Times New Roman" w:hAnsi="Times New Roman" w:cs="Times New Roman"/>
          <w:sz w:val="28"/>
          <w:szCs w:val="28"/>
        </w:rPr>
        <w:t xml:space="preserve">Кичуна В.І. </w:t>
      </w:r>
      <w:r w:rsidRPr="000F15EA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0F15EA">
        <w:rPr>
          <w:rFonts w:ascii="Times New Roman" w:hAnsi="Times New Roman" w:cs="Times New Roman"/>
          <w:sz w:val="28"/>
          <w:szCs w:val="28"/>
        </w:rPr>
        <w:t xml:space="preserve"> </w:t>
      </w:r>
      <w:r w:rsidRPr="000F15EA">
        <w:rPr>
          <w:rFonts w:ascii="Times New Roman" w:hAnsi="Times New Roman" w:cs="Times New Roman"/>
          <w:sz w:val="28"/>
          <w:szCs w:val="28"/>
        </w:rPr>
        <w:t>Першого сенату Конституційного Суду України ухвали про відкриття або про відмову у відкритті конституційного провадження у с</w:t>
      </w:r>
      <w:r w:rsidR="00A70582" w:rsidRPr="000F15EA">
        <w:rPr>
          <w:rFonts w:ascii="Times New Roman" w:hAnsi="Times New Roman" w:cs="Times New Roman"/>
          <w:sz w:val="28"/>
          <w:szCs w:val="28"/>
        </w:rPr>
        <w:t xml:space="preserve">праві </w:t>
      </w:r>
      <w:r w:rsidR="00C530A7" w:rsidRPr="000F15EA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505E7D" w:rsidRPr="000F15EA">
        <w:rPr>
          <w:rFonts w:ascii="Times New Roman" w:hAnsi="Times New Roman" w:cs="Times New Roman"/>
          <w:sz w:val="28"/>
          <w:szCs w:val="28"/>
        </w:rPr>
        <w:t>Царя Василя Івановича щодо відповідності Конституції України (конституційності) пункту 1 частини другої статті 361 Кодексу адміністративного судочинства України</w:t>
      </w:r>
      <w:r w:rsidR="00C530A7" w:rsidRPr="000F15EA">
        <w:rPr>
          <w:rFonts w:ascii="Times New Roman" w:hAnsi="Times New Roman" w:cs="Times New Roman"/>
          <w:sz w:val="28"/>
          <w:szCs w:val="28"/>
        </w:rPr>
        <w:t>.</w:t>
      </w:r>
    </w:p>
    <w:p w14:paraId="0E841C02" w14:textId="5BAE4A60" w:rsidR="00B36C0E" w:rsidRPr="000F15EA" w:rsidRDefault="00B36C0E" w:rsidP="000F15E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r w:rsidR="000E05D8" w:rsidRPr="000F15EA">
        <w:rPr>
          <w:rFonts w:ascii="Times New Roman" w:hAnsi="Times New Roman" w:cs="Times New Roman"/>
          <w:sz w:val="28"/>
          <w:szCs w:val="28"/>
        </w:rPr>
        <w:t>Кичуна</w:t>
      </w:r>
      <w:r w:rsidR="000F15EA">
        <w:rPr>
          <w:rFonts w:ascii="Times New Roman" w:hAnsi="Times New Roman" w:cs="Times New Roman"/>
          <w:sz w:val="28"/>
          <w:szCs w:val="28"/>
        </w:rPr>
        <w:t xml:space="preserve"> </w:t>
      </w:r>
      <w:r w:rsidR="00BE5E40" w:rsidRPr="000F15EA">
        <w:rPr>
          <w:rFonts w:ascii="Times New Roman" w:hAnsi="Times New Roman" w:cs="Times New Roman"/>
          <w:sz w:val="28"/>
          <w:szCs w:val="28"/>
        </w:rPr>
        <w:t>В.І.</w:t>
      </w:r>
      <w:r w:rsidRPr="000F15EA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14:paraId="7D331EF0" w14:textId="77777777" w:rsidR="00B36C0E" w:rsidRPr="000F15EA" w:rsidRDefault="00B36C0E" w:rsidP="000F15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36CF74" w14:textId="77777777" w:rsidR="00B36C0E" w:rsidRPr="000F15EA" w:rsidRDefault="00B36C0E" w:rsidP="000F15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EA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0F15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F15EA">
        <w:rPr>
          <w:rFonts w:ascii="Times New Roman" w:hAnsi="Times New Roman" w:cs="Times New Roman"/>
          <w:b/>
          <w:sz w:val="28"/>
          <w:szCs w:val="28"/>
        </w:rPr>
        <w:t>а:</w:t>
      </w:r>
    </w:p>
    <w:p w14:paraId="2AC16F22" w14:textId="77777777" w:rsidR="00B36C0E" w:rsidRPr="000F15EA" w:rsidRDefault="00B36C0E" w:rsidP="000F15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12498" w14:textId="77777777" w:rsidR="00B36C0E" w:rsidRPr="000F15EA" w:rsidRDefault="00B36C0E" w:rsidP="000F15E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5EA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 w:rsidRPr="000F15EA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 w:rsidRPr="000F15EA">
        <w:rPr>
          <w:rFonts w:ascii="Times New Roman" w:hAnsi="Times New Roman" w:cs="Times New Roman"/>
          <w:sz w:val="28"/>
          <w:szCs w:val="28"/>
        </w:rPr>
        <w:t xml:space="preserve"> </w:t>
      </w:r>
      <w:r w:rsidRPr="000F15EA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0F15EA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0F1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0F1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 w:rsidRPr="000F15E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F15EA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14:paraId="4775D2BB" w14:textId="4CDB52F7" w:rsidR="00B36C0E" w:rsidRPr="000F15EA" w:rsidRDefault="00B36C0E" w:rsidP="000F15E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</w:t>
      </w:r>
      <w:r w:rsidR="00C530A7" w:rsidRPr="000F15E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F1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0F15EA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</w:t>
      </w:r>
      <w:r w:rsidR="00C530A7" w:rsidRPr="000F15EA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505E7D" w:rsidRPr="000F15EA">
        <w:rPr>
          <w:rFonts w:ascii="Times New Roman" w:hAnsi="Times New Roman" w:cs="Times New Roman"/>
          <w:sz w:val="28"/>
          <w:szCs w:val="28"/>
        </w:rPr>
        <w:t xml:space="preserve">Царя Василя Івановича щодо відповідності Конституції України (конституційності) пункту 1 частини другої статті 361 Кодексу адміністративного судочинства України </w:t>
      </w:r>
      <w:r w:rsidR="004C6A4C" w:rsidRPr="000F15EA">
        <w:rPr>
          <w:rFonts w:ascii="Times New Roman" w:hAnsi="Times New Roman" w:cs="Times New Roman"/>
          <w:sz w:val="28"/>
          <w:szCs w:val="28"/>
        </w:rPr>
        <w:t>(</w:t>
      </w:r>
      <w:r w:rsidR="00505E7D" w:rsidRPr="000F15EA">
        <w:rPr>
          <w:rFonts w:ascii="Times New Roman" w:hAnsi="Times New Roman" w:cs="Times New Roman"/>
          <w:sz w:val="28"/>
          <w:szCs w:val="28"/>
        </w:rPr>
        <w:t>розподіллено</w:t>
      </w:r>
      <w:r w:rsidR="00830609" w:rsidRPr="000F15EA">
        <w:rPr>
          <w:rFonts w:ascii="Times New Roman" w:hAnsi="Times New Roman" w:cs="Times New Roman"/>
          <w:sz w:val="28"/>
          <w:szCs w:val="28"/>
        </w:rPr>
        <w:t xml:space="preserve"> </w:t>
      </w:r>
      <w:r w:rsidR="00505E7D" w:rsidRPr="000F15EA">
        <w:rPr>
          <w:rFonts w:ascii="Times New Roman" w:hAnsi="Times New Roman" w:cs="Times New Roman"/>
          <w:sz w:val="28"/>
          <w:szCs w:val="28"/>
        </w:rPr>
        <w:t>28 травня</w:t>
      </w:r>
      <w:r w:rsidR="000F15EA">
        <w:rPr>
          <w:rFonts w:ascii="Times New Roman" w:hAnsi="Times New Roman" w:cs="Times New Roman"/>
          <w:sz w:val="28"/>
          <w:szCs w:val="28"/>
        </w:rPr>
        <w:br/>
      </w:r>
      <w:r w:rsidR="00C530A7" w:rsidRPr="000F15EA">
        <w:rPr>
          <w:rFonts w:ascii="Times New Roman" w:hAnsi="Times New Roman" w:cs="Times New Roman"/>
          <w:sz w:val="28"/>
          <w:szCs w:val="28"/>
        </w:rPr>
        <w:t>202</w:t>
      </w:r>
      <w:r w:rsidR="00505E7D" w:rsidRPr="000F15EA">
        <w:rPr>
          <w:rFonts w:ascii="Times New Roman" w:hAnsi="Times New Roman" w:cs="Times New Roman"/>
          <w:sz w:val="28"/>
          <w:szCs w:val="28"/>
        </w:rPr>
        <w:t>4</w:t>
      </w:r>
      <w:r w:rsidRPr="000F15EA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</w:t>
      </w:r>
      <w:r w:rsidR="00BE5E40" w:rsidRPr="000F15EA">
        <w:rPr>
          <w:rFonts w:ascii="Times New Roman" w:hAnsi="Times New Roman" w:cs="Times New Roman"/>
          <w:sz w:val="28"/>
          <w:szCs w:val="28"/>
        </w:rPr>
        <w:t>Кичуну В.І.</w:t>
      </w:r>
      <w:r w:rsidRPr="000F15EA">
        <w:rPr>
          <w:rFonts w:ascii="Times New Roman" w:hAnsi="Times New Roman" w:cs="Times New Roman"/>
          <w:sz w:val="28"/>
          <w:szCs w:val="28"/>
        </w:rPr>
        <w:t>).</w:t>
      </w:r>
    </w:p>
    <w:p w14:paraId="0E221EE9" w14:textId="77777777" w:rsidR="000E05D8" w:rsidRPr="000F15EA" w:rsidRDefault="000E05D8" w:rsidP="000F15EA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08955A" w14:textId="77777777" w:rsidR="00B36C0E" w:rsidRPr="000F15EA" w:rsidRDefault="00084215" w:rsidP="000F15EA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>У</w:t>
      </w:r>
      <w:r w:rsidR="00B36C0E" w:rsidRPr="000F15EA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0F15EA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0F15EA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0F15EA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0F15EA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 w:rsidRPr="000F15EA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0F15EA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0F15EA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14:paraId="3A568D30" w14:textId="77777777" w:rsidR="000D234F" w:rsidRPr="000F15EA" w:rsidRDefault="000D234F" w:rsidP="000F15EA">
      <w:pPr>
        <w:widowControl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34F11" w14:textId="77777777" w:rsidR="00B36C0E" w:rsidRPr="000F15EA" w:rsidRDefault="00B36C0E" w:rsidP="000F15EA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0F1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15E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F15EA">
        <w:rPr>
          <w:rFonts w:ascii="Times New Roman" w:hAnsi="Times New Roman" w:cs="Times New Roman"/>
          <w:b/>
          <w:sz w:val="28"/>
          <w:szCs w:val="28"/>
        </w:rPr>
        <w:t>:</w:t>
      </w:r>
    </w:p>
    <w:p w14:paraId="53AD16D7" w14:textId="77777777" w:rsidR="00B36C0E" w:rsidRPr="000F15EA" w:rsidRDefault="00B36C0E" w:rsidP="000F15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372630" w14:textId="5480732A" w:rsidR="002D5434" w:rsidRDefault="002403B1" w:rsidP="000F15E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EA">
        <w:rPr>
          <w:rFonts w:ascii="Times New Roman" w:hAnsi="Times New Roman" w:cs="Times New Roman"/>
          <w:sz w:val="28"/>
          <w:szCs w:val="28"/>
        </w:rPr>
        <w:t>п</w:t>
      </w:r>
      <w:r w:rsidR="00C22B36" w:rsidRPr="000F15EA">
        <w:rPr>
          <w:rFonts w:ascii="Times New Roman" w:hAnsi="Times New Roman" w:cs="Times New Roman"/>
          <w:sz w:val="28"/>
          <w:szCs w:val="28"/>
        </w:rPr>
        <w:t xml:space="preserve">одовжити до </w:t>
      </w:r>
      <w:r w:rsidR="00B8123B" w:rsidRPr="000F15EA">
        <w:rPr>
          <w:rFonts w:ascii="Times New Roman" w:hAnsi="Times New Roman" w:cs="Times New Roman"/>
          <w:sz w:val="28"/>
          <w:szCs w:val="28"/>
        </w:rPr>
        <w:t>18</w:t>
      </w:r>
      <w:r w:rsidR="00505E7D" w:rsidRPr="000F15EA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0E15AF" w:rsidRPr="000F15EA">
        <w:rPr>
          <w:rFonts w:ascii="Times New Roman" w:hAnsi="Times New Roman" w:cs="Times New Roman"/>
          <w:sz w:val="28"/>
          <w:szCs w:val="28"/>
        </w:rPr>
        <w:t xml:space="preserve"> </w:t>
      </w:r>
      <w:r w:rsidR="000D234F" w:rsidRPr="000F15EA">
        <w:rPr>
          <w:rFonts w:ascii="Times New Roman" w:hAnsi="Times New Roman" w:cs="Times New Roman"/>
          <w:sz w:val="28"/>
          <w:szCs w:val="28"/>
        </w:rPr>
        <w:t>202</w:t>
      </w:r>
      <w:r w:rsidR="00505E7D" w:rsidRPr="000F15EA">
        <w:rPr>
          <w:rFonts w:ascii="Times New Roman" w:hAnsi="Times New Roman" w:cs="Times New Roman"/>
          <w:sz w:val="28"/>
          <w:szCs w:val="28"/>
        </w:rPr>
        <w:t>4</w:t>
      </w:r>
      <w:r w:rsidR="00B36C0E" w:rsidRPr="000F15EA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0F1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0F15EA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у справі </w:t>
      </w:r>
      <w:r w:rsidR="00C530A7" w:rsidRPr="000F15EA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505E7D" w:rsidRPr="000F15EA">
        <w:rPr>
          <w:rFonts w:ascii="Times New Roman" w:hAnsi="Times New Roman" w:cs="Times New Roman"/>
          <w:sz w:val="28"/>
          <w:szCs w:val="28"/>
        </w:rPr>
        <w:t>Царя Василя Івановича щодо відповідності Конституції України (конституційності) пункту 1 частини другої статті 361 Кодексу адміністративного судочинства України</w:t>
      </w:r>
      <w:r w:rsidR="000F15EA" w:rsidRPr="000F15EA">
        <w:rPr>
          <w:rFonts w:ascii="Times New Roman" w:hAnsi="Times New Roman" w:cs="Times New Roman"/>
          <w:sz w:val="28"/>
          <w:szCs w:val="28"/>
        </w:rPr>
        <w:t>.</w:t>
      </w:r>
    </w:p>
    <w:p w14:paraId="5ECEEA99" w14:textId="5B501C08" w:rsidR="000F15EA" w:rsidRDefault="000F15EA" w:rsidP="000F15E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504ABB" w14:textId="67BE08A3" w:rsidR="000F15EA" w:rsidRDefault="000F15EA" w:rsidP="000F15E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5E3E32" w14:textId="77777777" w:rsidR="000F15EA" w:rsidRDefault="000F15EA" w:rsidP="000F15E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D4D0E8" w14:textId="77777777" w:rsidR="0035774B" w:rsidRPr="0035774B" w:rsidRDefault="0035774B" w:rsidP="0035774B">
      <w:pPr>
        <w:widowControl/>
        <w:autoSpaceDE/>
        <w:autoSpaceDN/>
        <w:adjustRightInd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bookmarkStart w:id="0" w:name="_GoBack"/>
      <w:r w:rsidRPr="0035774B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Велика палата</w:t>
      </w:r>
    </w:p>
    <w:p w14:paraId="053022F6" w14:textId="168BCD4E" w:rsidR="000F15EA" w:rsidRPr="000F15EA" w:rsidRDefault="0035774B" w:rsidP="0035774B">
      <w:pPr>
        <w:widowControl/>
        <w:autoSpaceDE/>
        <w:autoSpaceDN/>
        <w:adjustRightInd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35774B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Конституційного Суду України</w:t>
      </w:r>
      <w:bookmarkEnd w:id="0"/>
    </w:p>
    <w:sectPr w:rsidR="000F15EA" w:rsidRPr="000F15EA" w:rsidSect="000F15EA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2B694" w14:textId="77777777" w:rsidR="0041419D" w:rsidRDefault="0041419D" w:rsidP="002621FF">
      <w:r>
        <w:separator/>
      </w:r>
    </w:p>
  </w:endnote>
  <w:endnote w:type="continuationSeparator" w:id="0">
    <w:p w14:paraId="7DC9DD7A" w14:textId="77777777" w:rsidR="0041419D" w:rsidRDefault="0041419D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24F00" w14:textId="300A24AE" w:rsidR="002621FF" w:rsidRPr="000F15EA" w:rsidRDefault="000F15EA" w:rsidP="000F15EA">
    <w:pPr>
      <w:pStyle w:val="a9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35774B">
      <w:rPr>
        <w:rFonts w:ascii="Times New Roman" w:hAnsi="Times New Roman" w:cs="Times New Roman"/>
        <w:noProof/>
        <w:sz w:val="10"/>
        <w:szCs w:val="10"/>
      </w:rPr>
      <w:t>G:\2024\Suddi\Uhvala VP\86.docx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058EB" w14:textId="4CFFC305" w:rsidR="002621FF" w:rsidRPr="000F15EA" w:rsidRDefault="000F15EA" w:rsidP="000F15EA">
    <w:pPr>
      <w:pStyle w:val="a9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35774B">
      <w:rPr>
        <w:rFonts w:ascii="Times New Roman" w:hAnsi="Times New Roman" w:cs="Times New Roman"/>
        <w:noProof/>
        <w:sz w:val="10"/>
        <w:szCs w:val="10"/>
      </w:rPr>
      <w:t>G:\2024\Suddi\Uhvala VP\86.docx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97443" w14:textId="77777777" w:rsidR="0041419D" w:rsidRDefault="0041419D" w:rsidP="002621FF">
      <w:r>
        <w:separator/>
      </w:r>
    </w:p>
  </w:footnote>
  <w:footnote w:type="continuationSeparator" w:id="0">
    <w:p w14:paraId="6DA29E70" w14:textId="77777777" w:rsidR="0041419D" w:rsidRDefault="0041419D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14:paraId="1D4029E7" w14:textId="73F17351"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35774B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37853"/>
    <w:rsid w:val="00053E7F"/>
    <w:rsid w:val="00084215"/>
    <w:rsid w:val="0008573A"/>
    <w:rsid w:val="000D234F"/>
    <w:rsid w:val="000E05D8"/>
    <w:rsid w:val="000E15AF"/>
    <w:rsid w:val="000E566D"/>
    <w:rsid w:val="000F15EA"/>
    <w:rsid w:val="00111B85"/>
    <w:rsid w:val="0018523B"/>
    <w:rsid w:val="001E1A35"/>
    <w:rsid w:val="00220B16"/>
    <w:rsid w:val="002403B1"/>
    <w:rsid w:val="00244382"/>
    <w:rsid w:val="002621FF"/>
    <w:rsid w:val="0029473A"/>
    <w:rsid w:val="002B1DC4"/>
    <w:rsid w:val="002C0041"/>
    <w:rsid w:val="002D5434"/>
    <w:rsid w:val="002F48C8"/>
    <w:rsid w:val="0035678F"/>
    <w:rsid w:val="0035774B"/>
    <w:rsid w:val="003A73DE"/>
    <w:rsid w:val="003E74C9"/>
    <w:rsid w:val="00406710"/>
    <w:rsid w:val="004107F2"/>
    <w:rsid w:val="0041419D"/>
    <w:rsid w:val="00424FAC"/>
    <w:rsid w:val="00430736"/>
    <w:rsid w:val="004777FB"/>
    <w:rsid w:val="004A28CA"/>
    <w:rsid w:val="004C6A4C"/>
    <w:rsid w:val="004F5D95"/>
    <w:rsid w:val="00505E7D"/>
    <w:rsid w:val="00530539"/>
    <w:rsid w:val="005448A8"/>
    <w:rsid w:val="005850E3"/>
    <w:rsid w:val="005B4489"/>
    <w:rsid w:val="005B7B2F"/>
    <w:rsid w:val="005E4E7F"/>
    <w:rsid w:val="00665A62"/>
    <w:rsid w:val="006A3EA1"/>
    <w:rsid w:val="006E68A7"/>
    <w:rsid w:val="007327B8"/>
    <w:rsid w:val="00732EC1"/>
    <w:rsid w:val="007356B7"/>
    <w:rsid w:val="007C229B"/>
    <w:rsid w:val="00830609"/>
    <w:rsid w:val="00836A0D"/>
    <w:rsid w:val="00875209"/>
    <w:rsid w:val="00904FCA"/>
    <w:rsid w:val="0090578D"/>
    <w:rsid w:val="00994341"/>
    <w:rsid w:val="009C77E6"/>
    <w:rsid w:val="00A156EB"/>
    <w:rsid w:val="00A42354"/>
    <w:rsid w:val="00A5570F"/>
    <w:rsid w:val="00A70582"/>
    <w:rsid w:val="00A709CF"/>
    <w:rsid w:val="00AA2B79"/>
    <w:rsid w:val="00AE143B"/>
    <w:rsid w:val="00AE2712"/>
    <w:rsid w:val="00AF0E8B"/>
    <w:rsid w:val="00B162C4"/>
    <w:rsid w:val="00B36C0E"/>
    <w:rsid w:val="00B8123B"/>
    <w:rsid w:val="00BA224C"/>
    <w:rsid w:val="00BE5E40"/>
    <w:rsid w:val="00C114FC"/>
    <w:rsid w:val="00C22B36"/>
    <w:rsid w:val="00C530A7"/>
    <w:rsid w:val="00C94E25"/>
    <w:rsid w:val="00CF4601"/>
    <w:rsid w:val="00D13756"/>
    <w:rsid w:val="00D34719"/>
    <w:rsid w:val="00E05176"/>
    <w:rsid w:val="00E177D2"/>
    <w:rsid w:val="00E25A99"/>
    <w:rsid w:val="00E6136C"/>
    <w:rsid w:val="00E80EF8"/>
    <w:rsid w:val="00E82B1C"/>
    <w:rsid w:val="00EE3CBE"/>
    <w:rsid w:val="00EE55EC"/>
    <w:rsid w:val="00F90C96"/>
    <w:rsid w:val="00FC2C31"/>
    <w:rsid w:val="00F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3F12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95DC-AEB4-4724-8F43-24A5660C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5</cp:revision>
  <cp:lastPrinted>2024-06-21T08:13:00Z</cp:lastPrinted>
  <dcterms:created xsi:type="dcterms:W3CDTF">2024-06-20T12:58:00Z</dcterms:created>
  <dcterms:modified xsi:type="dcterms:W3CDTF">2024-06-21T08:13:00Z</dcterms:modified>
</cp:coreProperties>
</file>