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12031" w:rsidRDefault="00812031" w:rsidP="0081203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положень частини пер</w:t>
      </w:r>
      <w:r w:rsidR="00812031">
        <w:rPr>
          <w:rFonts w:cs="Times New Roman"/>
          <w:b/>
          <w:sz w:val="28"/>
          <w:szCs w:val="28"/>
          <w:lang w:val="uk-UA"/>
        </w:rPr>
        <w:t>шої</w:t>
      </w:r>
      <w:r w:rsidR="00812031">
        <w:rPr>
          <w:rFonts w:cs="Times New Roman"/>
          <w:b/>
          <w:sz w:val="28"/>
          <w:szCs w:val="28"/>
          <w:lang w:val="uk-UA"/>
        </w:rPr>
        <w:br/>
      </w:r>
      <w:r w:rsidRPr="00812031">
        <w:rPr>
          <w:rFonts w:cs="Times New Roman"/>
          <w:b/>
          <w:sz w:val="28"/>
          <w:szCs w:val="28"/>
          <w:lang w:val="uk-UA"/>
        </w:rPr>
        <w:t>статті</w:t>
      </w:r>
      <w:r w:rsidR="00812031">
        <w:rPr>
          <w:rFonts w:cs="Times New Roman"/>
          <w:b/>
          <w:sz w:val="28"/>
          <w:szCs w:val="28"/>
          <w:lang w:val="uk-UA"/>
        </w:rPr>
        <w:t xml:space="preserve"> </w:t>
      </w:r>
      <w:r w:rsidRPr="00812031">
        <w:rPr>
          <w:rFonts w:cs="Times New Roman"/>
          <w:b/>
          <w:sz w:val="28"/>
          <w:szCs w:val="28"/>
          <w:lang w:val="uk-UA"/>
        </w:rPr>
        <w:t>400 Цивільного процесуального кодексу України</w:t>
      </w:r>
      <w:r w:rsidR="00812031">
        <w:rPr>
          <w:rFonts w:cs="Times New Roman"/>
          <w:b/>
          <w:sz w:val="28"/>
          <w:szCs w:val="28"/>
          <w:lang w:val="uk-UA"/>
        </w:rPr>
        <w:br/>
      </w:r>
    </w:p>
    <w:p w:rsidR="00644A15" w:rsidRPr="00812031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м. К и ї в </w:t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644A15" w:rsidRPr="00812031" w:rsidRDefault="00E244F0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17</w:t>
      </w:r>
      <w:r w:rsidR="00644A15" w:rsidRPr="00812031">
        <w:rPr>
          <w:rFonts w:cs="Times New Roman"/>
          <w:sz w:val="28"/>
          <w:szCs w:val="28"/>
          <w:lang w:val="uk-UA"/>
        </w:rPr>
        <w:t xml:space="preserve"> </w:t>
      </w:r>
      <w:r w:rsidR="00D375C3" w:rsidRPr="00812031">
        <w:rPr>
          <w:rFonts w:cs="Times New Roman"/>
          <w:sz w:val="28"/>
          <w:szCs w:val="28"/>
          <w:lang w:val="uk-UA"/>
        </w:rPr>
        <w:t>червня</w:t>
      </w:r>
      <w:r w:rsidR="00644A15" w:rsidRPr="00812031">
        <w:rPr>
          <w:rFonts w:cs="Times New Roman"/>
          <w:sz w:val="28"/>
          <w:szCs w:val="28"/>
          <w:lang w:val="uk-UA"/>
        </w:rPr>
        <w:t xml:space="preserve"> 2021 року</w:t>
      </w:r>
    </w:p>
    <w:p w:rsidR="00644A15" w:rsidRPr="00812031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№ </w:t>
      </w:r>
      <w:r w:rsidR="00E244F0" w:rsidRPr="00812031">
        <w:rPr>
          <w:rFonts w:cs="Times New Roman"/>
          <w:sz w:val="28"/>
          <w:szCs w:val="28"/>
          <w:lang w:val="uk-UA"/>
        </w:rPr>
        <w:t>59</w:t>
      </w:r>
      <w:r w:rsidRPr="00812031">
        <w:rPr>
          <w:rFonts w:cs="Times New Roman"/>
          <w:sz w:val="28"/>
          <w:szCs w:val="28"/>
          <w:lang w:val="uk-UA"/>
        </w:rPr>
        <w:t>-у/2021</w:t>
      </w:r>
    </w:p>
    <w:p w:rsidR="00644A15" w:rsidRPr="00812031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812031">
      <w:pPr>
        <w:ind w:firstLine="709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644A15" w:rsidRPr="00812031" w:rsidRDefault="00644A15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812031">
        <w:rPr>
          <w:rFonts w:cs="Times New Roman"/>
          <w:sz w:val="28"/>
          <w:szCs w:val="28"/>
          <w:lang w:val="uk-UA"/>
        </w:rPr>
        <w:t xml:space="preserve"> </w:t>
      </w:r>
      <w:r w:rsidRPr="00812031">
        <w:rPr>
          <w:rFonts w:cs="Times New Roman"/>
          <w:sz w:val="28"/>
          <w:szCs w:val="28"/>
          <w:lang w:val="uk-UA"/>
        </w:rPr>
        <w:t>– головуючого,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E244F0" w:rsidRPr="00812031" w:rsidRDefault="00E244F0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644A15" w:rsidRPr="00812031" w:rsidRDefault="00644A15" w:rsidP="008120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A15" w:rsidRPr="00812031" w:rsidRDefault="00644A15" w:rsidP="00812031">
      <w:pPr>
        <w:spacing w:line="348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</w:t>
      </w:r>
      <w:r w:rsidRPr="00812031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першої статті 400 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Pr="00812031">
        <w:rPr>
          <w:rFonts w:cs="Times New Roman"/>
          <w:sz w:val="28"/>
          <w:szCs w:val="28"/>
          <w:lang w:val="uk-UA"/>
        </w:rPr>
        <w:t>.</w:t>
      </w:r>
    </w:p>
    <w:p w:rsidR="00644A15" w:rsidRPr="00812031" w:rsidRDefault="00644A15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5927" w:rsidRPr="00812031" w:rsidRDefault="004B5927" w:rsidP="00812031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985B29">
        <w:rPr>
          <w:rFonts w:cs="Times New Roman"/>
          <w:sz w:val="28"/>
          <w:szCs w:val="28"/>
          <w:lang w:val="uk-UA"/>
        </w:rPr>
        <w:t>на</w:t>
      </w:r>
      <w:r w:rsidRPr="00812031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644A15" w:rsidRPr="00812031" w:rsidRDefault="00644A15" w:rsidP="00812031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44A15" w:rsidRPr="00812031" w:rsidRDefault="00644A15" w:rsidP="0081203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812031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C3B44" w:rsidRPr="00812031" w:rsidRDefault="00BC3B44" w:rsidP="00812031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</w:t>
      </w:r>
      <w:r w:rsidR="00812031">
        <w:rPr>
          <w:rFonts w:cs="Times New Roman"/>
          <w:sz w:val="28"/>
          <w:szCs w:val="28"/>
          <w:lang w:val="uk-UA"/>
        </w:rPr>
        <w:t xml:space="preserve">Суду України від 25 травня 2021 </w:t>
      </w:r>
      <w:r w:rsidRPr="00812031">
        <w:rPr>
          <w:rFonts w:cs="Times New Roman"/>
          <w:sz w:val="28"/>
          <w:szCs w:val="28"/>
          <w:lang w:val="uk-UA"/>
        </w:rPr>
        <w:t>року № 34-у/2021 продовжено до 25 червня 2021 року строк постановлення Третьою колегією суддів Другого сенату Конституційного Суду України ухвали про відкриття конституційного провадження або про відмову у відкритті конституційного провадження у справі за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644A15" w:rsidRPr="00812031" w:rsidRDefault="00BC3B44" w:rsidP="00812031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У зв’язку із закінченням вказаного строку та необхідністю вирішення процедурних питань </w:t>
      </w:r>
      <w:r w:rsidR="00644A15" w:rsidRPr="0081203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44A15"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44A15"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 xml:space="preserve">(розподілено 21 квітня </w:t>
      </w:r>
      <w:r w:rsidRPr="00812031">
        <w:rPr>
          <w:rFonts w:eastAsia="Times New Roman" w:cs="Times New Roman"/>
          <w:sz w:val="28"/>
          <w:szCs w:val="28"/>
          <w:lang w:val="uk-UA"/>
        </w:rPr>
        <w:t xml:space="preserve">2021 року судді Конституційного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Суду України</w:t>
      </w:r>
      <w:r w:rsidRPr="0081203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Касмініну О.В.).</w:t>
      </w:r>
    </w:p>
    <w:p w:rsidR="00644A15" w:rsidRPr="00812031" w:rsidRDefault="00644A15" w:rsidP="00812031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4A15" w:rsidRPr="00812031" w:rsidRDefault="00644A15" w:rsidP="00812031">
      <w:pPr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44A15" w:rsidRPr="00812031" w:rsidRDefault="00644A15" w:rsidP="00812031">
      <w:pPr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подовжити до </w:t>
      </w:r>
      <w:r w:rsidR="00FF44FE" w:rsidRPr="00812031">
        <w:rPr>
          <w:rFonts w:cs="Times New Roman"/>
          <w:sz w:val="28"/>
          <w:szCs w:val="28"/>
          <w:lang w:val="uk-UA"/>
        </w:rPr>
        <w:t>17</w:t>
      </w:r>
      <w:r w:rsidR="00D375C3" w:rsidRPr="00812031">
        <w:rPr>
          <w:rFonts w:cs="Times New Roman"/>
          <w:sz w:val="28"/>
          <w:szCs w:val="28"/>
          <w:lang w:val="uk-UA"/>
        </w:rPr>
        <w:t xml:space="preserve"> липня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87599" w:rsidRPr="00812031">
        <w:rPr>
          <w:rFonts w:cs="Times New Roman"/>
          <w:sz w:val="28"/>
          <w:szCs w:val="28"/>
          <w:lang w:val="uk-UA"/>
        </w:rPr>
        <w:t>Ананченка Олега Миколайовича щодо відповідності Конституції України (конституційності) положень частини першої статті 400 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="00187599" w:rsidRPr="00812031">
        <w:rPr>
          <w:rFonts w:cs="Times New Roman"/>
          <w:sz w:val="28"/>
          <w:szCs w:val="28"/>
          <w:lang w:val="uk-UA"/>
        </w:rPr>
        <w:t>.</w:t>
      </w:r>
    </w:p>
    <w:p w:rsidR="003E57DA" w:rsidRDefault="003E57DA" w:rsidP="00812031">
      <w:pPr>
        <w:ind w:firstLine="709"/>
        <w:rPr>
          <w:rFonts w:cs="Times New Roman"/>
          <w:sz w:val="28"/>
          <w:szCs w:val="28"/>
          <w:lang w:val="uk-UA"/>
        </w:rPr>
      </w:pPr>
    </w:p>
    <w:p w:rsidR="00812031" w:rsidRDefault="00812031" w:rsidP="00812031">
      <w:pPr>
        <w:ind w:firstLine="709"/>
        <w:rPr>
          <w:rFonts w:cs="Times New Roman"/>
          <w:sz w:val="28"/>
          <w:szCs w:val="28"/>
          <w:lang w:val="uk-UA"/>
        </w:rPr>
      </w:pPr>
    </w:p>
    <w:p w:rsidR="00812031" w:rsidRDefault="00812031" w:rsidP="00812031">
      <w:pPr>
        <w:ind w:firstLine="709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3E3F47" w:rsidRPr="003E3F47" w:rsidRDefault="003E3F47" w:rsidP="003E3F4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3E3F47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E3F47" w:rsidRPr="003E3F47" w:rsidRDefault="003E3F47" w:rsidP="003E3F4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3E3F47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3E3F47" w:rsidRPr="003E3F47" w:rsidSect="0081203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4A" w:rsidRDefault="00B16B4A">
      <w:r>
        <w:separator/>
      </w:r>
    </w:p>
  </w:endnote>
  <w:endnote w:type="continuationSeparator" w:id="0">
    <w:p w:rsidR="00B16B4A" w:rsidRDefault="00B1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31" w:rsidRPr="00812031" w:rsidRDefault="00812031">
    <w:pPr>
      <w:pStyle w:val="a7"/>
      <w:rPr>
        <w:sz w:val="10"/>
        <w:szCs w:val="10"/>
      </w:rPr>
    </w:pPr>
    <w:r w:rsidRPr="00812031">
      <w:rPr>
        <w:sz w:val="10"/>
        <w:szCs w:val="10"/>
      </w:rPr>
      <w:fldChar w:fldCharType="begin"/>
    </w:r>
    <w:r w:rsidRPr="0081203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12031">
      <w:rPr>
        <w:sz w:val="10"/>
        <w:szCs w:val="10"/>
      </w:rPr>
      <w:fldChar w:fldCharType="separate"/>
    </w:r>
    <w:r w:rsidR="003E3F47">
      <w:rPr>
        <w:rFonts w:cs="Arial Unicode MS"/>
        <w:noProof/>
        <w:sz w:val="10"/>
        <w:szCs w:val="10"/>
        <w:lang w:val="uk-UA"/>
      </w:rPr>
      <w:t>G:\2021\Suddi\Uhvala VP\69.docx</w:t>
    </w:r>
    <w:r w:rsidRPr="0081203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31" w:rsidRPr="00812031" w:rsidRDefault="00812031">
    <w:pPr>
      <w:pStyle w:val="a7"/>
      <w:rPr>
        <w:sz w:val="10"/>
        <w:szCs w:val="10"/>
      </w:rPr>
    </w:pPr>
    <w:r w:rsidRPr="00812031">
      <w:rPr>
        <w:sz w:val="10"/>
        <w:szCs w:val="10"/>
      </w:rPr>
      <w:fldChar w:fldCharType="begin"/>
    </w:r>
    <w:r w:rsidRPr="0081203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12031">
      <w:rPr>
        <w:sz w:val="10"/>
        <w:szCs w:val="10"/>
      </w:rPr>
      <w:fldChar w:fldCharType="separate"/>
    </w:r>
    <w:r w:rsidR="003E3F47">
      <w:rPr>
        <w:rFonts w:cs="Arial Unicode MS"/>
        <w:noProof/>
        <w:sz w:val="10"/>
        <w:szCs w:val="10"/>
        <w:lang w:val="uk-UA"/>
      </w:rPr>
      <w:t>G:\2021\Suddi\Uhvala VP\69.docx</w:t>
    </w:r>
    <w:r w:rsidRPr="0081203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4A" w:rsidRDefault="00B16B4A">
      <w:r>
        <w:separator/>
      </w:r>
    </w:p>
  </w:footnote>
  <w:footnote w:type="continuationSeparator" w:id="0">
    <w:p w:rsidR="00B16B4A" w:rsidRDefault="00B1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812031" w:rsidRDefault="00187599" w:rsidP="00123B7C">
    <w:pPr>
      <w:pStyle w:val="a3"/>
      <w:jc w:val="center"/>
      <w:rPr>
        <w:sz w:val="28"/>
        <w:szCs w:val="28"/>
      </w:rPr>
    </w:pPr>
    <w:r w:rsidRPr="00812031">
      <w:rPr>
        <w:sz w:val="28"/>
        <w:szCs w:val="28"/>
      </w:rPr>
      <w:fldChar w:fldCharType="begin"/>
    </w:r>
    <w:r w:rsidRPr="00812031">
      <w:rPr>
        <w:sz w:val="28"/>
        <w:szCs w:val="28"/>
      </w:rPr>
      <w:instrText>PAGE   \* MERGEFORMAT</w:instrText>
    </w:r>
    <w:r w:rsidRPr="00812031">
      <w:rPr>
        <w:sz w:val="28"/>
        <w:szCs w:val="28"/>
      </w:rPr>
      <w:fldChar w:fldCharType="separate"/>
    </w:r>
    <w:r w:rsidR="003E3F47" w:rsidRPr="003E3F47">
      <w:rPr>
        <w:noProof/>
        <w:sz w:val="28"/>
        <w:szCs w:val="28"/>
        <w:lang w:val="uk-UA"/>
      </w:rPr>
      <w:t>2</w:t>
    </w:r>
    <w:r w:rsidRPr="0081203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9"/>
    <w:rsid w:val="00104B1E"/>
    <w:rsid w:val="00187599"/>
    <w:rsid w:val="003E3F47"/>
    <w:rsid w:val="003E57DA"/>
    <w:rsid w:val="004B5927"/>
    <w:rsid w:val="00536744"/>
    <w:rsid w:val="00644A15"/>
    <w:rsid w:val="00792A79"/>
    <w:rsid w:val="007D5A04"/>
    <w:rsid w:val="00812031"/>
    <w:rsid w:val="009103EA"/>
    <w:rsid w:val="00971419"/>
    <w:rsid w:val="00985B29"/>
    <w:rsid w:val="00A32940"/>
    <w:rsid w:val="00B16B4A"/>
    <w:rsid w:val="00BC3B44"/>
    <w:rsid w:val="00BC4501"/>
    <w:rsid w:val="00CF55D5"/>
    <w:rsid w:val="00D375C3"/>
    <w:rsid w:val="00E244F0"/>
    <w:rsid w:val="00F72EE2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3FA3"/>
  <w15:chartTrackingRefBased/>
  <w15:docId w15:val="{AC8D519C-4358-49D9-8F08-D26319F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A3294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2021-06-30T08:38:00Z</cp:lastPrinted>
  <dcterms:created xsi:type="dcterms:W3CDTF">2021-06-17T11:07:00Z</dcterms:created>
  <dcterms:modified xsi:type="dcterms:W3CDTF">2021-06-30T08:38:00Z</dcterms:modified>
</cp:coreProperties>
</file>