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69D1A" w14:textId="77777777" w:rsidR="0041331A" w:rsidRDefault="0041331A" w:rsidP="00904184">
      <w:pPr>
        <w:spacing w:after="0" w:line="240" w:lineRule="auto"/>
        <w:ind w:left="709" w:right="1133"/>
        <w:jc w:val="both"/>
        <w:rPr>
          <w:rFonts w:ascii="Times New Roman" w:eastAsia="Times New Roman" w:hAnsi="Times New Roman" w:cs="Times New Roman"/>
          <w:b/>
          <w:sz w:val="28"/>
          <w:szCs w:val="28"/>
          <w:lang w:val="ru-RU" w:eastAsia="uk-UA"/>
        </w:rPr>
      </w:pPr>
    </w:p>
    <w:p w14:paraId="58878B5B" w14:textId="77777777" w:rsidR="0041331A" w:rsidRDefault="0041331A" w:rsidP="00904184">
      <w:pPr>
        <w:spacing w:after="0" w:line="240" w:lineRule="auto"/>
        <w:ind w:left="709" w:right="1133"/>
        <w:jc w:val="both"/>
        <w:rPr>
          <w:rFonts w:ascii="Times New Roman" w:eastAsia="Times New Roman" w:hAnsi="Times New Roman" w:cs="Times New Roman"/>
          <w:b/>
          <w:sz w:val="28"/>
          <w:szCs w:val="28"/>
          <w:lang w:val="ru-RU" w:eastAsia="uk-UA"/>
        </w:rPr>
      </w:pPr>
    </w:p>
    <w:p w14:paraId="2AFF5B34" w14:textId="77777777" w:rsidR="0041331A" w:rsidRDefault="0041331A" w:rsidP="00904184">
      <w:pPr>
        <w:spacing w:after="0" w:line="240" w:lineRule="auto"/>
        <w:ind w:left="709" w:right="1133"/>
        <w:jc w:val="both"/>
        <w:rPr>
          <w:rFonts w:ascii="Times New Roman" w:eastAsia="Times New Roman" w:hAnsi="Times New Roman" w:cs="Times New Roman"/>
          <w:b/>
          <w:sz w:val="28"/>
          <w:szCs w:val="28"/>
          <w:lang w:val="ru-RU" w:eastAsia="uk-UA"/>
        </w:rPr>
      </w:pPr>
    </w:p>
    <w:p w14:paraId="2D93DF4C" w14:textId="77777777" w:rsidR="0041331A" w:rsidRDefault="0041331A" w:rsidP="00904184">
      <w:pPr>
        <w:spacing w:after="0" w:line="240" w:lineRule="auto"/>
        <w:ind w:left="709" w:right="1133"/>
        <w:jc w:val="both"/>
        <w:rPr>
          <w:rFonts w:ascii="Times New Roman" w:eastAsia="Times New Roman" w:hAnsi="Times New Roman" w:cs="Times New Roman"/>
          <w:b/>
          <w:sz w:val="28"/>
          <w:szCs w:val="28"/>
          <w:lang w:val="ru-RU" w:eastAsia="uk-UA"/>
        </w:rPr>
      </w:pPr>
    </w:p>
    <w:p w14:paraId="5FF9C17E" w14:textId="003E3E69" w:rsidR="0041331A" w:rsidRDefault="0041331A" w:rsidP="00904184">
      <w:pPr>
        <w:spacing w:after="0" w:line="240" w:lineRule="auto"/>
        <w:ind w:left="709" w:right="1133"/>
        <w:jc w:val="both"/>
        <w:rPr>
          <w:rFonts w:ascii="Times New Roman" w:eastAsia="Times New Roman" w:hAnsi="Times New Roman" w:cs="Times New Roman"/>
          <w:b/>
          <w:sz w:val="28"/>
          <w:szCs w:val="28"/>
          <w:lang w:val="ru-RU" w:eastAsia="uk-UA"/>
        </w:rPr>
      </w:pPr>
    </w:p>
    <w:p w14:paraId="6EECEAD4" w14:textId="11F9B910" w:rsidR="0041331A" w:rsidRDefault="0041331A" w:rsidP="00904184">
      <w:pPr>
        <w:spacing w:after="0" w:line="240" w:lineRule="auto"/>
        <w:ind w:left="709" w:right="1133"/>
        <w:jc w:val="both"/>
        <w:rPr>
          <w:rFonts w:ascii="Times New Roman" w:eastAsia="Times New Roman" w:hAnsi="Times New Roman" w:cs="Times New Roman"/>
          <w:b/>
          <w:sz w:val="28"/>
          <w:szCs w:val="28"/>
          <w:lang w:val="ru-RU" w:eastAsia="uk-UA"/>
        </w:rPr>
      </w:pPr>
    </w:p>
    <w:p w14:paraId="343D47D8" w14:textId="2DFA09AE" w:rsidR="0041331A" w:rsidRDefault="0041331A" w:rsidP="00904184">
      <w:pPr>
        <w:spacing w:after="0" w:line="240" w:lineRule="auto"/>
        <w:ind w:left="709" w:right="1133"/>
        <w:jc w:val="both"/>
        <w:rPr>
          <w:rFonts w:ascii="Times New Roman" w:eastAsia="Times New Roman" w:hAnsi="Times New Roman" w:cs="Times New Roman"/>
          <w:b/>
          <w:sz w:val="28"/>
          <w:szCs w:val="28"/>
          <w:lang w:val="ru-RU" w:eastAsia="uk-UA"/>
        </w:rPr>
      </w:pPr>
    </w:p>
    <w:p w14:paraId="6C521460" w14:textId="1A0761FB" w:rsidR="0041331A" w:rsidRDefault="0041331A" w:rsidP="00904184">
      <w:pPr>
        <w:spacing w:after="0" w:line="240" w:lineRule="auto"/>
        <w:ind w:left="709" w:right="1133"/>
        <w:jc w:val="both"/>
        <w:rPr>
          <w:rFonts w:ascii="Times New Roman" w:eastAsia="Times New Roman" w:hAnsi="Times New Roman" w:cs="Times New Roman"/>
          <w:b/>
          <w:sz w:val="28"/>
          <w:szCs w:val="28"/>
          <w:lang w:val="ru-RU" w:eastAsia="uk-UA"/>
        </w:rPr>
      </w:pPr>
    </w:p>
    <w:p w14:paraId="2846893E" w14:textId="4B958BED" w:rsidR="0041331A" w:rsidRDefault="0041331A" w:rsidP="00904184">
      <w:pPr>
        <w:spacing w:after="0" w:line="240" w:lineRule="auto"/>
        <w:ind w:left="709" w:right="1133"/>
        <w:jc w:val="both"/>
        <w:rPr>
          <w:rFonts w:ascii="Times New Roman" w:eastAsia="Times New Roman" w:hAnsi="Times New Roman" w:cs="Times New Roman"/>
          <w:b/>
          <w:sz w:val="28"/>
          <w:szCs w:val="28"/>
          <w:lang w:val="ru-RU" w:eastAsia="uk-UA"/>
        </w:rPr>
      </w:pPr>
    </w:p>
    <w:p w14:paraId="4325ED32" w14:textId="77777777" w:rsidR="0041331A" w:rsidRDefault="0041331A" w:rsidP="00904184">
      <w:pPr>
        <w:spacing w:after="0" w:line="240" w:lineRule="auto"/>
        <w:ind w:left="709" w:right="1133"/>
        <w:jc w:val="both"/>
        <w:rPr>
          <w:rFonts w:ascii="Times New Roman" w:eastAsia="Times New Roman" w:hAnsi="Times New Roman" w:cs="Times New Roman"/>
          <w:b/>
          <w:sz w:val="28"/>
          <w:szCs w:val="28"/>
          <w:lang w:val="ru-RU" w:eastAsia="uk-UA"/>
        </w:rPr>
      </w:pPr>
    </w:p>
    <w:p w14:paraId="1A6519AE" w14:textId="07D3A4A2" w:rsidR="006C350E" w:rsidRPr="00AA7CC2" w:rsidRDefault="0063127E" w:rsidP="00904184">
      <w:pPr>
        <w:spacing w:after="0" w:line="240" w:lineRule="auto"/>
        <w:ind w:left="709" w:right="1133"/>
        <w:jc w:val="both"/>
        <w:rPr>
          <w:rFonts w:ascii="Times New Roman" w:eastAsia="Times New Roman" w:hAnsi="Times New Roman" w:cs="Times New Roman"/>
          <w:b/>
          <w:sz w:val="28"/>
          <w:szCs w:val="28"/>
          <w:lang w:eastAsia="uk-UA"/>
        </w:rPr>
      </w:pPr>
      <w:r w:rsidRPr="00AA7CC2">
        <w:rPr>
          <w:rFonts w:ascii="Times New Roman" w:eastAsia="Times New Roman" w:hAnsi="Times New Roman" w:cs="Times New Roman"/>
          <w:b/>
          <w:sz w:val="28"/>
          <w:szCs w:val="28"/>
          <w:lang w:val="ru-RU" w:eastAsia="uk-UA"/>
        </w:rPr>
        <w:t>п</w:t>
      </w:r>
      <w:r w:rsidR="006C350E" w:rsidRPr="00AA7CC2">
        <w:rPr>
          <w:rFonts w:ascii="Times New Roman" w:eastAsia="Times New Roman" w:hAnsi="Times New Roman" w:cs="Times New Roman"/>
          <w:b/>
          <w:sz w:val="28"/>
          <w:szCs w:val="28"/>
          <w:lang w:eastAsia="uk-UA"/>
        </w:rPr>
        <w:t xml:space="preserve">ро </w:t>
      </w:r>
      <w:r w:rsidR="00F65A07" w:rsidRPr="00AA7CC2">
        <w:rPr>
          <w:rFonts w:ascii="Times New Roman" w:eastAsia="Times New Roman" w:hAnsi="Times New Roman" w:cs="Times New Roman"/>
          <w:b/>
          <w:sz w:val="28"/>
          <w:szCs w:val="28"/>
          <w:lang w:eastAsia="uk-UA"/>
        </w:rPr>
        <w:t>відмову у відкритті</w:t>
      </w:r>
      <w:r w:rsidR="006C350E" w:rsidRPr="00AA7CC2">
        <w:rPr>
          <w:rFonts w:ascii="Times New Roman" w:eastAsia="Times New Roman" w:hAnsi="Times New Roman" w:cs="Times New Roman"/>
          <w:b/>
          <w:sz w:val="28"/>
          <w:szCs w:val="28"/>
          <w:lang w:eastAsia="uk-UA"/>
        </w:rPr>
        <w:t xml:space="preserve"> конституційного провадження у справі за конституційною скаргою </w:t>
      </w:r>
      <w:r w:rsidR="00904184" w:rsidRPr="00AA7CC2">
        <w:rPr>
          <w:rFonts w:ascii="Times New Roman" w:eastAsia="Times New Roman" w:hAnsi="Times New Roman" w:cs="Times New Roman"/>
          <w:b/>
          <w:sz w:val="28"/>
          <w:szCs w:val="28"/>
          <w:lang w:eastAsia="uk-UA"/>
        </w:rPr>
        <w:t>Рибки Костянтина Михайловича</w:t>
      </w:r>
      <w:r w:rsidR="006C350E" w:rsidRPr="00AA7CC2">
        <w:rPr>
          <w:rFonts w:ascii="Times New Roman" w:eastAsia="Times New Roman" w:hAnsi="Times New Roman" w:cs="Times New Roman"/>
          <w:b/>
          <w:sz w:val="28"/>
          <w:szCs w:val="28"/>
          <w:lang w:eastAsia="uk-UA"/>
        </w:rPr>
        <w:t xml:space="preserve"> щодо відповідності Конституції Укр</w:t>
      </w:r>
      <w:r w:rsidR="00DB1C2A" w:rsidRPr="00AA7CC2">
        <w:rPr>
          <w:rFonts w:ascii="Times New Roman" w:eastAsia="Times New Roman" w:hAnsi="Times New Roman" w:cs="Times New Roman"/>
          <w:b/>
          <w:sz w:val="28"/>
          <w:szCs w:val="28"/>
          <w:lang w:eastAsia="uk-UA"/>
        </w:rPr>
        <w:t xml:space="preserve">аїни (конституційності) </w:t>
      </w:r>
      <w:r w:rsidR="00E20F44">
        <w:rPr>
          <w:rFonts w:ascii="Times New Roman" w:eastAsia="Times New Roman" w:hAnsi="Times New Roman" w:cs="Times New Roman"/>
          <w:b/>
          <w:sz w:val="28"/>
          <w:szCs w:val="28"/>
          <w:lang w:eastAsia="uk-UA"/>
        </w:rPr>
        <w:t>абзацу</w:t>
      </w:r>
      <w:r w:rsidR="00904184" w:rsidRPr="00AA7CC2">
        <w:rPr>
          <w:rFonts w:ascii="Times New Roman" w:eastAsia="Times New Roman" w:hAnsi="Times New Roman" w:cs="Times New Roman"/>
          <w:b/>
          <w:sz w:val="28"/>
          <w:szCs w:val="28"/>
          <w:lang w:eastAsia="uk-UA"/>
        </w:rPr>
        <w:t xml:space="preserve"> п</w:t>
      </w:r>
      <w:r w:rsidR="00D57454">
        <w:rPr>
          <w:rFonts w:ascii="Times New Roman" w:eastAsia="Times New Roman" w:hAnsi="Times New Roman" w:cs="Times New Roman"/>
          <w:b/>
          <w:sz w:val="28"/>
          <w:szCs w:val="28"/>
          <w:lang w:eastAsia="uk-UA"/>
        </w:rPr>
        <w:t>’</w:t>
      </w:r>
      <w:r w:rsidR="00904184" w:rsidRPr="00AA7CC2">
        <w:rPr>
          <w:rFonts w:ascii="Times New Roman" w:eastAsia="Times New Roman" w:hAnsi="Times New Roman" w:cs="Times New Roman"/>
          <w:b/>
          <w:sz w:val="28"/>
          <w:szCs w:val="28"/>
          <w:lang w:eastAsia="uk-UA"/>
        </w:rPr>
        <w:t>ято</w:t>
      </w:r>
      <w:r w:rsidR="00E20F44">
        <w:rPr>
          <w:rFonts w:ascii="Times New Roman" w:eastAsia="Times New Roman" w:hAnsi="Times New Roman" w:cs="Times New Roman"/>
          <w:b/>
          <w:sz w:val="28"/>
          <w:szCs w:val="28"/>
          <w:lang w:eastAsia="uk-UA"/>
        </w:rPr>
        <w:t>го</w:t>
      </w:r>
      <w:r w:rsidR="00904184" w:rsidRPr="00AA7CC2">
        <w:rPr>
          <w:rFonts w:ascii="Times New Roman" w:eastAsia="Times New Roman" w:hAnsi="Times New Roman" w:cs="Times New Roman"/>
          <w:b/>
          <w:sz w:val="28"/>
          <w:szCs w:val="28"/>
          <w:lang w:eastAsia="uk-UA"/>
        </w:rPr>
        <w:t xml:space="preserve"> </w:t>
      </w:r>
      <w:r w:rsidR="00E07B2B">
        <w:rPr>
          <w:rFonts w:ascii="Times New Roman" w:eastAsia="Times New Roman" w:hAnsi="Times New Roman" w:cs="Times New Roman"/>
          <w:b/>
          <w:sz w:val="28"/>
          <w:szCs w:val="28"/>
          <w:lang w:eastAsia="uk-UA"/>
        </w:rPr>
        <w:t>п</w:t>
      </w:r>
      <w:r w:rsidR="00904184" w:rsidRPr="00AA7CC2">
        <w:rPr>
          <w:rFonts w:ascii="Times New Roman" w:eastAsia="Times New Roman" w:hAnsi="Times New Roman" w:cs="Times New Roman"/>
          <w:b/>
          <w:sz w:val="28"/>
          <w:szCs w:val="28"/>
          <w:lang w:eastAsia="uk-UA"/>
        </w:rPr>
        <w:t>риміт</w:t>
      </w:r>
      <w:r w:rsidR="00E07B2B">
        <w:rPr>
          <w:rFonts w:ascii="Times New Roman" w:eastAsia="Times New Roman" w:hAnsi="Times New Roman" w:cs="Times New Roman"/>
          <w:b/>
          <w:sz w:val="28"/>
          <w:szCs w:val="28"/>
          <w:lang w:eastAsia="uk-UA"/>
        </w:rPr>
        <w:t>ки</w:t>
      </w:r>
      <w:r w:rsidR="00904184" w:rsidRPr="00AA7CC2">
        <w:rPr>
          <w:rFonts w:ascii="Times New Roman" w:eastAsia="Times New Roman" w:hAnsi="Times New Roman" w:cs="Times New Roman"/>
          <w:b/>
          <w:sz w:val="28"/>
          <w:szCs w:val="28"/>
          <w:lang w:eastAsia="uk-UA"/>
        </w:rPr>
        <w:t xml:space="preserve"> до статті 152</w:t>
      </w:r>
      <w:r w:rsidR="00904184" w:rsidRPr="00AA7CC2">
        <w:rPr>
          <w:rFonts w:ascii="Times New Roman" w:eastAsia="Times New Roman" w:hAnsi="Times New Roman" w:cs="Times New Roman"/>
          <w:b/>
          <w:sz w:val="28"/>
          <w:szCs w:val="28"/>
          <w:vertAlign w:val="superscript"/>
          <w:lang w:eastAsia="uk-UA"/>
        </w:rPr>
        <w:t>1</w:t>
      </w:r>
      <w:r w:rsidR="00904184" w:rsidRPr="00AA7CC2">
        <w:rPr>
          <w:rFonts w:ascii="Times New Roman" w:eastAsia="Times New Roman" w:hAnsi="Times New Roman" w:cs="Times New Roman"/>
          <w:b/>
          <w:sz w:val="28"/>
          <w:szCs w:val="28"/>
          <w:lang w:eastAsia="uk-UA"/>
        </w:rPr>
        <w:t>, частини п</w:t>
      </w:r>
      <w:r w:rsidR="00D57454">
        <w:rPr>
          <w:rFonts w:ascii="Times New Roman" w:eastAsia="Times New Roman" w:hAnsi="Times New Roman" w:cs="Times New Roman"/>
          <w:b/>
          <w:sz w:val="28"/>
          <w:szCs w:val="28"/>
          <w:lang w:eastAsia="uk-UA"/>
        </w:rPr>
        <w:t>’</w:t>
      </w:r>
      <w:r w:rsidR="00904184" w:rsidRPr="00AA7CC2">
        <w:rPr>
          <w:rFonts w:ascii="Times New Roman" w:eastAsia="Times New Roman" w:hAnsi="Times New Roman" w:cs="Times New Roman"/>
          <w:b/>
          <w:sz w:val="28"/>
          <w:szCs w:val="28"/>
          <w:lang w:eastAsia="uk-UA"/>
        </w:rPr>
        <w:t>ятої статті 279</w:t>
      </w:r>
      <w:r w:rsidR="00904184" w:rsidRPr="00AA7CC2">
        <w:rPr>
          <w:rFonts w:ascii="Times New Roman" w:eastAsia="Times New Roman" w:hAnsi="Times New Roman" w:cs="Times New Roman"/>
          <w:b/>
          <w:sz w:val="28"/>
          <w:szCs w:val="28"/>
          <w:vertAlign w:val="superscript"/>
          <w:lang w:eastAsia="uk-UA"/>
        </w:rPr>
        <w:t>1</w:t>
      </w:r>
      <w:r w:rsidR="00904184" w:rsidRPr="00AA7CC2">
        <w:rPr>
          <w:rFonts w:ascii="Times New Roman" w:eastAsia="Times New Roman" w:hAnsi="Times New Roman" w:cs="Times New Roman"/>
          <w:b/>
          <w:sz w:val="28"/>
          <w:szCs w:val="28"/>
          <w:lang w:eastAsia="uk-UA"/>
        </w:rPr>
        <w:t>, абзацу трет</w:t>
      </w:r>
      <w:r w:rsidR="005D5BC9" w:rsidRPr="00AA7CC2">
        <w:rPr>
          <w:rFonts w:ascii="Times New Roman" w:eastAsia="Times New Roman" w:hAnsi="Times New Roman" w:cs="Times New Roman"/>
          <w:b/>
          <w:sz w:val="28"/>
          <w:szCs w:val="28"/>
          <w:lang w:eastAsia="uk-UA"/>
        </w:rPr>
        <w:t>ьо</w:t>
      </w:r>
      <w:r w:rsidR="006643F3" w:rsidRPr="00AA7CC2">
        <w:rPr>
          <w:rFonts w:ascii="Times New Roman" w:eastAsia="Times New Roman" w:hAnsi="Times New Roman" w:cs="Times New Roman"/>
          <w:b/>
          <w:sz w:val="28"/>
          <w:szCs w:val="28"/>
          <w:lang w:eastAsia="uk-UA"/>
        </w:rPr>
        <w:t>го</w:t>
      </w:r>
      <w:r w:rsidR="00904184" w:rsidRPr="00AA7CC2">
        <w:rPr>
          <w:rFonts w:ascii="Times New Roman" w:eastAsia="Times New Roman" w:hAnsi="Times New Roman" w:cs="Times New Roman"/>
          <w:b/>
          <w:sz w:val="28"/>
          <w:szCs w:val="28"/>
          <w:lang w:eastAsia="uk-UA"/>
        </w:rPr>
        <w:t xml:space="preserve"> частини першої статті 279</w:t>
      </w:r>
      <w:r w:rsidR="00904184" w:rsidRPr="00AA7CC2">
        <w:rPr>
          <w:rFonts w:ascii="Times New Roman" w:eastAsia="Times New Roman" w:hAnsi="Times New Roman" w:cs="Times New Roman"/>
          <w:b/>
          <w:sz w:val="28"/>
          <w:szCs w:val="28"/>
          <w:vertAlign w:val="superscript"/>
          <w:lang w:eastAsia="uk-UA"/>
        </w:rPr>
        <w:t xml:space="preserve">3 </w:t>
      </w:r>
      <w:r w:rsidR="00904184" w:rsidRPr="00AA7CC2">
        <w:rPr>
          <w:rFonts w:ascii="Times New Roman" w:eastAsia="Times New Roman" w:hAnsi="Times New Roman" w:cs="Times New Roman"/>
          <w:b/>
          <w:sz w:val="28"/>
          <w:szCs w:val="28"/>
          <w:lang w:eastAsia="uk-UA"/>
        </w:rPr>
        <w:t xml:space="preserve">Кодексу України про адміністративні </w:t>
      </w:r>
      <w:r w:rsidR="0041331A">
        <w:rPr>
          <w:rFonts w:ascii="Times New Roman" w:eastAsia="Times New Roman" w:hAnsi="Times New Roman" w:cs="Times New Roman"/>
          <w:b/>
          <w:sz w:val="28"/>
          <w:szCs w:val="28"/>
          <w:lang w:eastAsia="uk-UA"/>
        </w:rPr>
        <w:br/>
      </w:r>
      <w:r w:rsidR="0041331A" w:rsidRPr="0041331A">
        <w:rPr>
          <w:rFonts w:ascii="Times New Roman" w:eastAsia="Times New Roman" w:hAnsi="Times New Roman" w:cs="Times New Roman"/>
          <w:b/>
          <w:sz w:val="28"/>
          <w:szCs w:val="28"/>
          <w:lang w:eastAsia="uk-UA"/>
        </w:rPr>
        <w:tab/>
      </w:r>
      <w:r w:rsidR="0041331A">
        <w:rPr>
          <w:rFonts w:ascii="Times New Roman" w:eastAsia="Times New Roman" w:hAnsi="Times New Roman" w:cs="Times New Roman"/>
          <w:b/>
          <w:sz w:val="28"/>
          <w:szCs w:val="28"/>
          <w:lang w:eastAsia="uk-UA"/>
        </w:rPr>
        <w:tab/>
      </w:r>
      <w:r w:rsidR="0041331A">
        <w:rPr>
          <w:rFonts w:ascii="Times New Roman" w:eastAsia="Times New Roman" w:hAnsi="Times New Roman" w:cs="Times New Roman"/>
          <w:b/>
          <w:sz w:val="28"/>
          <w:szCs w:val="28"/>
          <w:lang w:eastAsia="uk-UA"/>
        </w:rPr>
        <w:tab/>
      </w:r>
      <w:r w:rsidR="0041331A">
        <w:rPr>
          <w:rFonts w:ascii="Times New Roman" w:eastAsia="Times New Roman" w:hAnsi="Times New Roman" w:cs="Times New Roman"/>
          <w:b/>
          <w:sz w:val="28"/>
          <w:szCs w:val="28"/>
          <w:lang w:eastAsia="uk-UA"/>
        </w:rPr>
        <w:tab/>
      </w:r>
      <w:r w:rsidR="00904184" w:rsidRPr="00AA7CC2">
        <w:rPr>
          <w:rFonts w:ascii="Times New Roman" w:eastAsia="Times New Roman" w:hAnsi="Times New Roman" w:cs="Times New Roman"/>
          <w:b/>
          <w:sz w:val="28"/>
          <w:szCs w:val="28"/>
          <w:lang w:eastAsia="uk-UA"/>
        </w:rPr>
        <w:t>правопорушення</w:t>
      </w:r>
    </w:p>
    <w:p w14:paraId="60261998" w14:textId="0590237D" w:rsidR="008F1E55" w:rsidRDefault="008F1E55" w:rsidP="00EF236F">
      <w:pPr>
        <w:spacing w:after="0" w:line="240" w:lineRule="auto"/>
        <w:jc w:val="both"/>
        <w:rPr>
          <w:rFonts w:ascii="Times New Roman" w:eastAsia="Times New Roman" w:hAnsi="Times New Roman" w:cs="Times New Roman"/>
          <w:sz w:val="28"/>
          <w:szCs w:val="28"/>
          <w:lang w:eastAsia="uk-UA"/>
        </w:rPr>
      </w:pPr>
    </w:p>
    <w:p w14:paraId="05AE218C" w14:textId="77777777" w:rsidR="0041331A" w:rsidRPr="00AA7CC2" w:rsidRDefault="0041331A" w:rsidP="00EF236F">
      <w:pPr>
        <w:spacing w:after="0" w:line="240" w:lineRule="auto"/>
        <w:jc w:val="both"/>
        <w:rPr>
          <w:rFonts w:ascii="Times New Roman" w:eastAsia="Times New Roman" w:hAnsi="Times New Roman" w:cs="Times New Roman"/>
          <w:sz w:val="28"/>
          <w:szCs w:val="28"/>
          <w:lang w:eastAsia="uk-UA"/>
        </w:rPr>
      </w:pPr>
    </w:p>
    <w:p w14:paraId="17063300" w14:textId="2D237501" w:rsidR="006C350E" w:rsidRPr="00AA7CC2" w:rsidRDefault="006C350E" w:rsidP="00EF236F">
      <w:pPr>
        <w:spacing w:after="0" w:line="240" w:lineRule="auto"/>
        <w:jc w:val="both"/>
        <w:rPr>
          <w:rFonts w:ascii="Times New Roman" w:eastAsia="Times New Roman" w:hAnsi="Times New Roman" w:cs="Times New Roman"/>
          <w:sz w:val="28"/>
          <w:szCs w:val="28"/>
          <w:lang w:eastAsia="uk-UA"/>
        </w:rPr>
      </w:pPr>
      <w:r w:rsidRPr="00AA7CC2">
        <w:rPr>
          <w:rFonts w:ascii="Times New Roman" w:eastAsia="Times New Roman" w:hAnsi="Times New Roman" w:cs="Times New Roman"/>
          <w:sz w:val="28"/>
          <w:szCs w:val="28"/>
          <w:lang w:eastAsia="uk-UA"/>
        </w:rPr>
        <w:t>м. К</w:t>
      </w:r>
      <w:r w:rsidR="00EF236F" w:rsidRPr="00AA7CC2">
        <w:rPr>
          <w:rFonts w:ascii="Times New Roman" w:eastAsia="Times New Roman" w:hAnsi="Times New Roman" w:cs="Times New Roman"/>
          <w:sz w:val="28"/>
          <w:szCs w:val="28"/>
          <w:lang w:eastAsia="uk-UA"/>
        </w:rPr>
        <w:t xml:space="preserve"> </w:t>
      </w:r>
      <w:r w:rsidRPr="00AA7CC2">
        <w:rPr>
          <w:rFonts w:ascii="Times New Roman" w:eastAsia="Times New Roman" w:hAnsi="Times New Roman" w:cs="Times New Roman"/>
          <w:sz w:val="28"/>
          <w:szCs w:val="28"/>
          <w:lang w:eastAsia="uk-UA"/>
        </w:rPr>
        <w:t>и</w:t>
      </w:r>
      <w:r w:rsidR="00EF236F" w:rsidRPr="00AA7CC2">
        <w:rPr>
          <w:rFonts w:ascii="Times New Roman" w:eastAsia="Times New Roman" w:hAnsi="Times New Roman" w:cs="Times New Roman"/>
          <w:sz w:val="28"/>
          <w:szCs w:val="28"/>
          <w:lang w:eastAsia="uk-UA"/>
        </w:rPr>
        <w:t xml:space="preserve"> </w:t>
      </w:r>
      <w:r w:rsidRPr="00AA7CC2">
        <w:rPr>
          <w:rFonts w:ascii="Times New Roman" w:eastAsia="Times New Roman" w:hAnsi="Times New Roman" w:cs="Times New Roman"/>
          <w:sz w:val="28"/>
          <w:szCs w:val="28"/>
          <w:lang w:eastAsia="uk-UA"/>
        </w:rPr>
        <w:t>ї</w:t>
      </w:r>
      <w:r w:rsidR="00EF236F" w:rsidRPr="00AA7CC2">
        <w:rPr>
          <w:rFonts w:ascii="Times New Roman" w:eastAsia="Times New Roman" w:hAnsi="Times New Roman" w:cs="Times New Roman"/>
          <w:sz w:val="28"/>
          <w:szCs w:val="28"/>
          <w:lang w:eastAsia="uk-UA"/>
        </w:rPr>
        <w:t xml:space="preserve"> </w:t>
      </w:r>
      <w:r w:rsidRPr="00AA7CC2">
        <w:rPr>
          <w:rFonts w:ascii="Times New Roman" w:eastAsia="Times New Roman" w:hAnsi="Times New Roman" w:cs="Times New Roman"/>
          <w:sz w:val="28"/>
          <w:szCs w:val="28"/>
          <w:lang w:eastAsia="uk-UA"/>
        </w:rPr>
        <w:t>в</w:t>
      </w:r>
      <w:r w:rsidR="00EF236F" w:rsidRPr="00AA7CC2">
        <w:rPr>
          <w:rFonts w:ascii="Times New Roman" w:eastAsia="Times New Roman" w:hAnsi="Times New Roman" w:cs="Times New Roman"/>
          <w:sz w:val="28"/>
          <w:szCs w:val="28"/>
          <w:lang w:eastAsia="uk-UA"/>
        </w:rPr>
        <w:tab/>
      </w:r>
      <w:r w:rsidR="00EF236F" w:rsidRPr="00AA7CC2">
        <w:rPr>
          <w:rFonts w:ascii="Times New Roman" w:eastAsia="Times New Roman" w:hAnsi="Times New Roman" w:cs="Times New Roman"/>
          <w:sz w:val="28"/>
          <w:szCs w:val="28"/>
          <w:lang w:eastAsia="uk-UA"/>
        </w:rPr>
        <w:tab/>
      </w:r>
      <w:r w:rsidR="00EF236F" w:rsidRPr="00AA7CC2">
        <w:rPr>
          <w:rFonts w:ascii="Times New Roman" w:eastAsia="Times New Roman" w:hAnsi="Times New Roman" w:cs="Times New Roman"/>
          <w:sz w:val="28"/>
          <w:szCs w:val="28"/>
          <w:lang w:eastAsia="uk-UA"/>
        </w:rPr>
        <w:tab/>
      </w:r>
      <w:r w:rsidR="00EF236F" w:rsidRPr="00AA7CC2">
        <w:rPr>
          <w:rFonts w:ascii="Times New Roman" w:eastAsia="Times New Roman" w:hAnsi="Times New Roman" w:cs="Times New Roman"/>
          <w:sz w:val="28"/>
          <w:szCs w:val="28"/>
          <w:lang w:eastAsia="uk-UA"/>
        </w:rPr>
        <w:tab/>
      </w:r>
      <w:r w:rsidR="00EF236F" w:rsidRPr="00AA7CC2">
        <w:rPr>
          <w:rFonts w:ascii="Times New Roman" w:eastAsia="Times New Roman" w:hAnsi="Times New Roman" w:cs="Times New Roman"/>
          <w:sz w:val="28"/>
          <w:szCs w:val="28"/>
          <w:lang w:eastAsia="uk-UA"/>
        </w:rPr>
        <w:tab/>
      </w:r>
      <w:r w:rsidR="00EF236F" w:rsidRPr="00AA7CC2">
        <w:rPr>
          <w:rFonts w:ascii="Times New Roman" w:eastAsia="Times New Roman" w:hAnsi="Times New Roman" w:cs="Times New Roman"/>
          <w:sz w:val="28"/>
          <w:szCs w:val="28"/>
          <w:lang w:eastAsia="uk-UA"/>
        </w:rPr>
        <w:tab/>
      </w:r>
      <w:r w:rsidRPr="00AA7CC2">
        <w:rPr>
          <w:rFonts w:ascii="Times New Roman" w:eastAsia="Times New Roman" w:hAnsi="Times New Roman" w:cs="Times New Roman"/>
          <w:sz w:val="28"/>
          <w:szCs w:val="28"/>
          <w:lang w:eastAsia="uk-UA"/>
        </w:rPr>
        <w:t xml:space="preserve">Справа </w:t>
      </w:r>
      <w:r w:rsidR="001469C4">
        <w:rPr>
          <w:rFonts w:ascii="Times New Roman" w:eastAsia="Times New Roman" w:hAnsi="Times New Roman" w:cs="Times New Roman"/>
          <w:sz w:val="28"/>
          <w:szCs w:val="28"/>
          <w:lang w:eastAsia="uk-UA"/>
        </w:rPr>
        <w:t xml:space="preserve">№ </w:t>
      </w:r>
      <w:r w:rsidR="00E618E4">
        <w:rPr>
          <w:rFonts w:ascii="Times New Roman" w:eastAsia="Times New Roman" w:hAnsi="Times New Roman" w:cs="Times New Roman"/>
          <w:sz w:val="28"/>
          <w:szCs w:val="28"/>
          <w:lang w:eastAsia="uk-UA"/>
        </w:rPr>
        <w:t>3-23</w:t>
      </w:r>
      <w:r w:rsidR="00210E07">
        <w:rPr>
          <w:rFonts w:ascii="Times New Roman" w:eastAsia="Times New Roman" w:hAnsi="Times New Roman" w:cs="Times New Roman"/>
          <w:sz w:val="28"/>
          <w:szCs w:val="28"/>
          <w:lang w:eastAsia="uk-UA"/>
        </w:rPr>
        <w:t>8/</w:t>
      </w:r>
      <w:r w:rsidR="00D06B18">
        <w:rPr>
          <w:rFonts w:ascii="Times New Roman" w:eastAsia="Times New Roman" w:hAnsi="Times New Roman" w:cs="Times New Roman"/>
          <w:sz w:val="28"/>
          <w:szCs w:val="28"/>
          <w:lang w:eastAsia="uk-UA"/>
        </w:rPr>
        <w:t>2</w:t>
      </w:r>
      <w:r w:rsidR="00210E07">
        <w:rPr>
          <w:rFonts w:ascii="Times New Roman" w:eastAsia="Times New Roman" w:hAnsi="Times New Roman" w:cs="Times New Roman"/>
          <w:sz w:val="28"/>
          <w:szCs w:val="28"/>
          <w:lang w:eastAsia="uk-UA"/>
        </w:rPr>
        <w:t>021(490/21)</w:t>
      </w:r>
    </w:p>
    <w:p w14:paraId="63C32DCD" w14:textId="5B83288D" w:rsidR="000D6495" w:rsidRPr="00AA7CC2" w:rsidRDefault="004D6C58" w:rsidP="00EF236F">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18 січня </w:t>
      </w:r>
      <w:r w:rsidR="000D6495" w:rsidRPr="00AA7CC2">
        <w:rPr>
          <w:rFonts w:ascii="Times New Roman" w:eastAsia="Times New Roman" w:hAnsi="Times New Roman" w:cs="Times New Roman"/>
          <w:sz w:val="28"/>
          <w:szCs w:val="28"/>
          <w:lang w:eastAsia="uk-UA"/>
        </w:rPr>
        <w:t>202</w:t>
      </w:r>
      <w:r w:rsidR="00C2212C" w:rsidRPr="00AA7CC2">
        <w:rPr>
          <w:rFonts w:ascii="Times New Roman" w:eastAsia="Times New Roman" w:hAnsi="Times New Roman" w:cs="Times New Roman"/>
          <w:sz w:val="28"/>
          <w:szCs w:val="28"/>
          <w:lang w:eastAsia="uk-UA"/>
        </w:rPr>
        <w:t>2</w:t>
      </w:r>
      <w:r w:rsidR="000D6495" w:rsidRPr="00AA7CC2">
        <w:rPr>
          <w:rFonts w:ascii="Times New Roman" w:eastAsia="Times New Roman" w:hAnsi="Times New Roman" w:cs="Times New Roman"/>
          <w:sz w:val="28"/>
          <w:szCs w:val="28"/>
          <w:lang w:eastAsia="uk-UA"/>
        </w:rPr>
        <w:t xml:space="preserve"> року</w:t>
      </w:r>
    </w:p>
    <w:p w14:paraId="63DF3AC6" w14:textId="444ACD7B" w:rsidR="006C350E" w:rsidRPr="00AA7CC2" w:rsidRDefault="001469C4" w:rsidP="00EF236F">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bookmarkStart w:id="0" w:name="_GoBack"/>
      <w:r w:rsidR="004D6C58">
        <w:rPr>
          <w:rFonts w:ascii="Times New Roman" w:eastAsia="Times New Roman" w:hAnsi="Times New Roman" w:cs="Times New Roman"/>
          <w:sz w:val="28"/>
          <w:szCs w:val="28"/>
          <w:lang w:eastAsia="uk-UA"/>
        </w:rPr>
        <w:t>5</w:t>
      </w:r>
      <w:r w:rsidR="00BC4B0C">
        <w:rPr>
          <w:rFonts w:ascii="Times New Roman" w:eastAsia="Times New Roman" w:hAnsi="Times New Roman" w:cs="Times New Roman"/>
          <w:sz w:val="28"/>
          <w:szCs w:val="28"/>
          <w:lang w:eastAsia="uk-UA"/>
        </w:rPr>
        <w:t>-</w:t>
      </w:r>
      <w:r w:rsidR="004D6C58">
        <w:rPr>
          <w:rFonts w:ascii="Times New Roman" w:eastAsia="Times New Roman" w:hAnsi="Times New Roman" w:cs="Times New Roman"/>
          <w:sz w:val="28"/>
          <w:szCs w:val="28"/>
          <w:lang w:eastAsia="uk-UA"/>
        </w:rPr>
        <w:t>1(І)</w:t>
      </w:r>
      <w:bookmarkEnd w:id="0"/>
      <w:r w:rsidR="004D6C58">
        <w:rPr>
          <w:rFonts w:ascii="Times New Roman" w:eastAsia="Times New Roman" w:hAnsi="Times New Roman" w:cs="Times New Roman"/>
          <w:sz w:val="28"/>
          <w:szCs w:val="28"/>
          <w:lang w:eastAsia="uk-UA"/>
        </w:rPr>
        <w:t>/</w:t>
      </w:r>
      <w:r w:rsidR="006C350E" w:rsidRPr="00AA7CC2">
        <w:rPr>
          <w:rFonts w:ascii="Times New Roman" w:eastAsia="Times New Roman" w:hAnsi="Times New Roman" w:cs="Times New Roman"/>
          <w:sz w:val="28"/>
          <w:szCs w:val="28"/>
          <w:lang w:eastAsia="uk-UA"/>
        </w:rPr>
        <w:t>202</w:t>
      </w:r>
      <w:r w:rsidR="00C2212C" w:rsidRPr="00AA7CC2">
        <w:rPr>
          <w:rFonts w:ascii="Times New Roman" w:eastAsia="Times New Roman" w:hAnsi="Times New Roman" w:cs="Times New Roman"/>
          <w:sz w:val="28"/>
          <w:szCs w:val="28"/>
          <w:lang w:eastAsia="uk-UA"/>
        </w:rPr>
        <w:t>2</w:t>
      </w:r>
    </w:p>
    <w:p w14:paraId="05DEAB7B" w14:textId="287D7D69" w:rsidR="006C350E" w:rsidRDefault="006C350E" w:rsidP="00EF236F">
      <w:pPr>
        <w:spacing w:after="0" w:line="240" w:lineRule="auto"/>
        <w:ind w:firstLine="919"/>
        <w:jc w:val="both"/>
        <w:rPr>
          <w:rFonts w:ascii="Times New Roman" w:eastAsia="Times New Roman" w:hAnsi="Times New Roman" w:cs="Times New Roman"/>
          <w:sz w:val="28"/>
          <w:szCs w:val="28"/>
          <w:lang w:eastAsia="uk-UA"/>
        </w:rPr>
      </w:pPr>
    </w:p>
    <w:p w14:paraId="7140DC84" w14:textId="77777777" w:rsidR="0041331A" w:rsidRPr="00AA7CC2" w:rsidRDefault="0041331A" w:rsidP="00EF236F">
      <w:pPr>
        <w:spacing w:after="0" w:line="240" w:lineRule="auto"/>
        <w:ind w:firstLine="919"/>
        <w:jc w:val="both"/>
        <w:rPr>
          <w:rFonts w:ascii="Times New Roman" w:eastAsia="Times New Roman" w:hAnsi="Times New Roman" w:cs="Times New Roman"/>
          <w:sz w:val="28"/>
          <w:szCs w:val="28"/>
          <w:lang w:eastAsia="uk-UA"/>
        </w:rPr>
      </w:pPr>
    </w:p>
    <w:p w14:paraId="4A65303A" w14:textId="63092D2B" w:rsidR="006C350E" w:rsidRPr="00AA7CC2" w:rsidRDefault="006C350E" w:rsidP="00EF236F">
      <w:pPr>
        <w:spacing w:after="0" w:line="240" w:lineRule="auto"/>
        <w:ind w:firstLine="709"/>
        <w:contextualSpacing/>
        <w:jc w:val="both"/>
        <w:rPr>
          <w:rFonts w:ascii="Times New Roman" w:eastAsia="Times New Roman" w:hAnsi="Times New Roman" w:cs="Times New Roman"/>
          <w:sz w:val="28"/>
          <w:szCs w:val="28"/>
          <w:lang w:eastAsia="uk-UA"/>
        </w:rPr>
      </w:pPr>
      <w:r w:rsidRPr="00AA7CC2">
        <w:rPr>
          <w:rFonts w:ascii="Times New Roman" w:eastAsia="Times New Roman" w:hAnsi="Times New Roman" w:cs="Times New Roman"/>
          <w:sz w:val="28"/>
          <w:szCs w:val="28"/>
          <w:lang w:eastAsia="uk-UA"/>
        </w:rPr>
        <w:t>Перша колегія суддів Першого сенату Конституційного Суду України у складі:</w:t>
      </w:r>
    </w:p>
    <w:p w14:paraId="26F7F0CC" w14:textId="5140E8A4" w:rsidR="006C350E" w:rsidRPr="00AA7CC2" w:rsidRDefault="006C350E" w:rsidP="00EF236F">
      <w:pPr>
        <w:spacing w:after="0" w:line="240" w:lineRule="auto"/>
        <w:ind w:firstLine="709"/>
        <w:contextualSpacing/>
        <w:jc w:val="both"/>
        <w:rPr>
          <w:rFonts w:ascii="Times New Roman" w:eastAsia="Times New Roman" w:hAnsi="Times New Roman" w:cs="Times New Roman"/>
          <w:sz w:val="28"/>
          <w:szCs w:val="28"/>
          <w:lang w:eastAsia="uk-UA"/>
        </w:rPr>
      </w:pPr>
    </w:p>
    <w:p w14:paraId="10DD7FC7" w14:textId="5070C63D" w:rsidR="006C350E" w:rsidRPr="00AA7CC2" w:rsidRDefault="006C350E" w:rsidP="00EF236F">
      <w:pPr>
        <w:spacing w:after="0" w:line="240" w:lineRule="auto"/>
        <w:ind w:firstLine="709"/>
        <w:contextualSpacing/>
        <w:jc w:val="both"/>
        <w:rPr>
          <w:rFonts w:ascii="Times New Roman" w:eastAsia="Times New Roman" w:hAnsi="Times New Roman" w:cs="Times New Roman"/>
          <w:sz w:val="28"/>
          <w:szCs w:val="28"/>
          <w:lang w:eastAsia="uk-UA"/>
        </w:rPr>
      </w:pPr>
      <w:r w:rsidRPr="00AA7CC2">
        <w:rPr>
          <w:rFonts w:ascii="Times New Roman" w:eastAsia="Times New Roman" w:hAnsi="Times New Roman" w:cs="Times New Roman"/>
          <w:sz w:val="28"/>
          <w:szCs w:val="28"/>
          <w:lang w:eastAsia="uk-UA"/>
        </w:rPr>
        <w:t xml:space="preserve">Колісник Віктор Павлович </w:t>
      </w:r>
      <w:r w:rsidR="00170C72" w:rsidRPr="00AA7CC2">
        <w:rPr>
          <w:rFonts w:ascii="Times New Roman" w:eastAsia="Times New Roman" w:hAnsi="Times New Roman" w:cs="Times New Roman"/>
          <w:sz w:val="28"/>
          <w:szCs w:val="28"/>
          <w:lang w:eastAsia="uk-UA"/>
        </w:rPr>
        <w:t>(</w:t>
      </w:r>
      <w:r w:rsidRPr="00AA7CC2">
        <w:rPr>
          <w:rFonts w:ascii="Times New Roman" w:eastAsia="Times New Roman" w:hAnsi="Times New Roman" w:cs="Times New Roman"/>
          <w:sz w:val="28"/>
          <w:szCs w:val="28"/>
          <w:lang w:eastAsia="uk-UA"/>
        </w:rPr>
        <w:t>голов</w:t>
      </w:r>
      <w:r w:rsidR="00170C72" w:rsidRPr="00AA7CC2">
        <w:rPr>
          <w:rFonts w:ascii="Times New Roman" w:eastAsia="Times New Roman" w:hAnsi="Times New Roman" w:cs="Times New Roman"/>
          <w:sz w:val="28"/>
          <w:szCs w:val="28"/>
          <w:lang w:eastAsia="uk-UA"/>
        </w:rPr>
        <w:t>а засідання)</w:t>
      </w:r>
      <w:r w:rsidRPr="00AA7CC2">
        <w:rPr>
          <w:rFonts w:ascii="Times New Roman" w:eastAsia="Times New Roman" w:hAnsi="Times New Roman" w:cs="Times New Roman"/>
          <w:sz w:val="28"/>
          <w:szCs w:val="28"/>
          <w:lang w:eastAsia="uk-UA"/>
        </w:rPr>
        <w:t>,</w:t>
      </w:r>
    </w:p>
    <w:p w14:paraId="1C7BBB94" w14:textId="78D05505" w:rsidR="006C350E" w:rsidRPr="00AA7CC2" w:rsidRDefault="0063127E" w:rsidP="00EF236F">
      <w:pPr>
        <w:spacing w:after="0" w:line="240" w:lineRule="auto"/>
        <w:ind w:firstLine="709"/>
        <w:contextualSpacing/>
        <w:jc w:val="both"/>
        <w:rPr>
          <w:rFonts w:ascii="Times New Roman" w:eastAsia="Times New Roman" w:hAnsi="Times New Roman" w:cs="Times New Roman"/>
          <w:sz w:val="28"/>
          <w:szCs w:val="28"/>
          <w:lang w:eastAsia="uk-UA"/>
        </w:rPr>
      </w:pPr>
      <w:r w:rsidRPr="00AA7CC2">
        <w:rPr>
          <w:rFonts w:ascii="Times New Roman" w:eastAsia="Times New Roman" w:hAnsi="Times New Roman" w:cs="Times New Roman"/>
          <w:sz w:val="28"/>
          <w:szCs w:val="28"/>
          <w:lang w:eastAsia="uk-UA"/>
        </w:rPr>
        <w:t xml:space="preserve">Кичун Віктор Іванович </w:t>
      </w:r>
      <w:r w:rsidR="00170C72" w:rsidRPr="00AA7CC2">
        <w:rPr>
          <w:rFonts w:ascii="Times New Roman" w:eastAsia="Times New Roman" w:hAnsi="Times New Roman" w:cs="Times New Roman"/>
          <w:sz w:val="28"/>
          <w:szCs w:val="28"/>
          <w:lang w:eastAsia="uk-UA"/>
        </w:rPr>
        <w:t>(</w:t>
      </w:r>
      <w:r w:rsidR="006C350E" w:rsidRPr="00AA7CC2">
        <w:rPr>
          <w:rFonts w:ascii="Times New Roman" w:eastAsia="Times New Roman" w:hAnsi="Times New Roman" w:cs="Times New Roman"/>
          <w:sz w:val="28"/>
          <w:szCs w:val="28"/>
          <w:lang w:eastAsia="uk-UA"/>
        </w:rPr>
        <w:t>доповідач</w:t>
      </w:r>
      <w:r w:rsidR="00170C72" w:rsidRPr="00AA7CC2">
        <w:rPr>
          <w:rFonts w:ascii="Times New Roman" w:eastAsia="Times New Roman" w:hAnsi="Times New Roman" w:cs="Times New Roman"/>
          <w:sz w:val="28"/>
          <w:szCs w:val="28"/>
          <w:lang w:eastAsia="uk-UA"/>
        </w:rPr>
        <w:t>)</w:t>
      </w:r>
      <w:r w:rsidR="006C350E" w:rsidRPr="00AA7CC2">
        <w:rPr>
          <w:rFonts w:ascii="Times New Roman" w:eastAsia="Times New Roman" w:hAnsi="Times New Roman" w:cs="Times New Roman"/>
          <w:sz w:val="28"/>
          <w:szCs w:val="28"/>
          <w:lang w:eastAsia="uk-UA"/>
        </w:rPr>
        <w:t>,</w:t>
      </w:r>
    </w:p>
    <w:p w14:paraId="51D7DEC7" w14:textId="60398E52" w:rsidR="006C350E" w:rsidRPr="00AA7CC2" w:rsidRDefault="006C350E" w:rsidP="00EF236F">
      <w:pPr>
        <w:spacing w:after="0" w:line="240" w:lineRule="auto"/>
        <w:ind w:firstLine="709"/>
        <w:contextualSpacing/>
        <w:jc w:val="both"/>
        <w:rPr>
          <w:rFonts w:ascii="Times New Roman" w:eastAsia="Times New Roman" w:hAnsi="Times New Roman" w:cs="Times New Roman"/>
          <w:sz w:val="28"/>
          <w:szCs w:val="28"/>
          <w:lang w:eastAsia="uk-UA"/>
        </w:rPr>
      </w:pPr>
      <w:r w:rsidRPr="00AA7CC2">
        <w:rPr>
          <w:rFonts w:ascii="Times New Roman" w:eastAsia="Times New Roman" w:hAnsi="Times New Roman" w:cs="Times New Roman"/>
          <w:sz w:val="28"/>
          <w:szCs w:val="28"/>
          <w:lang w:eastAsia="uk-UA"/>
        </w:rPr>
        <w:t>Філю</w:t>
      </w:r>
      <w:r w:rsidR="00170C72" w:rsidRPr="00AA7CC2">
        <w:rPr>
          <w:rFonts w:ascii="Times New Roman" w:eastAsia="Times New Roman" w:hAnsi="Times New Roman" w:cs="Times New Roman"/>
          <w:sz w:val="28"/>
          <w:szCs w:val="28"/>
          <w:lang w:eastAsia="uk-UA"/>
        </w:rPr>
        <w:t>к</w:t>
      </w:r>
      <w:r w:rsidRPr="00AA7CC2">
        <w:rPr>
          <w:rFonts w:ascii="Times New Roman" w:eastAsia="Times New Roman" w:hAnsi="Times New Roman" w:cs="Times New Roman"/>
          <w:sz w:val="28"/>
          <w:szCs w:val="28"/>
          <w:lang w:eastAsia="uk-UA"/>
        </w:rPr>
        <w:t xml:space="preserve"> Петр</w:t>
      </w:r>
      <w:r w:rsidR="00170C72" w:rsidRPr="00AA7CC2">
        <w:rPr>
          <w:rFonts w:ascii="Times New Roman" w:eastAsia="Times New Roman" w:hAnsi="Times New Roman" w:cs="Times New Roman"/>
          <w:sz w:val="28"/>
          <w:szCs w:val="28"/>
          <w:lang w:eastAsia="uk-UA"/>
        </w:rPr>
        <w:t>о</w:t>
      </w:r>
      <w:r w:rsidRPr="00AA7CC2">
        <w:rPr>
          <w:rFonts w:ascii="Times New Roman" w:eastAsia="Times New Roman" w:hAnsi="Times New Roman" w:cs="Times New Roman"/>
          <w:sz w:val="28"/>
          <w:szCs w:val="28"/>
          <w:lang w:eastAsia="uk-UA"/>
        </w:rPr>
        <w:t xml:space="preserve"> Тодосьович,</w:t>
      </w:r>
    </w:p>
    <w:p w14:paraId="618A531B" w14:textId="77777777" w:rsidR="006C350E" w:rsidRPr="00AA7CC2" w:rsidRDefault="006C350E" w:rsidP="00EF236F">
      <w:pPr>
        <w:spacing w:after="0" w:line="240" w:lineRule="auto"/>
        <w:ind w:firstLine="709"/>
        <w:jc w:val="both"/>
        <w:rPr>
          <w:rFonts w:ascii="Times New Roman" w:eastAsia="Times New Roman" w:hAnsi="Times New Roman" w:cs="Times New Roman"/>
          <w:sz w:val="28"/>
          <w:szCs w:val="28"/>
          <w:lang w:eastAsia="uk-UA"/>
        </w:rPr>
      </w:pPr>
    </w:p>
    <w:p w14:paraId="1C0B42D3" w14:textId="6A549E00" w:rsidR="005D5BC9" w:rsidRPr="00AA7CC2" w:rsidRDefault="006B2F84" w:rsidP="0041331A">
      <w:pPr>
        <w:spacing w:after="0" w:line="360" w:lineRule="auto"/>
        <w:ind w:firstLine="709"/>
        <w:jc w:val="both"/>
        <w:rPr>
          <w:rFonts w:ascii="Times New Roman" w:eastAsia="Times New Roman" w:hAnsi="Times New Roman" w:cs="Times New Roman"/>
          <w:sz w:val="28"/>
          <w:szCs w:val="28"/>
          <w:lang w:eastAsia="uk-UA"/>
        </w:rPr>
      </w:pPr>
      <w:r w:rsidRPr="00AA7CC2">
        <w:rPr>
          <w:rFonts w:ascii="Times New Roman" w:eastAsia="Times New Roman" w:hAnsi="Times New Roman" w:cs="Times New Roman"/>
          <w:sz w:val="28"/>
          <w:szCs w:val="28"/>
          <w:lang w:eastAsia="uk-UA"/>
        </w:rPr>
        <w:t>р</w:t>
      </w:r>
      <w:r w:rsidR="006C350E" w:rsidRPr="00AA7CC2">
        <w:rPr>
          <w:rFonts w:ascii="Times New Roman" w:eastAsia="Times New Roman" w:hAnsi="Times New Roman" w:cs="Times New Roman"/>
          <w:sz w:val="28"/>
          <w:szCs w:val="28"/>
          <w:lang w:eastAsia="uk-UA"/>
        </w:rPr>
        <w:t xml:space="preserve">озглянула на засіданні питання про відкриття конституційного провадження у справі за конституційною скаргою </w:t>
      </w:r>
      <w:r w:rsidR="005D5BC9" w:rsidRPr="00AA7CC2">
        <w:rPr>
          <w:rFonts w:ascii="Times New Roman" w:eastAsia="Times New Roman" w:hAnsi="Times New Roman" w:cs="Times New Roman"/>
          <w:sz w:val="28"/>
          <w:szCs w:val="28"/>
          <w:lang w:eastAsia="uk-UA"/>
        </w:rPr>
        <w:t xml:space="preserve">Рибки Костянтина Михайловича щодо відповідності Конституції України (конституційності) </w:t>
      </w:r>
      <w:bookmarkStart w:id="1" w:name="OLE_LINK1"/>
      <w:bookmarkStart w:id="2" w:name="OLE_LINK2"/>
      <w:r w:rsidR="00AF0004">
        <w:rPr>
          <w:rFonts w:ascii="Times New Roman" w:eastAsia="Times New Roman" w:hAnsi="Times New Roman" w:cs="Times New Roman"/>
          <w:sz w:val="28"/>
          <w:szCs w:val="28"/>
          <w:lang w:eastAsia="uk-UA"/>
        </w:rPr>
        <w:t>абзацу</w:t>
      </w:r>
      <w:r w:rsidR="005D5BC9" w:rsidRPr="00AA7CC2">
        <w:rPr>
          <w:rFonts w:ascii="Times New Roman" w:eastAsia="Times New Roman" w:hAnsi="Times New Roman" w:cs="Times New Roman"/>
          <w:sz w:val="28"/>
          <w:szCs w:val="28"/>
          <w:lang w:eastAsia="uk-UA"/>
        </w:rPr>
        <w:t xml:space="preserve"> п</w:t>
      </w:r>
      <w:r w:rsidR="00D57454">
        <w:rPr>
          <w:rFonts w:ascii="Times New Roman" w:eastAsia="Times New Roman" w:hAnsi="Times New Roman" w:cs="Times New Roman"/>
          <w:sz w:val="28"/>
          <w:szCs w:val="28"/>
          <w:lang w:eastAsia="uk-UA"/>
        </w:rPr>
        <w:t>’</w:t>
      </w:r>
      <w:r w:rsidR="005D5BC9" w:rsidRPr="00AA7CC2">
        <w:rPr>
          <w:rFonts w:ascii="Times New Roman" w:eastAsia="Times New Roman" w:hAnsi="Times New Roman" w:cs="Times New Roman"/>
          <w:sz w:val="28"/>
          <w:szCs w:val="28"/>
          <w:lang w:eastAsia="uk-UA"/>
        </w:rPr>
        <w:t>ято</w:t>
      </w:r>
      <w:r w:rsidR="00AF0004">
        <w:rPr>
          <w:rFonts w:ascii="Times New Roman" w:eastAsia="Times New Roman" w:hAnsi="Times New Roman" w:cs="Times New Roman"/>
          <w:sz w:val="28"/>
          <w:szCs w:val="28"/>
          <w:lang w:eastAsia="uk-UA"/>
        </w:rPr>
        <w:t>го</w:t>
      </w:r>
      <w:r w:rsidR="005D5BC9" w:rsidRPr="00AA7CC2">
        <w:rPr>
          <w:rFonts w:ascii="Times New Roman" w:eastAsia="Times New Roman" w:hAnsi="Times New Roman" w:cs="Times New Roman"/>
          <w:sz w:val="28"/>
          <w:szCs w:val="28"/>
          <w:lang w:eastAsia="uk-UA"/>
        </w:rPr>
        <w:t xml:space="preserve"> </w:t>
      </w:r>
      <w:r w:rsidR="00AA7CC2">
        <w:rPr>
          <w:rFonts w:ascii="Times New Roman" w:eastAsia="Times New Roman" w:hAnsi="Times New Roman" w:cs="Times New Roman"/>
          <w:sz w:val="28"/>
          <w:szCs w:val="28"/>
          <w:lang w:eastAsia="uk-UA"/>
        </w:rPr>
        <w:t>п</w:t>
      </w:r>
      <w:r w:rsidR="005D5BC9" w:rsidRPr="00AA7CC2">
        <w:rPr>
          <w:rFonts w:ascii="Times New Roman" w:eastAsia="Times New Roman" w:hAnsi="Times New Roman" w:cs="Times New Roman"/>
          <w:sz w:val="28"/>
          <w:szCs w:val="28"/>
          <w:lang w:eastAsia="uk-UA"/>
        </w:rPr>
        <w:t>римітк</w:t>
      </w:r>
      <w:r w:rsidR="00AA7CC2">
        <w:rPr>
          <w:rFonts w:ascii="Times New Roman" w:eastAsia="Times New Roman" w:hAnsi="Times New Roman" w:cs="Times New Roman"/>
          <w:sz w:val="28"/>
          <w:szCs w:val="28"/>
          <w:lang w:eastAsia="uk-UA"/>
        </w:rPr>
        <w:t>и</w:t>
      </w:r>
      <w:r w:rsidR="005D5BC9" w:rsidRPr="00AA7CC2">
        <w:rPr>
          <w:rFonts w:ascii="Times New Roman" w:eastAsia="Times New Roman" w:hAnsi="Times New Roman" w:cs="Times New Roman"/>
          <w:sz w:val="28"/>
          <w:szCs w:val="28"/>
          <w:lang w:eastAsia="uk-UA"/>
        </w:rPr>
        <w:t xml:space="preserve"> до статті 152</w:t>
      </w:r>
      <w:r w:rsidR="005D5BC9" w:rsidRPr="00AA7CC2">
        <w:rPr>
          <w:rFonts w:ascii="Times New Roman" w:eastAsia="Times New Roman" w:hAnsi="Times New Roman" w:cs="Times New Roman"/>
          <w:sz w:val="28"/>
          <w:szCs w:val="28"/>
          <w:vertAlign w:val="superscript"/>
          <w:lang w:eastAsia="uk-UA"/>
        </w:rPr>
        <w:t>1</w:t>
      </w:r>
      <w:r w:rsidR="005D5BC9" w:rsidRPr="00AA7CC2">
        <w:rPr>
          <w:rFonts w:ascii="Times New Roman" w:eastAsia="Times New Roman" w:hAnsi="Times New Roman" w:cs="Times New Roman"/>
          <w:sz w:val="28"/>
          <w:szCs w:val="28"/>
          <w:lang w:eastAsia="uk-UA"/>
        </w:rPr>
        <w:t>, частини п</w:t>
      </w:r>
      <w:r w:rsidR="00D57454">
        <w:rPr>
          <w:rFonts w:ascii="Times New Roman" w:eastAsia="Times New Roman" w:hAnsi="Times New Roman" w:cs="Times New Roman"/>
          <w:sz w:val="28"/>
          <w:szCs w:val="28"/>
          <w:lang w:eastAsia="uk-UA"/>
        </w:rPr>
        <w:t>’</w:t>
      </w:r>
      <w:r w:rsidR="005D5BC9" w:rsidRPr="00AA7CC2">
        <w:rPr>
          <w:rFonts w:ascii="Times New Roman" w:eastAsia="Times New Roman" w:hAnsi="Times New Roman" w:cs="Times New Roman"/>
          <w:sz w:val="28"/>
          <w:szCs w:val="28"/>
          <w:lang w:eastAsia="uk-UA"/>
        </w:rPr>
        <w:t>ятої статті 279</w:t>
      </w:r>
      <w:r w:rsidR="005D5BC9" w:rsidRPr="00AA7CC2">
        <w:rPr>
          <w:rFonts w:ascii="Times New Roman" w:eastAsia="Times New Roman" w:hAnsi="Times New Roman" w:cs="Times New Roman"/>
          <w:sz w:val="28"/>
          <w:szCs w:val="28"/>
          <w:vertAlign w:val="superscript"/>
          <w:lang w:eastAsia="uk-UA"/>
        </w:rPr>
        <w:t>1</w:t>
      </w:r>
      <w:r w:rsidR="005D5BC9" w:rsidRPr="00AA7CC2">
        <w:rPr>
          <w:rFonts w:ascii="Times New Roman" w:eastAsia="Times New Roman" w:hAnsi="Times New Roman" w:cs="Times New Roman"/>
          <w:sz w:val="28"/>
          <w:szCs w:val="28"/>
          <w:lang w:eastAsia="uk-UA"/>
        </w:rPr>
        <w:t xml:space="preserve">, </w:t>
      </w:r>
      <w:r w:rsidR="0096666A">
        <w:rPr>
          <w:rFonts w:ascii="Times New Roman" w:eastAsia="Times New Roman" w:hAnsi="Times New Roman" w:cs="Times New Roman"/>
          <w:sz w:val="28"/>
          <w:szCs w:val="28"/>
          <w:lang w:eastAsia="uk-UA"/>
        </w:rPr>
        <w:br/>
      </w:r>
      <w:r w:rsidR="005D5BC9" w:rsidRPr="00AA7CC2">
        <w:rPr>
          <w:rFonts w:ascii="Times New Roman" w:eastAsia="Times New Roman" w:hAnsi="Times New Roman" w:cs="Times New Roman"/>
          <w:sz w:val="28"/>
          <w:szCs w:val="28"/>
          <w:lang w:eastAsia="uk-UA"/>
        </w:rPr>
        <w:t>абзацу третьо</w:t>
      </w:r>
      <w:r w:rsidR="006643F3" w:rsidRPr="00AA7CC2">
        <w:rPr>
          <w:rFonts w:ascii="Times New Roman" w:eastAsia="Times New Roman" w:hAnsi="Times New Roman" w:cs="Times New Roman"/>
          <w:sz w:val="28"/>
          <w:szCs w:val="28"/>
          <w:lang w:eastAsia="uk-UA"/>
        </w:rPr>
        <w:t>го</w:t>
      </w:r>
      <w:r w:rsidR="005D5BC9" w:rsidRPr="00AA7CC2">
        <w:rPr>
          <w:rFonts w:ascii="Times New Roman" w:eastAsia="Times New Roman" w:hAnsi="Times New Roman" w:cs="Times New Roman"/>
          <w:sz w:val="28"/>
          <w:szCs w:val="28"/>
          <w:lang w:eastAsia="uk-UA"/>
        </w:rPr>
        <w:t xml:space="preserve"> частини першої статті 279</w:t>
      </w:r>
      <w:r w:rsidR="005D5BC9" w:rsidRPr="00AA7CC2">
        <w:rPr>
          <w:rFonts w:ascii="Times New Roman" w:eastAsia="Times New Roman" w:hAnsi="Times New Roman" w:cs="Times New Roman"/>
          <w:sz w:val="28"/>
          <w:szCs w:val="28"/>
          <w:vertAlign w:val="superscript"/>
          <w:lang w:eastAsia="uk-UA"/>
        </w:rPr>
        <w:t xml:space="preserve">3 </w:t>
      </w:r>
      <w:r w:rsidR="005D5BC9" w:rsidRPr="00AA7CC2">
        <w:rPr>
          <w:rFonts w:ascii="Times New Roman" w:eastAsia="Times New Roman" w:hAnsi="Times New Roman" w:cs="Times New Roman"/>
          <w:sz w:val="28"/>
          <w:szCs w:val="28"/>
          <w:lang w:eastAsia="uk-UA"/>
        </w:rPr>
        <w:t>Кодексу України про адміністративні правопорушення</w:t>
      </w:r>
      <w:r w:rsidR="00094569" w:rsidRPr="00AA7CC2">
        <w:rPr>
          <w:rFonts w:ascii="Times New Roman" w:eastAsia="Times New Roman" w:hAnsi="Times New Roman" w:cs="Times New Roman"/>
          <w:sz w:val="28"/>
          <w:szCs w:val="28"/>
          <w:lang w:eastAsia="uk-UA"/>
        </w:rPr>
        <w:t>.</w:t>
      </w:r>
    </w:p>
    <w:bookmarkEnd w:id="1"/>
    <w:bookmarkEnd w:id="2"/>
    <w:p w14:paraId="70E56519" w14:textId="05B509AD" w:rsidR="00E50A05" w:rsidRPr="00AA7CC2" w:rsidRDefault="00E50A05" w:rsidP="0041331A">
      <w:pPr>
        <w:spacing w:after="0" w:line="360" w:lineRule="auto"/>
        <w:jc w:val="both"/>
        <w:rPr>
          <w:rFonts w:ascii="Times New Roman" w:eastAsia="Times New Roman" w:hAnsi="Times New Roman" w:cs="Times New Roman"/>
          <w:bCs/>
          <w:sz w:val="28"/>
          <w:szCs w:val="28"/>
          <w:lang w:eastAsia="uk-UA"/>
        </w:rPr>
      </w:pPr>
    </w:p>
    <w:p w14:paraId="55D3B13C" w14:textId="77777777" w:rsidR="0041331A" w:rsidRDefault="00DA1CC4" w:rsidP="0041331A">
      <w:pPr>
        <w:spacing w:after="0" w:line="360" w:lineRule="auto"/>
        <w:ind w:firstLine="709"/>
        <w:jc w:val="both"/>
        <w:rPr>
          <w:rFonts w:ascii="Times New Roman" w:eastAsia="Times New Roman" w:hAnsi="Times New Roman" w:cs="Times New Roman"/>
          <w:sz w:val="28"/>
          <w:szCs w:val="28"/>
          <w:lang w:eastAsia="uk-UA"/>
        </w:rPr>
      </w:pPr>
      <w:r w:rsidRPr="00AA7CC2">
        <w:rPr>
          <w:rFonts w:ascii="Times New Roman" w:eastAsia="Times New Roman" w:hAnsi="Times New Roman" w:cs="Times New Roman"/>
          <w:sz w:val="28"/>
          <w:szCs w:val="28"/>
          <w:lang w:eastAsia="uk-UA"/>
        </w:rPr>
        <w:t>З</w:t>
      </w:r>
      <w:r w:rsidR="006C350E" w:rsidRPr="00AA7CC2">
        <w:rPr>
          <w:rFonts w:ascii="Times New Roman" w:eastAsia="Times New Roman" w:hAnsi="Times New Roman" w:cs="Times New Roman"/>
          <w:sz w:val="28"/>
          <w:szCs w:val="28"/>
          <w:lang w:eastAsia="uk-UA"/>
        </w:rPr>
        <w:t xml:space="preserve">аслухавши суддю-доповідача Кичуна В.І. та дослідивши матеріали справи, Перша колегія суддів </w:t>
      </w:r>
      <w:r w:rsidR="0063127E" w:rsidRPr="00AA7CC2">
        <w:rPr>
          <w:rFonts w:ascii="Times New Roman" w:eastAsia="Times New Roman" w:hAnsi="Times New Roman" w:cs="Times New Roman"/>
          <w:sz w:val="28"/>
          <w:szCs w:val="28"/>
          <w:lang w:eastAsia="uk-UA"/>
        </w:rPr>
        <w:t xml:space="preserve">Першого сенату Конституційного </w:t>
      </w:r>
      <w:r w:rsidR="0063127E" w:rsidRPr="00AA7CC2">
        <w:rPr>
          <w:rFonts w:ascii="Times New Roman" w:eastAsia="Times New Roman" w:hAnsi="Times New Roman" w:cs="Times New Roman"/>
          <w:sz w:val="28"/>
          <w:szCs w:val="28"/>
          <w:lang w:val="ru-RU" w:eastAsia="uk-UA"/>
        </w:rPr>
        <w:t>С</w:t>
      </w:r>
      <w:r w:rsidR="006C350E" w:rsidRPr="00AA7CC2">
        <w:rPr>
          <w:rFonts w:ascii="Times New Roman" w:eastAsia="Times New Roman" w:hAnsi="Times New Roman" w:cs="Times New Roman"/>
          <w:sz w:val="28"/>
          <w:szCs w:val="28"/>
          <w:lang w:eastAsia="uk-UA"/>
        </w:rPr>
        <w:t>уду України</w:t>
      </w:r>
    </w:p>
    <w:p w14:paraId="61085C43" w14:textId="323F4E4A" w:rsidR="006C350E" w:rsidRPr="0041331A" w:rsidRDefault="006C350E" w:rsidP="0041331A">
      <w:pPr>
        <w:spacing w:after="0" w:line="360" w:lineRule="auto"/>
        <w:jc w:val="center"/>
        <w:rPr>
          <w:rFonts w:ascii="Times New Roman" w:eastAsia="Times New Roman" w:hAnsi="Times New Roman" w:cs="Times New Roman"/>
          <w:sz w:val="28"/>
          <w:szCs w:val="28"/>
          <w:lang w:eastAsia="uk-UA"/>
        </w:rPr>
      </w:pPr>
      <w:r w:rsidRPr="00AA7CC2">
        <w:rPr>
          <w:rFonts w:ascii="Times New Roman" w:eastAsia="Times New Roman" w:hAnsi="Times New Roman" w:cs="Times New Roman"/>
          <w:b/>
          <w:sz w:val="28"/>
          <w:szCs w:val="28"/>
          <w:lang w:eastAsia="uk-UA"/>
        </w:rPr>
        <w:lastRenderedPageBreak/>
        <w:t>у с т а н о в и л а:</w:t>
      </w:r>
    </w:p>
    <w:p w14:paraId="4D52EA12" w14:textId="77777777" w:rsidR="000D6495" w:rsidRPr="00AA7CC2" w:rsidRDefault="000D6495" w:rsidP="0041331A">
      <w:pPr>
        <w:spacing w:after="0" w:line="360" w:lineRule="auto"/>
        <w:jc w:val="center"/>
        <w:rPr>
          <w:rFonts w:ascii="Times New Roman" w:eastAsia="Times New Roman" w:hAnsi="Times New Roman" w:cs="Times New Roman"/>
          <w:b/>
          <w:sz w:val="28"/>
          <w:szCs w:val="28"/>
          <w:lang w:eastAsia="uk-UA"/>
        </w:rPr>
      </w:pPr>
    </w:p>
    <w:p w14:paraId="3EE5828E" w14:textId="77777777" w:rsidR="001469C4" w:rsidRDefault="00B07DC7" w:rsidP="00B07DC7">
      <w:pPr>
        <w:spacing w:after="0" w:line="360" w:lineRule="auto"/>
        <w:ind w:firstLine="709"/>
        <w:jc w:val="both"/>
        <w:rPr>
          <w:rFonts w:ascii="Times New Roman" w:hAnsi="Times New Roman"/>
          <w:sz w:val="28"/>
          <w:szCs w:val="28"/>
          <w:lang w:eastAsia="uk-UA"/>
        </w:rPr>
      </w:pPr>
      <w:r w:rsidRPr="00FC21FD">
        <w:rPr>
          <w:rFonts w:ascii="Times New Roman" w:hAnsi="Times New Roman"/>
          <w:sz w:val="28"/>
          <w:szCs w:val="28"/>
          <w:lang w:eastAsia="uk-UA"/>
        </w:rPr>
        <w:t>1. Рибка К.М.</w:t>
      </w:r>
      <w:r w:rsidRPr="00FC21FD">
        <w:rPr>
          <w:rFonts w:ascii="Times New Roman" w:hAnsi="Times New Roman"/>
          <w:sz w:val="28"/>
          <w:szCs w:val="28"/>
        </w:rPr>
        <w:t xml:space="preserve"> звернувся до Конституційного Суду України з клопотанням </w:t>
      </w:r>
      <w:r w:rsidR="00BF64FF">
        <w:rPr>
          <w:rFonts w:ascii="Times New Roman" w:hAnsi="Times New Roman"/>
          <w:sz w:val="28"/>
          <w:szCs w:val="28"/>
        </w:rPr>
        <w:t>перевірити на</w:t>
      </w:r>
      <w:r w:rsidRPr="00FC21FD">
        <w:rPr>
          <w:rFonts w:ascii="Times New Roman" w:hAnsi="Times New Roman"/>
          <w:sz w:val="28"/>
          <w:szCs w:val="28"/>
        </w:rPr>
        <w:t xml:space="preserve"> відповід</w:t>
      </w:r>
      <w:r w:rsidR="00BF64FF">
        <w:rPr>
          <w:rFonts w:ascii="Times New Roman" w:hAnsi="Times New Roman"/>
          <w:sz w:val="28"/>
          <w:szCs w:val="28"/>
        </w:rPr>
        <w:t>ність</w:t>
      </w:r>
      <w:r w:rsidRPr="00FC21FD">
        <w:rPr>
          <w:rFonts w:ascii="Times New Roman" w:hAnsi="Times New Roman"/>
          <w:sz w:val="28"/>
          <w:szCs w:val="28"/>
        </w:rPr>
        <w:t xml:space="preserve"> </w:t>
      </w:r>
      <w:r w:rsidRPr="00FC21FD">
        <w:rPr>
          <w:rFonts w:ascii="Times New Roman" w:hAnsi="Times New Roman"/>
          <w:bCs/>
          <w:iCs/>
          <w:sz w:val="28"/>
          <w:szCs w:val="28"/>
        </w:rPr>
        <w:t>статтям 3, 8, 9, 61 Конституції України</w:t>
      </w:r>
      <w:r w:rsidR="00FC21FD">
        <w:rPr>
          <w:rFonts w:ascii="Times New Roman" w:hAnsi="Times New Roman"/>
          <w:bCs/>
          <w:iCs/>
          <w:sz w:val="28"/>
          <w:szCs w:val="28"/>
        </w:rPr>
        <w:br/>
      </w:r>
      <w:r w:rsidRPr="00FC21FD">
        <w:rPr>
          <w:rFonts w:ascii="Times New Roman" w:hAnsi="Times New Roman"/>
          <w:bCs/>
          <w:iCs/>
          <w:sz w:val="28"/>
          <w:szCs w:val="28"/>
        </w:rPr>
        <w:t>абзац</w:t>
      </w:r>
      <w:r w:rsidRPr="00FC21FD">
        <w:rPr>
          <w:rFonts w:ascii="Times New Roman" w:hAnsi="Times New Roman"/>
          <w:bCs/>
          <w:iCs/>
          <w:sz w:val="28"/>
          <w:szCs w:val="28"/>
          <w:lang w:eastAsia="uk-UA"/>
        </w:rPr>
        <w:t xml:space="preserve"> п’ятий примітки до статті 152</w:t>
      </w:r>
      <w:r w:rsidRPr="00FC21FD">
        <w:rPr>
          <w:rFonts w:ascii="Times New Roman" w:hAnsi="Times New Roman"/>
          <w:bCs/>
          <w:iCs/>
          <w:sz w:val="28"/>
          <w:szCs w:val="28"/>
          <w:vertAlign w:val="superscript"/>
          <w:lang w:eastAsia="uk-UA"/>
        </w:rPr>
        <w:t xml:space="preserve">1 </w:t>
      </w:r>
      <w:r w:rsidRPr="00FC21FD">
        <w:rPr>
          <w:rFonts w:ascii="Times New Roman" w:hAnsi="Times New Roman"/>
          <w:bCs/>
          <w:iCs/>
          <w:sz w:val="28"/>
          <w:szCs w:val="28"/>
        </w:rPr>
        <w:t xml:space="preserve">Кодексу </w:t>
      </w:r>
      <w:r w:rsidRPr="00FC21FD">
        <w:rPr>
          <w:rFonts w:ascii="Times New Roman" w:hAnsi="Times New Roman"/>
          <w:bCs/>
          <w:iCs/>
          <w:sz w:val="28"/>
          <w:szCs w:val="28"/>
          <w:lang w:eastAsia="uk-UA"/>
        </w:rPr>
        <w:t>України про адміністративні правопорушення (далі – Кодекс),</w:t>
      </w:r>
      <w:r w:rsidRPr="00FC21FD">
        <w:rPr>
          <w:rFonts w:ascii="Times New Roman" w:hAnsi="Times New Roman"/>
          <w:bCs/>
          <w:iCs/>
          <w:sz w:val="28"/>
          <w:szCs w:val="28"/>
        </w:rPr>
        <w:t xml:space="preserve"> статтям 3, 8, 9, 22, 32 Конституції України</w:t>
      </w:r>
      <w:r w:rsidRPr="00FC21FD">
        <w:rPr>
          <w:rFonts w:ascii="Times New Roman" w:hAnsi="Times New Roman"/>
          <w:bCs/>
          <w:iCs/>
          <w:sz w:val="28"/>
          <w:szCs w:val="28"/>
          <w:lang w:eastAsia="uk-UA"/>
        </w:rPr>
        <w:t xml:space="preserve"> частин</w:t>
      </w:r>
      <w:r w:rsidR="00BF64FF">
        <w:rPr>
          <w:rFonts w:ascii="Times New Roman" w:hAnsi="Times New Roman"/>
          <w:bCs/>
          <w:iCs/>
          <w:sz w:val="28"/>
          <w:szCs w:val="28"/>
          <w:lang w:eastAsia="uk-UA"/>
        </w:rPr>
        <w:t>у</w:t>
      </w:r>
      <w:r w:rsidRPr="00FC21FD">
        <w:rPr>
          <w:rFonts w:ascii="Times New Roman" w:hAnsi="Times New Roman"/>
          <w:bCs/>
          <w:iCs/>
          <w:sz w:val="28"/>
          <w:szCs w:val="28"/>
          <w:lang w:eastAsia="uk-UA"/>
        </w:rPr>
        <w:t xml:space="preserve"> п’ят</w:t>
      </w:r>
      <w:r w:rsidR="00BF64FF">
        <w:rPr>
          <w:rFonts w:ascii="Times New Roman" w:hAnsi="Times New Roman"/>
          <w:bCs/>
          <w:iCs/>
          <w:sz w:val="28"/>
          <w:szCs w:val="28"/>
          <w:lang w:eastAsia="uk-UA"/>
        </w:rPr>
        <w:t>у</w:t>
      </w:r>
      <w:r w:rsidRPr="00FC21FD">
        <w:rPr>
          <w:rFonts w:ascii="Times New Roman" w:hAnsi="Times New Roman"/>
          <w:bCs/>
          <w:iCs/>
          <w:sz w:val="28"/>
          <w:szCs w:val="28"/>
          <w:lang w:eastAsia="uk-UA"/>
        </w:rPr>
        <w:t xml:space="preserve"> статті 279</w:t>
      </w:r>
      <w:r w:rsidRPr="00FC21FD">
        <w:rPr>
          <w:rFonts w:ascii="Times New Roman" w:hAnsi="Times New Roman"/>
          <w:bCs/>
          <w:iCs/>
          <w:sz w:val="28"/>
          <w:szCs w:val="28"/>
          <w:vertAlign w:val="superscript"/>
          <w:lang w:eastAsia="uk-UA"/>
        </w:rPr>
        <w:t>1</w:t>
      </w:r>
      <w:r w:rsidRPr="00FC21FD">
        <w:rPr>
          <w:rFonts w:ascii="Times New Roman" w:hAnsi="Times New Roman"/>
          <w:bCs/>
          <w:iCs/>
          <w:sz w:val="28"/>
          <w:szCs w:val="28"/>
        </w:rPr>
        <w:t xml:space="preserve"> Кодексу та статтям 3, 8, 9, 61, 62, 63, 64 Конституції України</w:t>
      </w:r>
      <w:r w:rsidRPr="00FC21FD">
        <w:rPr>
          <w:rFonts w:ascii="Times New Roman" w:hAnsi="Times New Roman"/>
          <w:sz w:val="28"/>
          <w:szCs w:val="28"/>
          <w:lang w:eastAsia="uk-UA"/>
        </w:rPr>
        <w:t xml:space="preserve"> </w:t>
      </w:r>
      <w:r w:rsidRPr="00FC21FD">
        <w:rPr>
          <w:rFonts w:ascii="Times New Roman" w:hAnsi="Times New Roman"/>
          <w:bCs/>
          <w:iCs/>
          <w:sz w:val="28"/>
          <w:szCs w:val="28"/>
          <w:lang w:eastAsia="uk-UA"/>
        </w:rPr>
        <w:t>абзац третій частини першої</w:t>
      </w:r>
      <w:r w:rsidR="00FC21FD">
        <w:rPr>
          <w:rFonts w:ascii="Times New Roman" w:hAnsi="Times New Roman"/>
          <w:bCs/>
          <w:iCs/>
          <w:sz w:val="28"/>
          <w:szCs w:val="28"/>
          <w:lang w:eastAsia="uk-UA"/>
        </w:rPr>
        <w:t xml:space="preserve"> </w:t>
      </w:r>
      <w:r w:rsidRPr="00FC21FD">
        <w:rPr>
          <w:rFonts w:ascii="Times New Roman" w:hAnsi="Times New Roman"/>
          <w:bCs/>
          <w:iCs/>
          <w:sz w:val="28"/>
          <w:szCs w:val="28"/>
          <w:lang w:eastAsia="uk-UA"/>
        </w:rPr>
        <w:t>статті 279</w:t>
      </w:r>
      <w:r w:rsidR="00FC21FD">
        <w:rPr>
          <w:rFonts w:ascii="Times New Roman" w:hAnsi="Times New Roman"/>
          <w:bCs/>
          <w:iCs/>
          <w:sz w:val="28"/>
          <w:szCs w:val="28"/>
          <w:vertAlign w:val="superscript"/>
          <w:lang w:eastAsia="uk-UA"/>
        </w:rPr>
        <w:t>3</w:t>
      </w:r>
      <w:r w:rsidRPr="00FC21FD">
        <w:rPr>
          <w:rFonts w:ascii="Times New Roman" w:hAnsi="Times New Roman"/>
          <w:bCs/>
          <w:iCs/>
          <w:sz w:val="28"/>
          <w:szCs w:val="28"/>
          <w:vertAlign w:val="superscript"/>
          <w:lang w:eastAsia="uk-UA"/>
        </w:rPr>
        <w:t xml:space="preserve"> </w:t>
      </w:r>
      <w:r w:rsidRPr="00FC21FD">
        <w:rPr>
          <w:rFonts w:ascii="Times New Roman" w:hAnsi="Times New Roman"/>
          <w:bCs/>
          <w:iCs/>
          <w:sz w:val="28"/>
          <w:szCs w:val="28"/>
          <w:lang w:eastAsia="uk-UA"/>
        </w:rPr>
        <w:t>Кодексу</w:t>
      </w:r>
      <w:r w:rsidRPr="00FC21FD">
        <w:rPr>
          <w:rFonts w:ascii="Times New Roman" w:hAnsi="Times New Roman"/>
          <w:sz w:val="28"/>
          <w:szCs w:val="28"/>
          <w:lang w:eastAsia="uk-UA"/>
        </w:rPr>
        <w:t>.</w:t>
      </w:r>
    </w:p>
    <w:p w14:paraId="57FB3C45" w14:textId="4E842753" w:rsidR="00BE326A" w:rsidRPr="00AA7CC2" w:rsidRDefault="00B55D90" w:rsidP="0041331A">
      <w:pPr>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r w:rsidRPr="00AA7CC2">
        <w:rPr>
          <w:rFonts w:ascii="Times New Roman" w:eastAsia="HiddenHorzOCR" w:hAnsi="Times New Roman" w:cs="Times New Roman"/>
          <w:sz w:val="28"/>
          <w:szCs w:val="28"/>
        </w:rPr>
        <w:t xml:space="preserve">Відповідно до </w:t>
      </w:r>
      <w:r w:rsidR="00AF0004">
        <w:rPr>
          <w:rFonts w:ascii="Times New Roman" w:eastAsia="HiddenHorzOCR" w:hAnsi="Times New Roman" w:cs="Times New Roman"/>
          <w:sz w:val="28"/>
          <w:szCs w:val="28"/>
        </w:rPr>
        <w:t>абзацу</w:t>
      </w:r>
      <w:r w:rsidR="00440C8E">
        <w:rPr>
          <w:rFonts w:ascii="Times New Roman" w:eastAsia="HiddenHorzOCR" w:hAnsi="Times New Roman" w:cs="Times New Roman"/>
          <w:sz w:val="28"/>
          <w:szCs w:val="28"/>
          <w:lang w:val="ru-RU"/>
        </w:rPr>
        <w:t xml:space="preserve"> </w:t>
      </w:r>
      <w:r w:rsidR="00550444" w:rsidRPr="00AA7CC2">
        <w:rPr>
          <w:rFonts w:ascii="Times New Roman" w:eastAsia="Times New Roman" w:hAnsi="Times New Roman" w:cs="Times New Roman"/>
          <w:sz w:val="28"/>
          <w:szCs w:val="28"/>
          <w:lang w:eastAsia="uk-UA"/>
        </w:rPr>
        <w:t>п</w:t>
      </w:r>
      <w:r w:rsidR="00D57454">
        <w:rPr>
          <w:rFonts w:ascii="Times New Roman" w:eastAsia="Times New Roman" w:hAnsi="Times New Roman" w:cs="Times New Roman"/>
          <w:sz w:val="28"/>
          <w:szCs w:val="28"/>
          <w:lang w:eastAsia="uk-UA"/>
        </w:rPr>
        <w:t>’</w:t>
      </w:r>
      <w:r w:rsidR="00AF0004">
        <w:rPr>
          <w:rFonts w:ascii="Times New Roman" w:eastAsia="Times New Roman" w:hAnsi="Times New Roman" w:cs="Times New Roman"/>
          <w:sz w:val="28"/>
          <w:szCs w:val="28"/>
          <w:lang w:eastAsia="uk-UA"/>
        </w:rPr>
        <w:t>ятого</w:t>
      </w:r>
      <w:r w:rsidR="00550444" w:rsidRPr="00AA7CC2">
        <w:rPr>
          <w:rFonts w:ascii="Times New Roman" w:eastAsia="Times New Roman" w:hAnsi="Times New Roman" w:cs="Times New Roman"/>
          <w:sz w:val="28"/>
          <w:szCs w:val="28"/>
          <w:lang w:val="ru-RU" w:eastAsia="uk-UA"/>
        </w:rPr>
        <w:t xml:space="preserve"> </w:t>
      </w:r>
      <w:r w:rsidR="00AA7CC2">
        <w:rPr>
          <w:rFonts w:ascii="Times New Roman" w:eastAsia="Times New Roman" w:hAnsi="Times New Roman" w:cs="Times New Roman"/>
          <w:sz w:val="28"/>
          <w:szCs w:val="28"/>
          <w:lang w:eastAsia="uk-UA"/>
        </w:rPr>
        <w:t>п</w:t>
      </w:r>
      <w:r w:rsidRPr="00AA7CC2">
        <w:rPr>
          <w:rFonts w:ascii="Times New Roman" w:eastAsia="Times New Roman" w:hAnsi="Times New Roman" w:cs="Times New Roman"/>
          <w:sz w:val="28"/>
          <w:szCs w:val="28"/>
          <w:lang w:eastAsia="uk-UA"/>
        </w:rPr>
        <w:t>римітк</w:t>
      </w:r>
      <w:r w:rsidR="00AA7CC2">
        <w:rPr>
          <w:rFonts w:ascii="Times New Roman" w:eastAsia="Times New Roman" w:hAnsi="Times New Roman" w:cs="Times New Roman"/>
          <w:sz w:val="28"/>
          <w:szCs w:val="28"/>
          <w:lang w:eastAsia="uk-UA"/>
        </w:rPr>
        <w:t>и</w:t>
      </w:r>
      <w:r w:rsidRPr="00AA7CC2">
        <w:rPr>
          <w:rFonts w:ascii="Times New Roman" w:eastAsia="Times New Roman" w:hAnsi="Times New Roman" w:cs="Times New Roman"/>
          <w:sz w:val="28"/>
          <w:szCs w:val="28"/>
          <w:lang w:eastAsia="uk-UA"/>
        </w:rPr>
        <w:t xml:space="preserve"> до статті 152</w:t>
      </w:r>
      <w:r w:rsidRPr="00AA7CC2">
        <w:rPr>
          <w:rFonts w:ascii="Times New Roman" w:eastAsia="Times New Roman" w:hAnsi="Times New Roman" w:cs="Times New Roman"/>
          <w:sz w:val="28"/>
          <w:szCs w:val="28"/>
          <w:vertAlign w:val="superscript"/>
          <w:lang w:eastAsia="uk-UA"/>
        </w:rPr>
        <w:t xml:space="preserve">1 </w:t>
      </w:r>
      <w:r w:rsidR="00BE5EF2" w:rsidRPr="00AA7CC2">
        <w:rPr>
          <w:rFonts w:ascii="Times New Roman" w:eastAsia="Times New Roman" w:hAnsi="Times New Roman" w:cs="Times New Roman"/>
          <w:sz w:val="28"/>
          <w:szCs w:val="28"/>
          <w:lang w:eastAsia="uk-UA"/>
        </w:rPr>
        <w:t xml:space="preserve">Кодексу </w:t>
      </w:r>
      <w:r w:rsidR="000430F6" w:rsidRPr="00AA7CC2">
        <w:rPr>
          <w:rFonts w:ascii="Times New Roman" w:eastAsia="Times New Roman" w:hAnsi="Times New Roman" w:cs="Times New Roman"/>
          <w:sz w:val="28"/>
          <w:szCs w:val="28"/>
          <w:lang w:val="ru-RU" w:eastAsia="uk-UA"/>
        </w:rPr>
        <w:t>„</w:t>
      </w:r>
      <w:r w:rsidRPr="00AA7CC2">
        <w:rPr>
          <w:rFonts w:ascii="Times New Roman" w:eastAsia="Times New Roman" w:hAnsi="Times New Roman" w:cs="Times New Roman"/>
          <w:sz w:val="28"/>
          <w:szCs w:val="28"/>
          <w:lang w:eastAsia="uk-UA"/>
        </w:rPr>
        <w:t>Суб</w:t>
      </w:r>
      <w:r w:rsidR="00D57454">
        <w:rPr>
          <w:rFonts w:ascii="Times New Roman" w:eastAsia="Times New Roman" w:hAnsi="Times New Roman" w:cs="Times New Roman"/>
          <w:sz w:val="28"/>
          <w:szCs w:val="28"/>
          <w:lang w:eastAsia="uk-UA"/>
        </w:rPr>
        <w:t>’</w:t>
      </w:r>
      <w:r w:rsidRPr="00AA7CC2">
        <w:rPr>
          <w:rFonts w:ascii="Times New Roman" w:eastAsia="Times New Roman" w:hAnsi="Times New Roman" w:cs="Times New Roman"/>
          <w:sz w:val="28"/>
          <w:szCs w:val="28"/>
          <w:lang w:eastAsia="uk-UA"/>
        </w:rPr>
        <w:t xml:space="preserve">єктом правопорушення, передбаченого частинами першою, другою та восьмою цієї статті, є особа, яка керувала транспортним засобом у момент вчинення правопорушення (момент паркування), а в разі фіксації зазначеного правопорушення в режимі фотозйомки (відеозапису) </w:t>
      </w:r>
      <w:r w:rsidR="00841A01" w:rsidRPr="00841A01">
        <w:rPr>
          <w:rFonts w:ascii="Times New Roman" w:eastAsia="Times New Roman" w:hAnsi="Times New Roman" w:cs="Times New Roman"/>
          <w:sz w:val="28"/>
          <w:szCs w:val="28"/>
          <w:lang w:eastAsia="uk-UA"/>
        </w:rPr>
        <w:t>–</w:t>
      </w:r>
      <w:r w:rsidRPr="00AA7CC2">
        <w:rPr>
          <w:rFonts w:ascii="Times New Roman" w:eastAsia="Times New Roman" w:hAnsi="Times New Roman" w:cs="Times New Roman"/>
          <w:sz w:val="28"/>
          <w:szCs w:val="28"/>
          <w:lang w:eastAsia="uk-UA"/>
        </w:rPr>
        <w:t xml:space="preserve"> відповідальна особа, зазначена у частині першій статті 14</w:t>
      </w:r>
      <w:r w:rsidRPr="00AA7CC2">
        <w:rPr>
          <w:rFonts w:ascii="Times New Roman" w:eastAsia="Times New Roman" w:hAnsi="Times New Roman" w:cs="Times New Roman"/>
          <w:sz w:val="28"/>
          <w:szCs w:val="28"/>
          <w:vertAlign w:val="superscript"/>
          <w:lang w:eastAsia="uk-UA"/>
        </w:rPr>
        <w:t>2</w:t>
      </w:r>
      <w:r w:rsidRPr="00AA7CC2">
        <w:rPr>
          <w:rFonts w:ascii="Times New Roman" w:eastAsia="Times New Roman" w:hAnsi="Times New Roman" w:cs="Times New Roman"/>
          <w:sz w:val="28"/>
          <w:szCs w:val="28"/>
          <w:lang w:eastAsia="uk-UA"/>
        </w:rPr>
        <w:t xml:space="preserve"> цього Кодексу, або</w:t>
      </w:r>
      <w:r w:rsidR="00841A01">
        <w:rPr>
          <w:rFonts w:ascii="Times New Roman" w:eastAsia="Times New Roman" w:hAnsi="Times New Roman" w:cs="Times New Roman"/>
          <w:sz w:val="28"/>
          <w:szCs w:val="28"/>
          <w:lang w:eastAsia="uk-UA"/>
        </w:rPr>
        <w:t xml:space="preserve"> </w:t>
      </w:r>
      <w:r w:rsidRPr="00AA7CC2">
        <w:rPr>
          <w:rFonts w:ascii="Times New Roman" w:eastAsia="Times New Roman" w:hAnsi="Times New Roman" w:cs="Times New Roman"/>
          <w:sz w:val="28"/>
          <w:szCs w:val="28"/>
          <w:lang w:eastAsia="uk-UA"/>
        </w:rPr>
        <w:t>особа, яка ввезла транспортний засіб на територію України. У разі внесення змін до постанови про накладання адміністративного стягнення з підстав, встановлених абзацом третім частини першої статті 279</w:t>
      </w:r>
      <w:r w:rsidRPr="00AA7CC2">
        <w:rPr>
          <w:rFonts w:ascii="Times New Roman" w:eastAsia="Times New Roman" w:hAnsi="Times New Roman" w:cs="Times New Roman"/>
          <w:sz w:val="28"/>
          <w:szCs w:val="28"/>
          <w:vertAlign w:val="superscript"/>
          <w:lang w:eastAsia="uk-UA"/>
        </w:rPr>
        <w:t>3</w:t>
      </w:r>
      <w:r w:rsidRPr="00AA7CC2">
        <w:rPr>
          <w:rFonts w:ascii="Times New Roman" w:eastAsia="Times New Roman" w:hAnsi="Times New Roman" w:cs="Times New Roman"/>
          <w:sz w:val="28"/>
          <w:szCs w:val="28"/>
          <w:lang w:eastAsia="uk-UA"/>
        </w:rPr>
        <w:t xml:space="preserve"> цього Кодексу, суб</w:t>
      </w:r>
      <w:r w:rsidR="00D57454">
        <w:rPr>
          <w:rFonts w:ascii="Times New Roman" w:eastAsia="Times New Roman" w:hAnsi="Times New Roman" w:cs="Times New Roman"/>
          <w:sz w:val="28"/>
          <w:szCs w:val="28"/>
          <w:lang w:eastAsia="uk-UA"/>
        </w:rPr>
        <w:t>’</w:t>
      </w:r>
      <w:r w:rsidRPr="00AA7CC2">
        <w:rPr>
          <w:rFonts w:ascii="Times New Roman" w:eastAsia="Times New Roman" w:hAnsi="Times New Roman" w:cs="Times New Roman"/>
          <w:sz w:val="28"/>
          <w:szCs w:val="28"/>
          <w:lang w:eastAsia="uk-UA"/>
        </w:rPr>
        <w:t>єктом правопорушення може бути особа, яка керувала транспортним засобом у момент вчинення правопорушення, зафіксованого в режимі фотозйомки (відеозапису)</w:t>
      </w:r>
      <w:r w:rsidR="00AF0004">
        <w:rPr>
          <w:rFonts w:ascii="Times New Roman" w:hAnsi="Times New Roman" w:cs="Times New Roman"/>
          <w:sz w:val="28"/>
          <w:szCs w:val="28"/>
        </w:rPr>
        <w:t>“</w:t>
      </w:r>
      <w:r w:rsidR="00550444" w:rsidRPr="00AA7CC2">
        <w:rPr>
          <w:rFonts w:ascii="Times New Roman" w:eastAsia="Times New Roman" w:hAnsi="Times New Roman" w:cs="Times New Roman"/>
          <w:sz w:val="28"/>
          <w:szCs w:val="28"/>
          <w:lang w:val="ru-RU" w:eastAsia="uk-UA"/>
        </w:rPr>
        <w:t>.</w:t>
      </w:r>
    </w:p>
    <w:p w14:paraId="0C1C772A" w14:textId="11119F5B" w:rsidR="0051250A" w:rsidRPr="00AA7CC2" w:rsidRDefault="0051250A" w:rsidP="0041331A">
      <w:pPr>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r w:rsidRPr="00AA7CC2">
        <w:rPr>
          <w:rFonts w:ascii="Times New Roman" w:eastAsia="Times New Roman" w:hAnsi="Times New Roman" w:cs="Times New Roman"/>
          <w:sz w:val="28"/>
          <w:szCs w:val="28"/>
          <w:lang w:eastAsia="uk-UA"/>
        </w:rPr>
        <w:t xml:space="preserve">Згідно із </w:t>
      </w:r>
      <w:r w:rsidR="0098703F">
        <w:rPr>
          <w:rFonts w:ascii="Times New Roman" w:eastAsia="Times New Roman" w:hAnsi="Times New Roman" w:cs="Times New Roman"/>
          <w:sz w:val="28"/>
          <w:szCs w:val="28"/>
          <w:lang w:eastAsia="uk-UA"/>
        </w:rPr>
        <w:t>частиною</w:t>
      </w:r>
      <w:r w:rsidRPr="00AA7CC2">
        <w:rPr>
          <w:rFonts w:ascii="Times New Roman" w:eastAsia="Times New Roman" w:hAnsi="Times New Roman" w:cs="Times New Roman"/>
          <w:sz w:val="28"/>
          <w:szCs w:val="28"/>
          <w:lang w:eastAsia="uk-UA"/>
        </w:rPr>
        <w:t xml:space="preserve"> п</w:t>
      </w:r>
      <w:r w:rsidR="00D57454">
        <w:rPr>
          <w:rFonts w:ascii="Times New Roman" w:eastAsia="Times New Roman" w:hAnsi="Times New Roman" w:cs="Times New Roman"/>
          <w:sz w:val="28"/>
          <w:szCs w:val="28"/>
          <w:lang w:eastAsia="uk-UA"/>
        </w:rPr>
        <w:t>’</w:t>
      </w:r>
      <w:r w:rsidR="0098703F">
        <w:rPr>
          <w:rFonts w:ascii="Times New Roman" w:eastAsia="Times New Roman" w:hAnsi="Times New Roman" w:cs="Times New Roman"/>
          <w:sz w:val="28"/>
          <w:szCs w:val="28"/>
          <w:lang w:eastAsia="uk-UA"/>
        </w:rPr>
        <w:t>ятою</w:t>
      </w:r>
      <w:r w:rsidRPr="00AA7CC2">
        <w:rPr>
          <w:rFonts w:ascii="Times New Roman" w:eastAsia="Times New Roman" w:hAnsi="Times New Roman" w:cs="Times New Roman"/>
          <w:sz w:val="28"/>
          <w:szCs w:val="28"/>
          <w:lang w:eastAsia="uk-UA"/>
        </w:rPr>
        <w:t xml:space="preserve"> статті 279</w:t>
      </w:r>
      <w:r w:rsidRPr="00AA7CC2">
        <w:rPr>
          <w:rFonts w:ascii="Times New Roman" w:eastAsia="Times New Roman" w:hAnsi="Times New Roman" w:cs="Times New Roman"/>
          <w:sz w:val="28"/>
          <w:szCs w:val="28"/>
          <w:vertAlign w:val="superscript"/>
          <w:lang w:eastAsia="uk-UA"/>
        </w:rPr>
        <w:t>1</w:t>
      </w:r>
      <w:r w:rsidR="00BE5EF2" w:rsidRPr="00AA7CC2">
        <w:rPr>
          <w:rFonts w:ascii="Times New Roman" w:eastAsia="Times New Roman" w:hAnsi="Times New Roman" w:cs="Times New Roman"/>
          <w:sz w:val="28"/>
          <w:szCs w:val="28"/>
          <w:vertAlign w:val="superscript"/>
          <w:lang w:eastAsia="uk-UA"/>
        </w:rPr>
        <w:t xml:space="preserve"> </w:t>
      </w:r>
      <w:r w:rsidR="00550444" w:rsidRPr="00AA7CC2">
        <w:rPr>
          <w:rFonts w:ascii="Times New Roman" w:eastAsia="Times New Roman" w:hAnsi="Times New Roman" w:cs="Times New Roman"/>
          <w:sz w:val="28"/>
          <w:szCs w:val="28"/>
          <w:lang w:eastAsia="uk-UA"/>
        </w:rPr>
        <w:t xml:space="preserve">Кодексу </w:t>
      </w:r>
      <w:r w:rsidR="000430F6" w:rsidRPr="00AA7CC2">
        <w:rPr>
          <w:rFonts w:ascii="Times New Roman" w:eastAsia="Times New Roman" w:hAnsi="Times New Roman" w:cs="Times New Roman"/>
          <w:sz w:val="28"/>
          <w:szCs w:val="28"/>
          <w:lang w:val="ru-RU" w:eastAsia="uk-UA"/>
        </w:rPr>
        <w:t>„</w:t>
      </w:r>
      <w:r w:rsidR="00BE5EF2" w:rsidRPr="00AA7CC2">
        <w:rPr>
          <w:rFonts w:ascii="Times New Roman" w:eastAsia="Times New Roman" w:hAnsi="Times New Roman" w:cs="Times New Roman"/>
          <w:sz w:val="28"/>
          <w:szCs w:val="28"/>
          <w:lang w:eastAsia="uk-UA"/>
        </w:rPr>
        <w:t>Постанова про накладення адміністративного стягнення за правопорушення у сфері забезпечення безпеки дорожнього руху, зафіксоване в автоматичному режимі, або за порушення правил зупинки, стоянки, паркування транспортних засобів, зафіксоване в режимі фотозйомки (відеозапису), може виноситися без участі особи, яка притягається до адміністративної відповідальності</w:t>
      </w:r>
      <w:r w:rsidR="000430F6" w:rsidRPr="00AA7CC2">
        <w:rPr>
          <w:rFonts w:ascii="Times New Roman" w:hAnsi="Times New Roman" w:cs="Times New Roman"/>
          <w:sz w:val="28"/>
          <w:szCs w:val="28"/>
        </w:rPr>
        <w:t xml:space="preserve">“ </w:t>
      </w:r>
      <w:r w:rsidR="00BE5EF2" w:rsidRPr="00AA7CC2">
        <w:rPr>
          <w:rFonts w:ascii="Times New Roman" w:eastAsia="Times New Roman" w:hAnsi="Times New Roman" w:cs="Times New Roman"/>
          <w:sz w:val="28"/>
          <w:szCs w:val="28"/>
          <w:lang w:eastAsia="uk-UA"/>
        </w:rPr>
        <w:t>.</w:t>
      </w:r>
    </w:p>
    <w:p w14:paraId="50087FAC" w14:textId="2BBA3C66" w:rsidR="00BE5EF2" w:rsidRPr="00296BB0" w:rsidRDefault="000430F6" w:rsidP="0041331A">
      <w:pPr>
        <w:autoSpaceDE w:val="0"/>
        <w:autoSpaceDN w:val="0"/>
        <w:adjustRightInd w:val="0"/>
        <w:spacing w:after="0" w:line="360" w:lineRule="auto"/>
        <w:ind w:firstLine="709"/>
        <w:jc w:val="both"/>
        <w:rPr>
          <w:rFonts w:ascii="Times New Roman" w:eastAsia="HiddenHorzOCR" w:hAnsi="Times New Roman" w:cs="Times New Roman"/>
          <w:sz w:val="28"/>
          <w:szCs w:val="28"/>
        </w:rPr>
      </w:pPr>
      <w:r w:rsidRPr="00AA7CC2">
        <w:rPr>
          <w:rFonts w:ascii="Times New Roman" w:eastAsia="Times New Roman" w:hAnsi="Times New Roman" w:cs="Times New Roman"/>
          <w:sz w:val="28"/>
          <w:szCs w:val="28"/>
          <w:lang w:eastAsia="uk-UA"/>
        </w:rPr>
        <w:t>Частиною першою с</w:t>
      </w:r>
      <w:r w:rsidR="000514E5" w:rsidRPr="00AA7CC2">
        <w:rPr>
          <w:rFonts w:ascii="Times New Roman" w:eastAsia="Times New Roman" w:hAnsi="Times New Roman" w:cs="Times New Roman"/>
          <w:sz w:val="28"/>
          <w:szCs w:val="28"/>
          <w:lang w:eastAsia="uk-UA"/>
        </w:rPr>
        <w:t>татт</w:t>
      </w:r>
      <w:r w:rsidRPr="00AA7CC2">
        <w:rPr>
          <w:rFonts w:ascii="Times New Roman" w:eastAsia="Times New Roman" w:hAnsi="Times New Roman" w:cs="Times New Roman"/>
          <w:sz w:val="28"/>
          <w:szCs w:val="28"/>
          <w:lang w:eastAsia="uk-UA"/>
        </w:rPr>
        <w:t>і</w:t>
      </w:r>
      <w:r w:rsidR="000514E5" w:rsidRPr="00AA7CC2">
        <w:rPr>
          <w:rFonts w:ascii="Times New Roman" w:eastAsia="Times New Roman" w:hAnsi="Times New Roman" w:cs="Times New Roman"/>
          <w:sz w:val="28"/>
          <w:szCs w:val="28"/>
          <w:lang w:eastAsia="uk-UA"/>
        </w:rPr>
        <w:t xml:space="preserve"> 279</w:t>
      </w:r>
      <w:r w:rsidR="000514E5" w:rsidRPr="00AA7CC2">
        <w:rPr>
          <w:rFonts w:ascii="Times New Roman" w:eastAsia="Times New Roman" w:hAnsi="Times New Roman" w:cs="Times New Roman"/>
          <w:sz w:val="28"/>
          <w:szCs w:val="28"/>
          <w:vertAlign w:val="superscript"/>
          <w:lang w:eastAsia="uk-UA"/>
        </w:rPr>
        <w:t xml:space="preserve">3 </w:t>
      </w:r>
      <w:r w:rsidR="000514E5" w:rsidRPr="00AA7CC2">
        <w:rPr>
          <w:rFonts w:ascii="Times New Roman" w:eastAsia="Times New Roman" w:hAnsi="Times New Roman" w:cs="Times New Roman"/>
          <w:sz w:val="28"/>
          <w:szCs w:val="28"/>
          <w:lang w:eastAsia="uk-UA"/>
        </w:rPr>
        <w:t>Кодексу передбачено, що</w:t>
      </w:r>
      <w:r w:rsidR="0098703F">
        <w:rPr>
          <w:rFonts w:ascii="Times New Roman" w:eastAsia="Times New Roman" w:hAnsi="Times New Roman" w:cs="Times New Roman"/>
          <w:sz w:val="28"/>
          <w:szCs w:val="28"/>
          <w:lang w:eastAsia="uk-UA"/>
        </w:rPr>
        <w:t xml:space="preserve"> в</w:t>
      </w:r>
      <w:r w:rsidRPr="00AA7CC2">
        <w:rPr>
          <w:rFonts w:ascii="Times New Roman" w:eastAsia="Times New Roman" w:hAnsi="Times New Roman" w:cs="Times New Roman"/>
          <w:sz w:val="28"/>
          <w:szCs w:val="28"/>
          <w:lang w:eastAsia="uk-UA"/>
        </w:rPr>
        <w:t>ідповідальна особа, зазначена у частині першій статті 14</w:t>
      </w:r>
      <w:r w:rsidRPr="0098703F">
        <w:rPr>
          <w:rFonts w:ascii="Times New Roman" w:eastAsia="Times New Roman" w:hAnsi="Times New Roman" w:cs="Times New Roman"/>
          <w:sz w:val="28"/>
          <w:szCs w:val="28"/>
          <w:vertAlign w:val="superscript"/>
          <w:lang w:eastAsia="uk-UA"/>
        </w:rPr>
        <w:t>2</w:t>
      </w:r>
      <w:r w:rsidRPr="00AA7CC2">
        <w:rPr>
          <w:rFonts w:ascii="Times New Roman" w:eastAsia="Times New Roman" w:hAnsi="Times New Roman" w:cs="Times New Roman"/>
          <w:sz w:val="28"/>
          <w:szCs w:val="28"/>
          <w:lang w:eastAsia="uk-UA"/>
        </w:rPr>
        <w:t xml:space="preserve"> Кодексу, або особа, яка ввезла транспортний засіб на територію України, звільняється від адміністративної відповідальності за правопорушення у сфері забезпечення безпеки дорожнього руху, зафіксоване в автоматичному режимі, або за порушення правил зупинки, </w:t>
      </w:r>
      <w:r w:rsidRPr="00AA7CC2">
        <w:rPr>
          <w:rFonts w:ascii="Times New Roman" w:eastAsia="Times New Roman" w:hAnsi="Times New Roman" w:cs="Times New Roman"/>
          <w:sz w:val="28"/>
          <w:szCs w:val="28"/>
          <w:lang w:eastAsia="uk-UA"/>
        </w:rPr>
        <w:lastRenderedPageBreak/>
        <w:t xml:space="preserve">стоянки, паркування транспортних засобів, зафіксоване в режимі фотозйомки (відеозапису), якщо протягом 20 календарних днів з дня вчинення відповідного правопорушення або з дня набрання постановою по справі про адміністративне правопорушення законної сили, зокрема, </w:t>
      </w:r>
      <w:r w:rsidR="002B2C2B">
        <w:rPr>
          <w:rFonts w:ascii="Times New Roman" w:eastAsia="Times New Roman" w:hAnsi="Times New Roman" w:cs="Times New Roman"/>
          <w:sz w:val="28"/>
          <w:szCs w:val="28"/>
          <w:lang w:eastAsia="uk-UA"/>
        </w:rPr>
        <w:t>„</w:t>
      </w:r>
      <w:r w:rsidR="00D54D5A" w:rsidRPr="00AA7CC2">
        <w:rPr>
          <w:rFonts w:ascii="Times New Roman" w:eastAsia="Times New Roman" w:hAnsi="Times New Roman" w:cs="Times New Roman"/>
          <w:sz w:val="28"/>
          <w:szCs w:val="28"/>
          <w:lang w:eastAsia="uk-UA"/>
        </w:rPr>
        <w:t xml:space="preserve">особа, яка керувала транспортним засобом на момент вчинення зазначеного правопорушення, звернулася особисто до органу (посадової особи), уповноваженого розглядати справи про адміністративні правопорушення, із заявою про визнання зазначеного факту адміністративного правопорушення та надання згоди на </w:t>
      </w:r>
      <w:r w:rsidR="00D54D5A" w:rsidRPr="00296BB0">
        <w:rPr>
          <w:rFonts w:ascii="Times New Roman" w:eastAsia="Times New Roman" w:hAnsi="Times New Roman" w:cs="Times New Roman"/>
          <w:sz w:val="28"/>
          <w:szCs w:val="28"/>
          <w:lang w:eastAsia="uk-UA"/>
        </w:rPr>
        <w:t>притягнення до адміністративної відповідальності, а також надала документ (квитанцію) про сплату відповідного штрафу</w:t>
      </w:r>
      <w:r w:rsidR="002B2C2B">
        <w:rPr>
          <w:rFonts w:ascii="Times New Roman" w:eastAsia="Times New Roman" w:hAnsi="Times New Roman" w:cs="Times New Roman"/>
          <w:sz w:val="28"/>
          <w:szCs w:val="28"/>
          <w:lang w:eastAsia="uk-UA"/>
        </w:rPr>
        <w:t>“</w:t>
      </w:r>
      <w:r w:rsidRPr="00296BB0">
        <w:rPr>
          <w:rFonts w:ascii="Times New Roman" w:eastAsia="Times New Roman" w:hAnsi="Times New Roman" w:cs="Times New Roman"/>
          <w:sz w:val="28"/>
          <w:szCs w:val="28"/>
          <w:lang w:eastAsia="uk-UA"/>
        </w:rPr>
        <w:t xml:space="preserve"> ( абзац третій</w:t>
      </w:r>
      <w:r w:rsidR="002B2C2B">
        <w:rPr>
          <w:rFonts w:ascii="Times New Roman" w:eastAsia="Times New Roman" w:hAnsi="Times New Roman" w:cs="Times New Roman"/>
          <w:sz w:val="28"/>
          <w:szCs w:val="28"/>
          <w:lang w:eastAsia="uk-UA"/>
        </w:rPr>
        <w:t>)</w:t>
      </w:r>
      <w:r w:rsidR="00D54D5A" w:rsidRPr="00296BB0">
        <w:rPr>
          <w:rFonts w:ascii="Times New Roman" w:eastAsia="Times New Roman" w:hAnsi="Times New Roman" w:cs="Times New Roman"/>
          <w:sz w:val="28"/>
          <w:szCs w:val="28"/>
          <w:lang w:eastAsia="uk-UA"/>
        </w:rPr>
        <w:t>.</w:t>
      </w:r>
    </w:p>
    <w:p w14:paraId="626C512A" w14:textId="2803F582" w:rsidR="003D70B1" w:rsidRPr="00296BB0" w:rsidRDefault="007B57EC" w:rsidP="0041331A">
      <w:pPr>
        <w:pStyle w:val="a9"/>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uk-UA"/>
        </w:rPr>
      </w:pPr>
      <w:r w:rsidRPr="00296BB0">
        <w:rPr>
          <w:rFonts w:ascii="Times New Roman" w:eastAsia="Times New Roman" w:hAnsi="Times New Roman" w:cs="Times New Roman"/>
          <w:sz w:val="28"/>
          <w:szCs w:val="28"/>
          <w:lang w:eastAsia="uk-UA"/>
        </w:rPr>
        <w:t xml:space="preserve">Обґрунтовуючи неконституційність </w:t>
      </w:r>
      <w:r w:rsidR="00D54D5A" w:rsidRPr="00296BB0">
        <w:rPr>
          <w:rFonts w:ascii="Times New Roman" w:eastAsia="Times New Roman" w:hAnsi="Times New Roman" w:cs="Times New Roman"/>
          <w:sz w:val="28"/>
          <w:szCs w:val="28"/>
          <w:lang w:eastAsia="uk-UA"/>
        </w:rPr>
        <w:t>оспорюваних положень</w:t>
      </w:r>
      <w:r w:rsidR="00BE326A" w:rsidRPr="00296BB0">
        <w:rPr>
          <w:rFonts w:ascii="Times New Roman" w:eastAsia="Times New Roman" w:hAnsi="Times New Roman" w:cs="Times New Roman"/>
          <w:sz w:val="28"/>
          <w:szCs w:val="28"/>
          <w:lang w:eastAsia="uk-UA"/>
        </w:rPr>
        <w:t xml:space="preserve"> Кодексу</w:t>
      </w:r>
      <w:r w:rsidR="002D23A7">
        <w:rPr>
          <w:rFonts w:ascii="Times New Roman" w:eastAsia="Times New Roman" w:hAnsi="Times New Roman" w:cs="Times New Roman"/>
          <w:sz w:val="28"/>
          <w:szCs w:val="28"/>
          <w:lang w:eastAsia="uk-UA"/>
        </w:rPr>
        <w:t>,</w:t>
      </w:r>
      <w:r w:rsidR="008D2F17" w:rsidRPr="00296BB0">
        <w:rPr>
          <w:rFonts w:ascii="Times New Roman" w:eastAsia="Times New Roman" w:hAnsi="Times New Roman" w:cs="Times New Roman"/>
          <w:sz w:val="28"/>
          <w:szCs w:val="28"/>
          <w:lang w:eastAsia="uk-UA"/>
        </w:rPr>
        <w:t xml:space="preserve"> автор клопотання посилається на окремі положення Конституції України, </w:t>
      </w:r>
      <w:r w:rsidR="0039104E" w:rsidRPr="00296BB0">
        <w:rPr>
          <w:rFonts w:ascii="Times New Roman" w:eastAsia="Times New Roman" w:hAnsi="Times New Roman" w:cs="Times New Roman"/>
          <w:sz w:val="28"/>
          <w:szCs w:val="28"/>
          <w:lang w:eastAsia="uk-UA"/>
        </w:rPr>
        <w:t>Кодексу</w:t>
      </w:r>
      <w:r w:rsidR="008D2F17" w:rsidRPr="00296BB0">
        <w:rPr>
          <w:rFonts w:ascii="Times New Roman" w:eastAsia="Times New Roman" w:hAnsi="Times New Roman" w:cs="Times New Roman"/>
          <w:sz w:val="28"/>
          <w:szCs w:val="28"/>
          <w:lang w:eastAsia="uk-UA"/>
        </w:rPr>
        <w:t xml:space="preserve">, </w:t>
      </w:r>
      <w:r w:rsidR="001659D6" w:rsidRPr="00296BB0">
        <w:rPr>
          <w:rFonts w:ascii="Times New Roman" w:eastAsia="Times New Roman" w:hAnsi="Times New Roman" w:cs="Times New Roman"/>
          <w:sz w:val="28"/>
          <w:szCs w:val="28"/>
          <w:lang w:eastAsia="uk-UA"/>
        </w:rPr>
        <w:t xml:space="preserve">рішення Конституційного Суду України, </w:t>
      </w:r>
      <w:r w:rsidR="000430F6" w:rsidRPr="00296BB0">
        <w:rPr>
          <w:rFonts w:ascii="Times New Roman" w:eastAsia="Times New Roman" w:hAnsi="Times New Roman" w:cs="Times New Roman"/>
          <w:sz w:val="28"/>
          <w:szCs w:val="28"/>
          <w:lang w:eastAsia="uk-UA"/>
        </w:rPr>
        <w:t xml:space="preserve">Європейського </w:t>
      </w:r>
      <w:r w:rsidR="00A67CB9" w:rsidRPr="00296BB0">
        <w:rPr>
          <w:rFonts w:ascii="Times New Roman" w:eastAsia="Times New Roman" w:hAnsi="Times New Roman" w:cs="Times New Roman"/>
          <w:sz w:val="28"/>
          <w:szCs w:val="28"/>
          <w:lang w:eastAsia="uk-UA"/>
        </w:rPr>
        <w:t>с</w:t>
      </w:r>
      <w:r w:rsidR="000430F6" w:rsidRPr="00296BB0">
        <w:rPr>
          <w:rFonts w:ascii="Times New Roman" w:eastAsia="Times New Roman" w:hAnsi="Times New Roman" w:cs="Times New Roman"/>
          <w:sz w:val="28"/>
          <w:szCs w:val="28"/>
          <w:lang w:eastAsia="uk-UA"/>
        </w:rPr>
        <w:t>уду з прав л</w:t>
      </w:r>
      <w:r w:rsidR="000C037D" w:rsidRPr="00296BB0">
        <w:rPr>
          <w:rFonts w:ascii="Times New Roman" w:eastAsia="Times New Roman" w:hAnsi="Times New Roman" w:cs="Times New Roman"/>
          <w:sz w:val="28"/>
          <w:szCs w:val="28"/>
          <w:lang w:eastAsia="uk-UA"/>
        </w:rPr>
        <w:t>юдини,</w:t>
      </w:r>
      <w:r w:rsidR="001659D6" w:rsidRPr="00296BB0">
        <w:rPr>
          <w:rFonts w:ascii="Times New Roman" w:eastAsia="Times New Roman" w:hAnsi="Times New Roman" w:cs="Times New Roman"/>
          <w:sz w:val="28"/>
          <w:szCs w:val="28"/>
          <w:lang w:eastAsia="uk-UA"/>
        </w:rPr>
        <w:t xml:space="preserve"> </w:t>
      </w:r>
      <w:r w:rsidR="008D2F17" w:rsidRPr="00296BB0">
        <w:rPr>
          <w:rFonts w:ascii="Times New Roman" w:eastAsia="Times New Roman" w:hAnsi="Times New Roman" w:cs="Times New Roman"/>
          <w:sz w:val="28"/>
          <w:szCs w:val="28"/>
          <w:lang w:eastAsia="uk-UA"/>
        </w:rPr>
        <w:t xml:space="preserve">а також на судові рішення у </w:t>
      </w:r>
      <w:r w:rsidR="002D23A7">
        <w:rPr>
          <w:rFonts w:ascii="Times New Roman" w:eastAsia="Times New Roman" w:hAnsi="Times New Roman" w:cs="Times New Roman"/>
          <w:sz w:val="28"/>
          <w:szCs w:val="28"/>
          <w:lang w:eastAsia="uk-UA"/>
        </w:rPr>
        <w:t>його</w:t>
      </w:r>
      <w:r w:rsidR="00A67CB9" w:rsidRPr="00296BB0">
        <w:rPr>
          <w:rFonts w:ascii="Times New Roman" w:eastAsia="Times New Roman" w:hAnsi="Times New Roman" w:cs="Times New Roman"/>
          <w:sz w:val="28"/>
          <w:szCs w:val="28"/>
          <w:lang w:eastAsia="uk-UA"/>
        </w:rPr>
        <w:t xml:space="preserve"> </w:t>
      </w:r>
      <w:r w:rsidR="008D2F17" w:rsidRPr="00296BB0">
        <w:rPr>
          <w:rFonts w:ascii="Times New Roman" w:eastAsia="Times New Roman" w:hAnsi="Times New Roman" w:cs="Times New Roman"/>
          <w:sz w:val="28"/>
          <w:szCs w:val="28"/>
          <w:lang w:eastAsia="uk-UA"/>
        </w:rPr>
        <w:t>справі.</w:t>
      </w:r>
    </w:p>
    <w:p w14:paraId="735935EC" w14:textId="77777777" w:rsidR="00705C60" w:rsidRPr="00296BB0" w:rsidRDefault="00705C60" w:rsidP="0041331A">
      <w:pPr>
        <w:spacing w:after="0" w:line="360" w:lineRule="auto"/>
        <w:ind w:firstLine="709"/>
        <w:jc w:val="both"/>
        <w:rPr>
          <w:rFonts w:ascii="Times New Roman" w:eastAsia="Times New Roman" w:hAnsi="Times New Roman" w:cs="Times New Roman"/>
          <w:sz w:val="28"/>
          <w:szCs w:val="28"/>
          <w:lang w:eastAsia="uk-UA"/>
        </w:rPr>
      </w:pPr>
    </w:p>
    <w:p w14:paraId="48042512" w14:textId="4F7269FF" w:rsidR="006C350E" w:rsidRPr="00296BB0" w:rsidRDefault="006C350E" w:rsidP="0041331A">
      <w:pPr>
        <w:spacing w:after="0" w:line="360" w:lineRule="auto"/>
        <w:ind w:firstLine="709"/>
        <w:jc w:val="both"/>
        <w:rPr>
          <w:rFonts w:ascii="Times New Roman" w:eastAsia="Times New Roman" w:hAnsi="Times New Roman" w:cs="Times New Roman"/>
          <w:sz w:val="28"/>
          <w:szCs w:val="28"/>
          <w:lang w:eastAsia="uk-UA"/>
        </w:rPr>
      </w:pPr>
      <w:r w:rsidRPr="00296BB0">
        <w:rPr>
          <w:rFonts w:ascii="Times New Roman" w:eastAsia="Times New Roman" w:hAnsi="Times New Roman" w:cs="Times New Roman"/>
          <w:sz w:val="28"/>
          <w:szCs w:val="28"/>
          <w:lang w:eastAsia="uk-UA"/>
        </w:rPr>
        <w:t xml:space="preserve">2. Вирішуючи питання щодо відкриття конституційного провадження у справі, Перша колегія суддів Першого сенату Конституційного </w:t>
      </w:r>
      <w:r w:rsidR="00B63328" w:rsidRPr="00296BB0">
        <w:rPr>
          <w:rFonts w:ascii="Times New Roman" w:eastAsia="Times New Roman" w:hAnsi="Times New Roman" w:cs="Times New Roman"/>
          <w:sz w:val="28"/>
          <w:szCs w:val="28"/>
          <w:lang w:eastAsia="uk-UA"/>
        </w:rPr>
        <w:t xml:space="preserve">Суду України виходить із </w:t>
      </w:r>
      <w:r w:rsidR="00267A5C" w:rsidRPr="00296BB0">
        <w:rPr>
          <w:rFonts w:ascii="Times New Roman" w:eastAsia="Times New Roman" w:hAnsi="Times New Roman" w:cs="Times New Roman"/>
          <w:sz w:val="28"/>
          <w:szCs w:val="28"/>
          <w:lang w:eastAsia="uk-UA"/>
        </w:rPr>
        <w:t>такого</w:t>
      </w:r>
      <w:r w:rsidRPr="00296BB0">
        <w:rPr>
          <w:rFonts w:ascii="Times New Roman" w:eastAsia="Times New Roman" w:hAnsi="Times New Roman" w:cs="Times New Roman"/>
          <w:sz w:val="28"/>
          <w:szCs w:val="28"/>
          <w:lang w:eastAsia="uk-UA"/>
        </w:rPr>
        <w:t>.</w:t>
      </w:r>
    </w:p>
    <w:p w14:paraId="56A7CC83" w14:textId="77777777" w:rsidR="001469C4" w:rsidRDefault="00974436" w:rsidP="0041331A">
      <w:pPr>
        <w:spacing w:after="0" w:line="360" w:lineRule="auto"/>
        <w:ind w:firstLine="709"/>
        <w:jc w:val="both"/>
        <w:rPr>
          <w:rFonts w:ascii="Times New Roman" w:eastAsia="Times New Roman" w:hAnsi="Times New Roman" w:cs="Times New Roman"/>
          <w:sz w:val="28"/>
          <w:szCs w:val="28"/>
          <w:lang w:eastAsia="uk-UA"/>
        </w:rPr>
      </w:pPr>
      <w:r w:rsidRPr="00296BB0">
        <w:rPr>
          <w:rFonts w:ascii="Times New Roman" w:eastAsia="Times New Roman" w:hAnsi="Times New Roman" w:cs="Times New Roman"/>
          <w:sz w:val="28"/>
          <w:szCs w:val="28"/>
          <w:lang w:eastAsia="uk-UA"/>
        </w:rPr>
        <w:t xml:space="preserve">Відповідно до Закону України </w:t>
      </w:r>
      <w:r w:rsidRPr="00296BB0">
        <w:rPr>
          <w:rFonts w:ascii="Times New Roman" w:hAnsi="Times New Roman" w:cs="Times New Roman"/>
          <w:sz w:val="28"/>
          <w:szCs w:val="28"/>
        </w:rPr>
        <w:t>„</w:t>
      </w:r>
      <w:r w:rsidRPr="00296BB0">
        <w:rPr>
          <w:rFonts w:ascii="Times New Roman" w:eastAsia="Times New Roman" w:hAnsi="Times New Roman" w:cs="Times New Roman"/>
          <w:sz w:val="28"/>
          <w:szCs w:val="28"/>
          <w:lang w:eastAsia="uk-UA"/>
        </w:rPr>
        <w:t>Про Конституційний Суд України</w:t>
      </w:r>
      <w:r w:rsidRPr="00296BB0">
        <w:rPr>
          <w:rFonts w:ascii="Times New Roman" w:hAnsi="Times New Roman" w:cs="Times New Roman"/>
          <w:sz w:val="28"/>
          <w:szCs w:val="28"/>
        </w:rPr>
        <w:t xml:space="preserve">“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w:t>
      </w:r>
      <w:r w:rsidRPr="00296BB0">
        <w:rPr>
          <w:rFonts w:ascii="Times New Roman" w:eastAsia="Times New Roman" w:hAnsi="Times New Roman" w:cs="Times New Roman"/>
          <w:sz w:val="28"/>
          <w:szCs w:val="28"/>
          <w:lang w:eastAsia="uk-UA"/>
        </w:rPr>
        <w:t>закону України (його окремих положень), що застосований в остаточному судовому рішенні у справі суб</w:t>
      </w:r>
      <w:r w:rsidR="00D57454" w:rsidRPr="00296BB0">
        <w:rPr>
          <w:rFonts w:ascii="Times New Roman" w:eastAsia="Times New Roman" w:hAnsi="Times New Roman" w:cs="Times New Roman"/>
          <w:sz w:val="28"/>
          <w:szCs w:val="28"/>
          <w:lang w:eastAsia="uk-UA"/>
        </w:rPr>
        <w:t>’</w:t>
      </w:r>
      <w:r w:rsidRPr="00296BB0">
        <w:rPr>
          <w:rFonts w:ascii="Times New Roman" w:eastAsia="Times New Roman" w:hAnsi="Times New Roman" w:cs="Times New Roman"/>
          <w:sz w:val="28"/>
          <w:szCs w:val="28"/>
          <w:lang w:eastAsia="uk-UA"/>
        </w:rPr>
        <w:t xml:space="preserve">єкта права на конституційну скаргу; </w:t>
      </w:r>
      <w:r w:rsidR="00011CC2">
        <w:rPr>
          <w:rFonts w:ascii="Times New Roman" w:eastAsia="Times New Roman" w:hAnsi="Times New Roman" w:cs="Times New Roman"/>
          <w:sz w:val="28"/>
          <w:szCs w:val="28"/>
          <w:lang w:eastAsia="uk-UA"/>
        </w:rPr>
        <w:t>с</w:t>
      </w:r>
      <w:r w:rsidRPr="00296BB0">
        <w:rPr>
          <w:rFonts w:ascii="Times New Roman" w:eastAsia="Times New Roman" w:hAnsi="Times New Roman" w:cs="Times New Roman"/>
          <w:sz w:val="28"/>
          <w:szCs w:val="28"/>
          <w:lang w:eastAsia="uk-UA"/>
        </w:rPr>
        <w:t>уб</w:t>
      </w:r>
      <w:r w:rsidR="00D57454" w:rsidRPr="00296BB0">
        <w:rPr>
          <w:rFonts w:ascii="Times New Roman" w:eastAsia="Times New Roman" w:hAnsi="Times New Roman" w:cs="Times New Roman"/>
          <w:sz w:val="28"/>
          <w:szCs w:val="28"/>
          <w:lang w:eastAsia="uk-UA"/>
        </w:rPr>
        <w:t>’</w:t>
      </w:r>
      <w:r w:rsidRPr="00296BB0">
        <w:rPr>
          <w:rFonts w:ascii="Times New Roman" w:eastAsia="Times New Roman" w:hAnsi="Times New Roman" w:cs="Times New Roman"/>
          <w:sz w:val="28"/>
          <w:szCs w:val="28"/>
          <w:lang w:eastAsia="uk-UA"/>
        </w:rPr>
        <w:t>єктом права на конституційну скаргу є особа, яка вважає, що застосований в остаточному судовому рішенні в її справі закон України (його окремі положення) суперечить Конституції України (абзац перший частини першої статті 56)</w:t>
      </w:r>
      <w:r w:rsidR="00021D61" w:rsidRPr="00296BB0">
        <w:rPr>
          <w:rFonts w:ascii="Times New Roman" w:eastAsia="Times New Roman" w:hAnsi="Times New Roman" w:cs="Times New Roman"/>
          <w:sz w:val="28"/>
          <w:szCs w:val="28"/>
          <w:lang w:eastAsia="uk-UA"/>
        </w:rPr>
        <w:t>.</w:t>
      </w:r>
    </w:p>
    <w:p w14:paraId="6A3349DA" w14:textId="77777777" w:rsidR="001469C4" w:rsidRDefault="0048441D" w:rsidP="0041331A">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Згідно з частиною першою статті 77 </w:t>
      </w:r>
      <w:r w:rsidRPr="00296BB0">
        <w:rPr>
          <w:rFonts w:ascii="Times New Roman" w:eastAsia="Times New Roman" w:hAnsi="Times New Roman" w:cs="Times New Roman"/>
          <w:sz w:val="28"/>
          <w:szCs w:val="28"/>
          <w:lang w:eastAsia="uk-UA"/>
        </w:rPr>
        <w:t xml:space="preserve">Закону України </w:t>
      </w:r>
      <w:r w:rsidRPr="00296BB0">
        <w:rPr>
          <w:rFonts w:ascii="Times New Roman" w:hAnsi="Times New Roman" w:cs="Times New Roman"/>
          <w:sz w:val="28"/>
          <w:szCs w:val="28"/>
        </w:rPr>
        <w:t>„</w:t>
      </w:r>
      <w:r w:rsidRPr="00296BB0">
        <w:rPr>
          <w:rFonts w:ascii="Times New Roman" w:eastAsia="Times New Roman" w:hAnsi="Times New Roman" w:cs="Times New Roman"/>
          <w:sz w:val="28"/>
          <w:szCs w:val="28"/>
          <w:lang w:eastAsia="uk-UA"/>
        </w:rPr>
        <w:t>Про Конституційний Суд України</w:t>
      </w:r>
      <w:r w:rsidRPr="00296BB0">
        <w:rPr>
          <w:rFonts w:ascii="Times New Roman" w:hAnsi="Times New Roman" w:cs="Times New Roman"/>
          <w:sz w:val="28"/>
          <w:szCs w:val="28"/>
        </w:rPr>
        <w:t xml:space="preserve">“ </w:t>
      </w:r>
      <w:r>
        <w:rPr>
          <w:rFonts w:ascii="Times New Roman" w:eastAsia="Times New Roman" w:hAnsi="Times New Roman" w:cs="Times New Roman"/>
          <w:sz w:val="28"/>
          <w:szCs w:val="28"/>
          <w:lang w:eastAsia="uk-UA"/>
        </w:rPr>
        <w:t>к</w:t>
      </w:r>
      <w:r w:rsidR="00974436" w:rsidRPr="00AA7CC2">
        <w:rPr>
          <w:rFonts w:ascii="Times New Roman" w:eastAsia="Times New Roman" w:hAnsi="Times New Roman" w:cs="Times New Roman"/>
          <w:sz w:val="28"/>
          <w:szCs w:val="28"/>
          <w:lang w:eastAsia="uk-UA"/>
        </w:rPr>
        <w:t>онституційна скарга вважається прийнятною за умов її відповідності вимогам, передбаченим статтями 55, 56 цього закону</w:t>
      </w:r>
      <w:r>
        <w:rPr>
          <w:rFonts w:ascii="Times New Roman" w:eastAsia="Times New Roman" w:hAnsi="Times New Roman" w:cs="Times New Roman"/>
          <w:sz w:val="28"/>
          <w:szCs w:val="28"/>
          <w:lang w:eastAsia="uk-UA"/>
        </w:rPr>
        <w:t>,</w:t>
      </w:r>
      <w:r w:rsidR="0097400F" w:rsidRPr="00AA7CC2">
        <w:rPr>
          <w:rFonts w:ascii="Times New Roman" w:eastAsia="Times New Roman" w:hAnsi="Times New Roman" w:cs="Times New Roman"/>
          <w:sz w:val="28"/>
          <w:szCs w:val="28"/>
          <w:lang w:eastAsia="uk-UA"/>
        </w:rPr>
        <w:t xml:space="preserve"> та якщо</w:t>
      </w:r>
      <w:r>
        <w:rPr>
          <w:rFonts w:ascii="Times New Roman" w:eastAsia="Times New Roman" w:hAnsi="Times New Roman" w:cs="Times New Roman"/>
          <w:sz w:val="28"/>
          <w:szCs w:val="28"/>
          <w:lang w:eastAsia="uk-UA"/>
        </w:rPr>
        <w:t>:</w:t>
      </w:r>
      <w:r w:rsidR="00021D61" w:rsidRPr="00AA7CC2">
        <w:rPr>
          <w:rFonts w:ascii="Times New Roman" w:eastAsia="Times New Roman" w:hAnsi="Times New Roman" w:cs="Times New Roman"/>
          <w:sz w:val="28"/>
          <w:szCs w:val="28"/>
          <w:lang w:eastAsia="uk-UA"/>
        </w:rPr>
        <w:t xml:space="preserve"> вичерпано всі національні засоби юридичного захисту (за наявності ухваленого </w:t>
      </w:r>
      <w:r w:rsidR="00021D61" w:rsidRPr="00AA7CC2">
        <w:rPr>
          <w:rFonts w:ascii="Times New Roman" w:eastAsia="Times New Roman" w:hAnsi="Times New Roman" w:cs="Times New Roman"/>
          <w:sz w:val="28"/>
          <w:szCs w:val="28"/>
          <w:lang w:eastAsia="uk-UA"/>
        </w:rPr>
        <w:lastRenderedPageBreak/>
        <w:t xml:space="preserve">в порядку апеляційного перегляду судового рішення, яке набрало законної сили, а в разі передбаченої законом можливості касаційного оскарження </w:t>
      </w:r>
      <w:r w:rsidR="00296BB0">
        <w:rPr>
          <w:rFonts w:ascii="Times New Roman" w:eastAsia="Times New Roman" w:hAnsi="Times New Roman" w:cs="Times New Roman"/>
          <w:sz w:val="28"/>
          <w:szCs w:val="28"/>
          <w:lang w:eastAsia="uk-UA"/>
        </w:rPr>
        <w:t>–</w:t>
      </w:r>
      <w:r w:rsidR="00021D61" w:rsidRPr="00AA7CC2">
        <w:rPr>
          <w:rFonts w:ascii="Times New Roman" w:eastAsia="Times New Roman" w:hAnsi="Times New Roman" w:cs="Times New Roman"/>
          <w:sz w:val="28"/>
          <w:szCs w:val="28"/>
          <w:lang w:eastAsia="uk-UA"/>
        </w:rPr>
        <w:t xml:space="preserve"> судового рішення, винесеного в по</w:t>
      </w:r>
      <w:r>
        <w:rPr>
          <w:rFonts w:ascii="Times New Roman" w:eastAsia="Times New Roman" w:hAnsi="Times New Roman" w:cs="Times New Roman"/>
          <w:sz w:val="28"/>
          <w:szCs w:val="28"/>
          <w:lang w:eastAsia="uk-UA"/>
        </w:rPr>
        <w:t>рядку касаційного перегляду);</w:t>
      </w:r>
      <w:r w:rsidR="00021D61" w:rsidRPr="00AA7CC2">
        <w:rPr>
          <w:rFonts w:ascii="Times New Roman" w:eastAsia="Times New Roman" w:hAnsi="Times New Roman" w:cs="Times New Roman"/>
          <w:sz w:val="28"/>
          <w:szCs w:val="28"/>
          <w:lang w:eastAsia="uk-UA"/>
        </w:rPr>
        <w:t xml:space="preserve"> з дня набрання законної сили остаточним судовим рішенням, у якому застосовано закон України (його окремі положення), сплинуло не більше трьох місяців</w:t>
      </w:r>
      <w:r>
        <w:rPr>
          <w:rFonts w:ascii="Times New Roman" w:eastAsia="Times New Roman" w:hAnsi="Times New Roman" w:cs="Times New Roman"/>
          <w:sz w:val="28"/>
          <w:szCs w:val="28"/>
          <w:lang w:eastAsia="uk-UA"/>
        </w:rPr>
        <w:t>.</w:t>
      </w:r>
    </w:p>
    <w:p w14:paraId="55FC46D5" w14:textId="7E5DA942" w:rsidR="001C0585" w:rsidRPr="00AA7CC2" w:rsidRDefault="00011CC2" w:rsidP="0041331A">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Зі змісту</w:t>
      </w:r>
      <w:r w:rsidR="00FC1667" w:rsidRPr="00296BB0">
        <w:rPr>
          <w:rFonts w:ascii="Times New Roman" w:eastAsia="Times New Roman" w:hAnsi="Times New Roman" w:cs="Times New Roman"/>
          <w:sz w:val="28"/>
          <w:szCs w:val="28"/>
          <w:lang w:eastAsia="uk-UA"/>
        </w:rPr>
        <w:t xml:space="preserve"> конституційної скарги </w:t>
      </w:r>
      <w:r w:rsidR="000D241F" w:rsidRPr="00296BB0">
        <w:rPr>
          <w:rFonts w:ascii="Times New Roman" w:eastAsia="Times New Roman" w:hAnsi="Times New Roman" w:cs="Times New Roman"/>
          <w:sz w:val="28"/>
          <w:szCs w:val="28"/>
          <w:lang w:eastAsia="uk-UA"/>
        </w:rPr>
        <w:t xml:space="preserve">та доданих до неї матеріалів </w:t>
      </w:r>
      <w:r w:rsidR="00FC1667" w:rsidRPr="00296BB0">
        <w:rPr>
          <w:rFonts w:ascii="Times New Roman" w:eastAsia="Times New Roman" w:hAnsi="Times New Roman" w:cs="Times New Roman"/>
          <w:sz w:val="28"/>
          <w:szCs w:val="28"/>
          <w:lang w:eastAsia="uk-UA"/>
        </w:rPr>
        <w:t xml:space="preserve">вбачається, </w:t>
      </w:r>
      <w:r w:rsidR="008E4F7D">
        <w:rPr>
          <w:rFonts w:ascii="Times New Roman" w:eastAsia="Times New Roman" w:hAnsi="Times New Roman" w:cs="Times New Roman"/>
          <w:sz w:val="28"/>
          <w:szCs w:val="28"/>
          <w:lang w:eastAsia="uk-UA"/>
        </w:rPr>
        <w:t xml:space="preserve">що </w:t>
      </w:r>
      <w:r w:rsidR="001C0585" w:rsidRPr="00296BB0">
        <w:rPr>
          <w:rFonts w:ascii="Times New Roman" w:eastAsia="Times New Roman" w:hAnsi="Times New Roman" w:cs="Times New Roman"/>
          <w:sz w:val="28"/>
          <w:szCs w:val="28"/>
          <w:lang w:eastAsia="uk-UA"/>
        </w:rPr>
        <w:t>остаточне судове рішення</w:t>
      </w:r>
      <w:r w:rsidR="00154A26">
        <w:rPr>
          <w:rFonts w:ascii="Times New Roman" w:eastAsia="Times New Roman" w:hAnsi="Times New Roman" w:cs="Times New Roman"/>
          <w:sz w:val="28"/>
          <w:szCs w:val="28"/>
          <w:lang w:eastAsia="uk-UA"/>
        </w:rPr>
        <w:t xml:space="preserve"> –</w:t>
      </w:r>
      <w:r w:rsidR="00BF64FF">
        <w:rPr>
          <w:rFonts w:ascii="Times New Roman" w:eastAsia="Times New Roman" w:hAnsi="Times New Roman" w:cs="Times New Roman"/>
          <w:sz w:val="28"/>
          <w:szCs w:val="28"/>
          <w:lang w:eastAsia="uk-UA"/>
        </w:rPr>
        <w:t xml:space="preserve"> </w:t>
      </w:r>
      <w:r w:rsidR="001C0585" w:rsidRPr="00296BB0">
        <w:rPr>
          <w:rFonts w:ascii="Times New Roman" w:eastAsia="Times New Roman" w:hAnsi="Times New Roman" w:cs="Times New Roman"/>
          <w:sz w:val="28"/>
          <w:szCs w:val="28"/>
          <w:lang w:eastAsia="uk-UA"/>
        </w:rPr>
        <w:t xml:space="preserve">постанова Третього апеляційного адміністративного </w:t>
      </w:r>
      <w:r w:rsidR="001C0585" w:rsidRPr="00AA7CC2">
        <w:rPr>
          <w:rFonts w:ascii="Times New Roman" w:eastAsia="Times New Roman" w:hAnsi="Times New Roman" w:cs="Times New Roman"/>
          <w:sz w:val="28"/>
          <w:szCs w:val="28"/>
          <w:lang w:eastAsia="uk-UA"/>
        </w:rPr>
        <w:t>суду</w:t>
      </w:r>
      <w:r w:rsidR="003A47F2">
        <w:rPr>
          <w:rFonts w:ascii="Times New Roman" w:eastAsia="Times New Roman" w:hAnsi="Times New Roman" w:cs="Times New Roman"/>
          <w:sz w:val="28"/>
          <w:szCs w:val="28"/>
          <w:lang w:eastAsia="uk-UA"/>
        </w:rPr>
        <w:t xml:space="preserve"> </w:t>
      </w:r>
      <w:r w:rsidR="00BF64FF">
        <w:rPr>
          <w:rFonts w:ascii="Times New Roman" w:eastAsia="Times New Roman" w:hAnsi="Times New Roman" w:cs="Times New Roman"/>
          <w:sz w:val="28"/>
          <w:szCs w:val="28"/>
          <w:lang w:eastAsia="uk-UA"/>
        </w:rPr>
        <w:t xml:space="preserve">– </w:t>
      </w:r>
      <w:r w:rsidR="003A47F2">
        <w:rPr>
          <w:rFonts w:ascii="Times New Roman" w:eastAsia="Times New Roman" w:hAnsi="Times New Roman" w:cs="Times New Roman"/>
          <w:sz w:val="28"/>
          <w:szCs w:val="28"/>
          <w:lang w:eastAsia="uk-UA"/>
        </w:rPr>
        <w:t>було</w:t>
      </w:r>
      <w:r w:rsidR="001C0585" w:rsidRPr="00AA7CC2">
        <w:rPr>
          <w:rFonts w:ascii="Times New Roman" w:eastAsia="Times New Roman" w:hAnsi="Times New Roman" w:cs="Times New Roman"/>
          <w:sz w:val="28"/>
          <w:szCs w:val="28"/>
          <w:lang w:eastAsia="uk-UA"/>
        </w:rPr>
        <w:t xml:space="preserve"> </w:t>
      </w:r>
      <w:r w:rsidR="003A47F2">
        <w:rPr>
          <w:rFonts w:ascii="Times New Roman" w:eastAsia="Times New Roman" w:hAnsi="Times New Roman" w:cs="Times New Roman"/>
          <w:sz w:val="28"/>
          <w:szCs w:val="28"/>
          <w:lang w:eastAsia="uk-UA"/>
        </w:rPr>
        <w:t>прийнято</w:t>
      </w:r>
      <w:r w:rsidR="00434A17">
        <w:rPr>
          <w:rFonts w:ascii="Times New Roman" w:eastAsia="Times New Roman" w:hAnsi="Times New Roman" w:cs="Times New Roman"/>
          <w:sz w:val="28"/>
          <w:szCs w:val="28"/>
          <w:lang w:eastAsia="uk-UA"/>
        </w:rPr>
        <w:t xml:space="preserve"> 24</w:t>
      </w:r>
      <w:r w:rsidR="001C0585" w:rsidRPr="00AA7CC2">
        <w:rPr>
          <w:rFonts w:ascii="Times New Roman" w:eastAsia="Times New Roman" w:hAnsi="Times New Roman" w:cs="Times New Roman"/>
          <w:sz w:val="28"/>
          <w:szCs w:val="28"/>
          <w:lang w:eastAsia="uk-UA"/>
        </w:rPr>
        <w:t xml:space="preserve"> че</w:t>
      </w:r>
      <w:r w:rsidR="003A47F2">
        <w:rPr>
          <w:rFonts w:ascii="Times New Roman" w:eastAsia="Times New Roman" w:hAnsi="Times New Roman" w:cs="Times New Roman"/>
          <w:sz w:val="28"/>
          <w:szCs w:val="28"/>
          <w:lang w:eastAsia="uk-UA"/>
        </w:rPr>
        <w:t>рвня 2021 року.</w:t>
      </w:r>
      <w:r w:rsidR="008E4F7D">
        <w:rPr>
          <w:rFonts w:ascii="Times New Roman" w:eastAsia="Times New Roman" w:hAnsi="Times New Roman" w:cs="Times New Roman"/>
          <w:sz w:val="28"/>
          <w:szCs w:val="28"/>
          <w:lang w:eastAsia="uk-UA"/>
        </w:rPr>
        <w:t xml:space="preserve"> </w:t>
      </w:r>
      <w:r w:rsidR="00FC1667" w:rsidRPr="00AA7CC2">
        <w:rPr>
          <w:rFonts w:ascii="Times New Roman" w:eastAsia="Times New Roman" w:hAnsi="Times New Roman" w:cs="Times New Roman"/>
          <w:sz w:val="28"/>
          <w:szCs w:val="28"/>
          <w:lang w:eastAsia="uk-UA"/>
        </w:rPr>
        <w:t>Рибка К.М.</w:t>
      </w:r>
      <w:r w:rsidR="001C0585" w:rsidRPr="00AA7CC2">
        <w:rPr>
          <w:rFonts w:ascii="Times New Roman" w:eastAsia="Times New Roman" w:hAnsi="Times New Roman" w:cs="Times New Roman"/>
          <w:sz w:val="28"/>
          <w:szCs w:val="28"/>
          <w:lang w:eastAsia="uk-UA"/>
        </w:rPr>
        <w:t xml:space="preserve"> із конституційною скаргою звернувся 23 грудня 2021 року</w:t>
      </w:r>
      <w:r w:rsidR="00FC1667" w:rsidRPr="00AA7CC2">
        <w:rPr>
          <w:rFonts w:ascii="Times New Roman" w:eastAsia="Times New Roman" w:hAnsi="Times New Roman" w:cs="Times New Roman"/>
          <w:sz w:val="28"/>
          <w:szCs w:val="28"/>
          <w:lang w:eastAsia="uk-UA"/>
        </w:rPr>
        <w:t xml:space="preserve">, </w:t>
      </w:r>
      <w:r w:rsidR="001C0585" w:rsidRPr="00AA7CC2">
        <w:rPr>
          <w:rFonts w:ascii="Times New Roman" w:eastAsia="Times New Roman" w:hAnsi="Times New Roman" w:cs="Times New Roman"/>
          <w:sz w:val="28"/>
          <w:szCs w:val="28"/>
          <w:lang w:eastAsia="uk-UA"/>
        </w:rPr>
        <w:t>тобто із порушенням передбаченого законом строку.</w:t>
      </w:r>
    </w:p>
    <w:p w14:paraId="3BEEF05E" w14:textId="4FB18D84" w:rsidR="00FC1667" w:rsidRPr="00AA7CC2" w:rsidRDefault="00FC1667" w:rsidP="0041331A">
      <w:pPr>
        <w:spacing w:after="0" w:line="360" w:lineRule="auto"/>
        <w:ind w:firstLine="709"/>
        <w:jc w:val="both"/>
        <w:rPr>
          <w:rFonts w:ascii="Times New Roman" w:eastAsia="Times New Roman" w:hAnsi="Times New Roman" w:cs="Times New Roman"/>
          <w:sz w:val="28"/>
          <w:szCs w:val="28"/>
          <w:lang w:eastAsia="uk-UA"/>
        </w:rPr>
      </w:pPr>
      <w:r w:rsidRPr="00AA7CC2">
        <w:rPr>
          <w:rFonts w:ascii="Times New Roman" w:eastAsia="Times New Roman" w:hAnsi="Times New Roman" w:cs="Times New Roman"/>
          <w:sz w:val="28"/>
          <w:szCs w:val="28"/>
          <w:lang w:eastAsia="uk-UA"/>
        </w:rPr>
        <w:t>Крім того</w:t>
      </w:r>
      <w:r w:rsidR="001C0585" w:rsidRPr="00AA7CC2">
        <w:rPr>
          <w:rFonts w:ascii="Times New Roman" w:eastAsia="Times New Roman" w:hAnsi="Times New Roman" w:cs="Times New Roman"/>
          <w:sz w:val="28"/>
          <w:szCs w:val="28"/>
          <w:lang w:eastAsia="uk-UA"/>
        </w:rPr>
        <w:t xml:space="preserve">, </w:t>
      </w:r>
      <w:r w:rsidR="00652748" w:rsidRPr="00AA7CC2">
        <w:rPr>
          <w:rFonts w:ascii="Times New Roman" w:eastAsia="Times New Roman" w:hAnsi="Times New Roman" w:cs="Times New Roman"/>
          <w:sz w:val="28"/>
          <w:szCs w:val="28"/>
          <w:lang w:eastAsia="uk-UA"/>
        </w:rPr>
        <w:t xml:space="preserve">стверджуючи про неконституційність </w:t>
      </w:r>
      <w:r w:rsidR="001E1BA7">
        <w:rPr>
          <w:rFonts w:ascii="Times New Roman" w:eastAsia="Times New Roman" w:hAnsi="Times New Roman" w:cs="Times New Roman"/>
          <w:sz w:val="28"/>
          <w:szCs w:val="28"/>
          <w:lang w:eastAsia="uk-UA"/>
        </w:rPr>
        <w:t>абзацу</w:t>
      </w:r>
      <w:r w:rsidR="00AA7CC2">
        <w:rPr>
          <w:rFonts w:ascii="Times New Roman" w:eastAsia="Times New Roman" w:hAnsi="Times New Roman" w:cs="Times New Roman"/>
          <w:sz w:val="28"/>
          <w:szCs w:val="28"/>
          <w:lang w:eastAsia="uk-UA"/>
        </w:rPr>
        <w:t xml:space="preserve"> п</w:t>
      </w:r>
      <w:r w:rsidR="00D57454">
        <w:rPr>
          <w:rFonts w:ascii="Times New Roman" w:eastAsia="Times New Roman" w:hAnsi="Times New Roman" w:cs="Times New Roman"/>
          <w:sz w:val="28"/>
          <w:szCs w:val="28"/>
          <w:lang w:eastAsia="uk-UA"/>
        </w:rPr>
        <w:t>’</w:t>
      </w:r>
      <w:r w:rsidR="001E1BA7">
        <w:rPr>
          <w:rFonts w:ascii="Times New Roman" w:eastAsia="Times New Roman" w:hAnsi="Times New Roman" w:cs="Times New Roman"/>
          <w:sz w:val="28"/>
          <w:szCs w:val="28"/>
          <w:lang w:eastAsia="uk-UA"/>
        </w:rPr>
        <w:t>ятого</w:t>
      </w:r>
      <w:r w:rsidR="00AA7CC2">
        <w:rPr>
          <w:rFonts w:ascii="Times New Roman" w:eastAsia="Times New Roman" w:hAnsi="Times New Roman" w:cs="Times New Roman"/>
          <w:sz w:val="28"/>
          <w:szCs w:val="28"/>
          <w:lang w:eastAsia="uk-UA"/>
        </w:rPr>
        <w:t xml:space="preserve"> п</w:t>
      </w:r>
      <w:r w:rsidR="00652748" w:rsidRPr="00AA7CC2">
        <w:rPr>
          <w:rFonts w:ascii="Times New Roman" w:eastAsia="Times New Roman" w:hAnsi="Times New Roman" w:cs="Times New Roman"/>
          <w:sz w:val="28"/>
          <w:szCs w:val="28"/>
          <w:lang w:eastAsia="uk-UA"/>
        </w:rPr>
        <w:t>римітк</w:t>
      </w:r>
      <w:r w:rsidR="00AA7CC2">
        <w:rPr>
          <w:rFonts w:ascii="Times New Roman" w:eastAsia="Times New Roman" w:hAnsi="Times New Roman" w:cs="Times New Roman"/>
          <w:sz w:val="28"/>
          <w:szCs w:val="28"/>
          <w:lang w:eastAsia="uk-UA"/>
        </w:rPr>
        <w:t>и</w:t>
      </w:r>
      <w:r w:rsidR="00652748" w:rsidRPr="00AA7CC2">
        <w:rPr>
          <w:rFonts w:ascii="Times New Roman" w:eastAsia="Times New Roman" w:hAnsi="Times New Roman" w:cs="Times New Roman"/>
          <w:sz w:val="28"/>
          <w:szCs w:val="28"/>
          <w:lang w:eastAsia="uk-UA"/>
        </w:rPr>
        <w:t xml:space="preserve"> до статті 152</w:t>
      </w:r>
      <w:r w:rsidR="00652748" w:rsidRPr="00AA7CC2">
        <w:rPr>
          <w:rFonts w:ascii="Times New Roman" w:eastAsia="Times New Roman" w:hAnsi="Times New Roman" w:cs="Times New Roman"/>
          <w:sz w:val="28"/>
          <w:szCs w:val="28"/>
          <w:vertAlign w:val="superscript"/>
          <w:lang w:eastAsia="uk-UA"/>
        </w:rPr>
        <w:t>1</w:t>
      </w:r>
      <w:r w:rsidR="00652748" w:rsidRPr="00AA7CC2">
        <w:rPr>
          <w:rFonts w:ascii="Times New Roman" w:eastAsia="Times New Roman" w:hAnsi="Times New Roman" w:cs="Times New Roman"/>
          <w:sz w:val="28"/>
          <w:szCs w:val="28"/>
          <w:lang w:eastAsia="uk-UA"/>
        </w:rPr>
        <w:t>, частини п</w:t>
      </w:r>
      <w:r w:rsidR="00D57454">
        <w:rPr>
          <w:rFonts w:ascii="Times New Roman" w:eastAsia="Times New Roman" w:hAnsi="Times New Roman" w:cs="Times New Roman"/>
          <w:sz w:val="28"/>
          <w:szCs w:val="28"/>
          <w:lang w:eastAsia="uk-UA"/>
        </w:rPr>
        <w:t>’</w:t>
      </w:r>
      <w:r w:rsidR="00652748" w:rsidRPr="00AA7CC2">
        <w:rPr>
          <w:rFonts w:ascii="Times New Roman" w:eastAsia="Times New Roman" w:hAnsi="Times New Roman" w:cs="Times New Roman"/>
          <w:sz w:val="28"/>
          <w:szCs w:val="28"/>
          <w:lang w:eastAsia="uk-UA"/>
        </w:rPr>
        <w:t>ятої статті 279</w:t>
      </w:r>
      <w:r w:rsidR="00652748" w:rsidRPr="00AA7CC2">
        <w:rPr>
          <w:rFonts w:ascii="Times New Roman" w:eastAsia="Times New Roman" w:hAnsi="Times New Roman" w:cs="Times New Roman"/>
          <w:sz w:val="28"/>
          <w:szCs w:val="28"/>
          <w:vertAlign w:val="superscript"/>
          <w:lang w:eastAsia="uk-UA"/>
        </w:rPr>
        <w:t>1</w:t>
      </w:r>
      <w:r w:rsidR="00652748" w:rsidRPr="00AA7CC2">
        <w:rPr>
          <w:rFonts w:ascii="Times New Roman" w:eastAsia="Times New Roman" w:hAnsi="Times New Roman" w:cs="Times New Roman"/>
          <w:sz w:val="28"/>
          <w:szCs w:val="28"/>
          <w:lang w:eastAsia="uk-UA"/>
        </w:rPr>
        <w:t xml:space="preserve">, абзацу третього частини першої </w:t>
      </w:r>
      <w:r w:rsidR="00011CC2">
        <w:rPr>
          <w:rFonts w:ascii="Times New Roman" w:eastAsia="Times New Roman" w:hAnsi="Times New Roman" w:cs="Times New Roman"/>
          <w:sz w:val="28"/>
          <w:szCs w:val="28"/>
          <w:lang w:eastAsia="uk-UA"/>
        </w:rPr>
        <w:br/>
      </w:r>
      <w:r w:rsidR="00652748" w:rsidRPr="00AA7CC2">
        <w:rPr>
          <w:rFonts w:ascii="Times New Roman" w:eastAsia="Times New Roman" w:hAnsi="Times New Roman" w:cs="Times New Roman"/>
          <w:sz w:val="28"/>
          <w:szCs w:val="28"/>
          <w:lang w:eastAsia="uk-UA"/>
        </w:rPr>
        <w:t>статті 279</w:t>
      </w:r>
      <w:r w:rsidR="00652748" w:rsidRPr="00AA7CC2">
        <w:rPr>
          <w:rFonts w:ascii="Times New Roman" w:eastAsia="Times New Roman" w:hAnsi="Times New Roman" w:cs="Times New Roman"/>
          <w:sz w:val="28"/>
          <w:szCs w:val="28"/>
          <w:vertAlign w:val="superscript"/>
          <w:lang w:eastAsia="uk-UA"/>
        </w:rPr>
        <w:t>3</w:t>
      </w:r>
      <w:r w:rsidR="00652748" w:rsidRPr="00AA7CC2">
        <w:rPr>
          <w:rFonts w:ascii="Times New Roman" w:eastAsia="Times New Roman" w:hAnsi="Times New Roman" w:cs="Times New Roman"/>
          <w:sz w:val="28"/>
          <w:szCs w:val="28"/>
          <w:lang w:eastAsia="uk-UA"/>
        </w:rPr>
        <w:t xml:space="preserve"> Кодексу, Рибка К.М. не навів аргументів щодо їх невідповідності Конституції України, а лише процитував окремі положення Конституції України, Кодексу та висловив незгоду із судовим рішенням у йо</w:t>
      </w:r>
      <w:r w:rsidR="00434A17">
        <w:rPr>
          <w:rFonts w:ascii="Times New Roman" w:eastAsia="Times New Roman" w:hAnsi="Times New Roman" w:cs="Times New Roman"/>
          <w:sz w:val="28"/>
          <w:szCs w:val="28"/>
          <w:lang w:eastAsia="uk-UA"/>
        </w:rPr>
        <w:t xml:space="preserve">го справі, що не можна вважати </w:t>
      </w:r>
      <w:r w:rsidR="00652748" w:rsidRPr="00AA7CC2">
        <w:rPr>
          <w:rFonts w:ascii="Times New Roman" w:eastAsia="Times New Roman" w:hAnsi="Times New Roman" w:cs="Times New Roman"/>
          <w:sz w:val="28"/>
          <w:szCs w:val="28"/>
          <w:lang w:eastAsia="uk-UA"/>
        </w:rPr>
        <w:t xml:space="preserve">обґрунтуванням тверджень щодо </w:t>
      </w:r>
      <w:r w:rsidR="00D53F76">
        <w:rPr>
          <w:rFonts w:ascii="Times New Roman" w:eastAsia="Times New Roman" w:hAnsi="Times New Roman" w:cs="Times New Roman"/>
          <w:sz w:val="28"/>
          <w:szCs w:val="28"/>
          <w:lang w:eastAsia="uk-UA"/>
        </w:rPr>
        <w:t>неконституційності оспорюваних положень Кодексу.</w:t>
      </w:r>
    </w:p>
    <w:p w14:paraId="16FA9B54" w14:textId="62902263" w:rsidR="00E57E42" w:rsidRPr="00AA7CC2" w:rsidRDefault="001D1C45" w:rsidP="0041331A">
      <w:pPr>
        <w:spacing w:after="0" w:line="360" w:lineRule="auto"/>
        <w:ind w:firstLine="709"/>
        <w:jc w:val="both"/>
        <w:rPr>
          <w:rFonts w:ascii="Times New Roman" w:eastAsia="Times New Roman" w:hAnsi="Times New Roman" w:cs="Times New Roman"/>
          <w:sz w:val="28"/>
          <w:szCs w:val="28"/>
          <w:lang w:eastAsia="uk-UA"/>
        </w:rPr>
      </w:pPr>
      <w:r w:rsidRPr="00AA7CC2">
        <w:rPr>
          <w:rFonts w:ascii="Times New Roman" w:eastAsia="Times New Roman" w:hAnsi="Times New Roman" w:cs="Times New Roman"/>
          <w:sz w:val="28"/>
          <w:szCs w:val="28"/>
          <w:lang w:eastAsia="uk-UA"/>
        </w:rPr>
        <w:t>Таким чином</w:t>
      </w:r>
      <w:r w:rsidR="00272534" w:rsidRPr="00AA7CC2">
        <w:rPr>
          <w:rFonts w:ascii="Times New Roman" w:eastAsia="Times New Roman" w:hAnsi="Times New Roman" w:cs="Times New Roman"/>
          <w:sz w:val="28"/>
          <w:szCs w:val="28"/>
          <w:lang w:eastAsia="uk-UA"/>
        </w:rPr>
        <w:t>,</w:t>
      </w:r>
      <w:r w:rsidR="003E5E06" w:rsidRPr="00AA7CC2">
        <w:rPr>
          <w:rFonts w:ascii="Times New Roman" w:eastAsia="Times New Roman" w:hAnsi="Times New Roman" w:cs="Times New Roman"/>
          <w:sz w:val="28"/>
          <w:szCs w:val="28"/>
          <w:lang w:eastAsia="uk-UA"/>
        </w:rPr>
        <w:t xml:space="preserve"> </w:t>
      </w:r>
      <w:r w:rsidR="00AA7CC2" w:rsidRPr="00AA7CC2">
        <w:rPr>
          <w:rFonts w:ascii="Times New Roman" w:eastAsia="Times New Roman" w:hAnsi="Times New Roman" w:cs="Times New Roman"/>
          <w:sz w:val="28"/>
          <w:szCs w:val="28"/>
          <w:lang w:eastAsia="uk-UA"/>
        </w:rPr>
        <w:t xml:space="preserve">конституційна скарга не відповідає вимогам </w:t>
      </w:r>
      <w:r w:rsidR="00E57E42" w:rsidRPr="00AA7CC2">
        <w:rPr>
          <w:rFonts w:ascii="Times New Roman" w:eastAsia="Times New Roman" w:hAnsi="Times New Roman" w:cs="Times New Roman"/>
          <w:sz w:val="28"/>
          <w:szCs w:val="28"/>
          <w:lang w:eastAsia="uk-UA"/>
        </w:rPr>
        <w:t>пункту 6 частини другої статті 55</w:t>
      </w:r>
      <w:r w:rsidR="00AA7CC2" w:rsidRPr="00AA7CC2">
        <w:rPr>
          <w:rFonts w:ascii="Times New Roman" w:eastAsia="Times New Roman" w:hAnsi="Times New Roman" w:cs="Times New Roman"/>
          <w:sz w:val="28"/>
          <w:szCs w:val="28"/>
          <w:lang w:eastAsia="uk-UA"/>
        </w:rPr>
        <w:t>,</w:t>
      </w:r>
      <w:r w:rsidR="001469C4">
        <w:rPr>
          <w:rFonts w:ascii="Times New Roman" w:eastAsia="Times New Roman" w:hAnsi="Times New Roman" w:cs="Times New Roman"/>
          <w:sz w:val="28"/>
          <w:szCs w:val="28"/>
          <w:lang w:eastAsia="uk-UA"/>
        </w:rPr>
        <w:t xml:space="preserve"> </w:t>
      </w:r>
      <w:r w:rsidR="00AA7CC2" w:rsidRPr="00AA7CC2">
        <w:rPr>
          <w:rFonts w:ascii="Times New Roman" w:eastAsia="Times New Roman" w:hAnsi="Times New Roman" w:cs="Times New Roman"/>
          <w:sz w:val="28"/>
          <w:szCs w:val="28"/>
          <w:lang w:eastAsia="uk-UA"/>
        </w:rPr>
        <w:t xml:space="preserve">пункту 2 частини першої статті 77 </w:t>
      </w:r>
      <w:r w:rsidR="00E57E42" w:rsidRPr="00AA7CC2">
        <w:rPr>
          <w:rFonts w:ascii="Times New Roman" w:eastAsia="Times New Roman" w:hAnsi="Times New Roman" w:cs="Times New Roman"/>
          <w:sz w:val="28"/>
          <w:szCs w:val="28"/>
          <w:lang w:eastAsia="uk-UA"/>
        </w:rPr>
        <w:t xml:space="preserve">Закону України </w:t>
      </w:r>
      <w:r w:rsidR="00E57E42" w:rsidRPr="00AA7CC2">
        <w:rPr>
          <w:rFonts w:ascii="Times New Roman" w:hAnsi="Times New Roman" w:cs="Times New Roman"/>
          <w:sz w:val="28"/>
          <w:szCs w:val="28"/>
        </w:rPr>
        <w:t>„</w:t>
      </w:r>
      <w:r w:rsidR="00E57E42" w:rsidRPr="00AA7CC2">
        <w:rPr>
          <w:rFonts w:ascii="Times New Roman" w:eastAsia="Times New Roman" w:hAnsi="Times New Roman" w:cs="Times New Roman"/>
          <w:sz w:val="28"/>
          <w:szCs w:val="28"/>
          <w:lang w:eastAsia="uk-UA"/>
        </w:rPr>
        <w:t>Про Конституційний Суд України</w:t>
      </w:r>
      <w:r w:rsidR="00E57E42" w:rsidRPr="00AA7CC2">
        <w:rPr>
          <w:rFonts w:ascii="Times New Roman" w:hAnsi="Times New Roman" w:cs="Times New Roman"/>
          <w:sz w:val="28"/>
          <w:szCs w:val="28"/>
        </w:rPr>
        <w:t>“</w:t>
      </w:r>
      <w:r w:rsidR="00E57E42" w:rsidRPr="00AA7CC2">
        <w:rPr>
          <w:rFonts w:ascii="Times New Roman" w:eastAsia="Times New Roman" w:hAnsi="Times New Roman" w:cs="Times New Roman"/>
          <w:sz w:val="28"/>
          <w:szCs w:val="28"/>
          <w:lang w:eastAsia="uk-UA"/>
        </w:rPr>
        <w:t>, що є підставою для відмови у відкритті конституційного пров</w:t>
      </w:r>
      <w:r w:rsidR="00652748" w:rsidRPr="00AA7CC2">
        <w:rPr>
          <w:rFonts w:ascii="Times New Roman" w:eastAsia="Times New Roman" w:hAnsi="Times New Roman" w:cs="Times New Roman"/>
          <w:sz w:val="28"/>
          <w:szCs w:val="28"/>
          <w:lang w:eastAsia="uk-UA"/>
        </w:rPr>
        <w:t>адження у справі згідно з пункто</w:t>
      </w:r>
      <w:r w:rsidR="0041331A">
        <w:rPr>
          <w:rFonts w:ascii="Times New Roman" w:eastAsia="Times New Roman" w:hAnsi="Times New Roman" w:cs="Times New Roman"/>
          <w:sz w:val="28"/>
          <w:szCs w:val="28"/>
          <w:lang w:eastAsia="uk-UA"/>
        </w:rPr>
        <w:t>м 4 статті 62 цього</w:t>
      </w:r>
      <w:r w:rsidR="0041331A">
        <w:rPr>
          <w:rFonts w:ascii="Times New Roman" w:eastAsia="Times New Roman" w:hAnsi="Times New Roman" w:cs="Times New Roman"/>
          <w:sz w:val="28"/>
          <w:szCs w:val="28"/>
          <w:lang w:eastAsia="uk-UA"/>
        </w:rPr>
        <w:br/>
      </w:r>
      <w:r w:rsidR="00E57E42" w:rsidRPr="00AA7CC2">
        <w:rPr>
          <w:rFonts w:ascii="Times New Roman" w:eastAsia="Times New Roman" w:hAnsi="Times New Roman" w:cs="Times New Roman"/>
          <w:sz w:val="28"/>
          <w:szCs w:val="28"/>
          <w:lang w:eastAsia="uk-UA"/>
        </w:rPr>
        <w:t>закону</w:t>
      </w:r>
      <w:r w:rsidR="0041331A">
        <w:t xml:space="preserve"> </w:t>
      </w:r>
      <w:r w:rsidR="00E57E42" w:rsidRPr="00AA7CC2">
        <w:rPr>
          <w:rFonts w:ascii="Times New Roman" w:eastAsia="Times New Roman" w:hAnsi="Times New Roman" w:cs="Times New Roman"/>
          <w:sz w:val="28"/>
          <w:szCs w:val="28"/>
          <w:lang w:eastAsia="uk-UA"/>
        </w:rPr>
        <w:t>–</w:t>
      </w:r>
      <w:r w:rsidR="000D241F">
        <w:rPr>
          <w:rFonts w:ascii="Times New Roman" w:eastAsia="Times New Roman" w:hAnsi="Times New Roman" w:cs="Times New Roman"/>
          <w:sz w:val="28"/>
          <w:szCs w:val="28"/>
          <w:lang w:eastAsia="uk-UA"/>
        </w:rPr>
        <w:t xml:space="preserve"> </w:t>
      </w:r>
      <w:r w:rsidR="00E57E42" w:rsidRPr="00AA7CC2">
        <w:rPr>
          <w:rFonts w:ascii="Times New Roman" w:eastAsia="Times New Roman" w:hAnsi="Times New Roman" w:cs="Times New Roman"/>
          <w:sz w:val="28"/>
          <w:szCs w:val="28"/>
          <w:lang w:eastAsia="uk-UA"/>
        </w:rPr>
        <w:t>неприйнятність конституційної скарги.</w:t>
      </w:r>
    </w:p>
    <w:p w14:paraId="0D0A97BA" w14:textId="77777777" w:rsidR="00705C60" w:rsidRDefault="00705C60" w:rsidP="0041331A">
      <w:pPr>
        <w:spacing w:after="0" w:line="360" w:lineRule="auto"/>
        <w:ind w:firstLine="709"/>
        <w:jc w:val="both"/>
        <w:rPr>
          <w:rFonts w:ascii="Times New Roman" w:eastAsia="Times New Roman" w:hAnsi="Times New Roman" w:cs="Times New Roman"/>
          <w:sz w:val="28"/>
          <w:szCs w:val="28"/>
          <w:lang w:eastAsia="uk-UA"/>
        </w:rPr>
      </w:pPr>
    </w:p>
    <w:p w14:paraId="2E4EFEF6" w14:textId="4DD0419B" w:rsidR="00EF236F" w:rsidRPr="00AA7CC2" w:rsidRDefault="00705C60" w:rsidP="0041331A">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w:t>
      </w:r>
      <w:r w:rsidR="00CF2C94" w:rsidRPr="00AA7CC2">
        <w:rPr>
          <w:rFonts w:ascii="Times New Roman" w:eastAsia="Times New Roman" w:hAnsi="Times New Roman" w:cs="Times New Roman"/>
          <w:sz w:val="28"/>
          <w:szCs w:val="28"/>
          <w:lang w:eastAsia="uk-UA"/>
        </w:rPr>
        <w:t>раховуючи викладене та керуючись статтями 147, 151</w:t>
      </w:r>
      <w:r w:rsidR="00CF2C94" w:rsidRPr="00AA7CC2">
        <w:rPr>
          <w:rFonts w:ascii="Times New Roman" w:eastAsia="Times New Roman" w:hAnsi="Times New Roman" w:cs="Times New Roman"/>
          <w:sz w:val="28"/>
          <w:szCs w:val="28"/>
          <w:vertAlign w:val="superscript"/>
          <w:lang w:eastAsia="uk-UA"/>
        </w:rPr>
        <w:t>1</w:t>
      </w:r>
      <w:r w:rsidR="00CF2C94" w:rsidRPr="00AA7CC2">
        <w:rPr>
          <w:rFonts w:ascii="Times New Roman" w:eastAsia="Times New Roman" w:hAnsi="Times New Roman" w:cs="Times New Roman"/>
          <w:sz w:val="28"/>
          <w:szCs w:val="28"/>
          <w:lang w:eastAsia="uk-UA"/>
        </w:rPr>
        <w:t>, 153 Конституції України, на підставі статей 7, 32, 37, 50, 55, 56, 61, 62, 77, 86 Закону України „Про Конституційний Суд України“, відповідно до § 45, § 56 Регламенту Конституційного Суду України Перша колегія суддів Першого сенату Конституційного Суду України</w:t>
      </w:r>
    </w:p>
    <w:p w14:paraId="64B83482" w14:textId="28887F85" w:rsidR="004E3538" w:rsidRDefault="004E3538" w:rsidP="0041331A">
      <w:pPr>
        <w:spacing w:after="0" w:line="360" w:lineRule="auto"/>
        <w:rPr>
          <w:rFonts w:ascii="Times New Roman" w:eastAsia="Times New Roman" w:hAnsi="Times New Roman" w:cs="Times New Roman"/>
          <w:b/>
          <w:sz w:val="28"/>
          <w:szCs w:val="28"/>
          <w:lang w:eastAsia="uk-UA"/>
        </w:rPr>
      </w:pPr>
    </w:p>
    <w:p w14:paraId="1790DFEB" w14:textId="77777777" w:rsidR="00FC21FD" w:rsidRPr="00AA7CC2" w:rsidRDefault="00FC21FD" w:rsidP="0041331A">
      <w:pPr>
        <w:spacing w:after="0" w:line="360" w:lineRule="auto"/>
        <w:rPr>
          <w:rFonts w:ascii="Times New Roman" w:eastAsia="Times New Roman" w:hAnsi="Times New Roman" w:cs="Times New Roman"/>
          <w:b/>
          <w:sz w:val="28"/>
          <w:szCs w:val="28"/>
          <w:lang w:eastAsia="uk-UA"/>
        </w:rPr>
      </w:pPr>
    </w:p>
    <w:p w14:paraId="5862F2FC" w14:textId="390B1BCF" w:rsidR="006C350E" w:rsidRPr="00AA7CC2" w:rsidRDefault="006C350E" w:rsidP="0041331A">
      <w:pPr>
        <w:spacing w:after="0" w:line="360" w:lineRule="auto"/>
        <w:jc w:val="center"/>
        <w:rPr>
          <w:rFonts w:ascii="Times New Roman" w:eastAsia="Times New Roman" w:hAnsi="Times New Roman" w:cs="Times New Roman"/>
          <w:b/>
          <w:sz w:val="28"/>
          <w:szCs w:val="28"/>
          <w:lang w:eastAsia="uk-UA"/>
        </w:rPr>
      </w:pPr>
      <w:r w:rsidRPr="00AA7CC2">
        <w:rPr>
          <w:rFonts w:ascii="Times New Roman" w:eastAsia="Times New Roman" w:hAnsi="Times New Roman" w:cs="Times New Roman"/>
          <w:b/>
          <w:sz w:val="28"/>
          <w:szCs w:val="28"/>
          <w:lang w:eastAsia="uk-UA"/>
        </w:rPr>
        <w:t>у х в а л и л а:</w:t>
      </w:r>
    </w:p>
    <w:p w14:paraId="6710824A" w14:textId="77777777" w:rsidR="006C350E" w:rsidRPr="00AA7CC2" w:rsidRDefault="006C350E" w:rsidP="0041331A">
      <w:pPr>
        <w:spacing w:after="0" w:line="360" w:lineRule="auto"/>
        <w:ind w:firstLine="709"/>
        <w:jc w:val="both"/>
        <w:rPr>
          <w:rFonts w:ascii="Times New Roman" w:eastAsia="Times New Roman" w:hAnsi="Times New Roman" w:cs="Times New Roman"/>
          <w:b/>
          <w:sz w:val="28"/>
          <w:szCs w:val="28"/>
          <w:lang w:eastAsia="uk-UA"/>
        </w:rPr>
      </w:pPr>
    </w:p>
    <w:p w14:paraId="39E91712" w14:textId="0E1BC8D7" w:rsidR="000D6495" w:rsidRPr="00AA7CC2" w:rsidRDefault="00CF2C94" w:rsidP="0041331A">
      <w:pPr>
        <w:spacing w:after="0" w:line="360" w:lineRule="auto"/>
        <w:ind w:firstLine="709"/>
        <w:jc w:val="both"/>
        <w:rPr>
          <w:rFonts w:ascii="Times New Roman" w:eastAsia="Times New Roman" w:hAnsi="Times New Roman" w:cs="Times New Roman"/>
          <w:sz w:val="28"/>
          <w:szCs w:val="28"/>
          <w:lang w:eastAsia="uk-UA"/>
        </w:rPr>
      </w:pPr>
      <w:r w:rsidRPr="00AA7CC2">
        <w:rPr>
          <w:rFonts w:ascii="Times New Roman" w:hAnsi="Times New Roman" w:cs="Times New Roman"/>
          <w:sz w:val="28"/>
          <w:szCs w:val="28"/>
        </w:rPr>
        <w:t>1</w:t>
      </w:r>
      <w:r w:rsidR="00533E87" w:rsidRPr="00AA7CC2">
        <w:rPr>
          <w:rFonts w:ascii="Times New Roman" w:hAnsi="Times New Roman" w:cs="Times New Roman"/>
          <w:sz w:val="28"/>
          <w:szCs w:val="28"/>
        </w:rPr>
        <w:t xml:space="preserve">. </w:t>
      </w:r>
      <w:r w:rsidR="006C350E" w:rsidRPr="00AA7CC2">
        <w:rPr>
          <w:rFonts w:ascii="Times New Roman" w:hAnsi="Times New Roman" w:cs="Times New Roman"/>
          <w:sz w:val="28"/>
          <w:szCs w:val="28"/>
        </w:rPr>
        <w:t xml:space="preserve">Відмовити у відкритті конституційного провадження у справі за конституційною скаргою </w:t>
      </w:r>
      <w:r w:rsidR="00330AEF" w:rsidRPr="00AA7CC2">
        <w:rPr>
          <w:rFonts w:ascii="Times New Roman" w:hAnsi="Times New Roman" w:cs="Times New Roman"/>
          <w:sz w:val="28"/>
          <w:szCs w:val="28"/>
        </w:rPr>
        <w:t>Рибки Костянтина Михайловича</w:t>
      </w:r>
      <w:r w:rsidR="006C350E" w:rsidRPr="00AA7CC2">
        <w:rPr>
          <w:rFonts w:ascii="Times New Roman" w:hAnsi="Times New Roman" w:cs="Times New Roman"/>
          <w:sz w:val="28"/>
          <w:szCs w:val="28"/>
        </w:rPr>
        <w:t xml:space="preserve"> щодо відповідності Конституції України (конституційності</w:t>
      </w:r>
      <w:r w:rsidR="005C731D" w:rsidRPr="00AA7CC2">
        <w:rPr>
          <w:rFonts w:ascii="Times New Roman" w:hAnsi="Times New Roman" w:cs="Times New Roman"/>
          <w:sz w:val="28"/>
          <w:szCs w:val="28"/>
        </w:rPr>
        <w:t>)</w:t>
      </w:r>
      <w:r w:rsidR="00DB1DE5" w:rsidRPr="00C76F7D">
        <w:rPr>
          <w:rFonts w:ascii="Times New Roman" w:hAnsi="Times New Roman" w:cs="Times New Roman"/>
          <w:sz w:val="28"/>
          <w:szCs w:val="28"/>
        </w:rPr>
        <w:t xml:space="preserve"> </w:t>
      </w:r>
      <w:r w:rsidR="001E1BA7">
        <w:rPr>
          <w:rFonts w:ascii="Times New Roman" w:hAnsi="Times New Roman" w:cs="Times New Roman"/>
          <w:sz w:val="28"/>
          <w:szCs w:val="28"/>
        </w:rPr>
        <w:t>абзацу</w:t>
      </w:r>
      <w:r w:rsidR="00D21D7B">
        <w:rPr>
          <w:rFonts w:ascii="Times New Roman" w:eastAsia="Times New Roman" w:hAnsi="Times New Roman" w:cs="Times New Roman"/>
          <w:sz w:val="28"/>
          <w:szCs w:val="28"/>
          <w:lang w:eastAsia="uk-UA"/>
        </w:rPr>
        <w:t xml:space="preserve"> п</w:t>
      </w:r>
      <w:r w:rsidR="00D57454">
        <w:rPr>
          <w:rFonts w:ascii="Times New Roman" w:eastAsia="Times New Roman" w:hAnsi="Times New Roman" w:cs="Times New Roman"/>
          <w:sz w:val="28"/>
          <w:szCs w:val="28"/>
          <w:lang w:eastAsia="uk-UA"/>
        </w:rPr>
        <w:t>’</w:t>
      </w:r>
      <w:r w:rsidR="001E1BA7">
        <w:rPr>
          <w:rFonts w:ascii="Times New Roman" w:eastAsia="Times New Roman" w:hAnsi="Times New Roman" w:cs="Times New Roman"/>
          <w:sz w:val="28"/>
          <w:szCs w:val="28"/>
          <w:lang w:eastAsia="uk-UA"/>
        </w:rPr>
        <w:t>ятого</w:t>
      </w:r>
      <w:r w:rsidR="00D21D7B">
        <w:rPr>
          <w:rFonts w:ascii="Times New Roman" w:eastAsia="Times New Roman" w:hAnsi="Times New Roman" w:cs="Times New Roman"/>
          <w:sz w:val="28"/>
          <w:szCs w:val="28"/>
          <w:lang w:eastAsia="uk-UA"/>
        </w:rPr>
        <w:t xml:space="preserve"> п</w:t>
      </w:r>
      <w:r w:rsidR="00330AEF" w:rsidRPr="00AA7CC2">
        <w:rPr>
          <w:rFonts w:ascii="Times New Roman" w:eastAsia="Times New Roman" w:hAnsi="Times New Roman" w:cs="Times New Roman"/>
          <w:sz w:val="28"/>
          <w:szCs w:val="28"/>
          <w:lang w:eastAsia="uk-UA"/>
        </w:rPr>
        <w:t>римітк</w:t>
      </w:r>
      <w:r w:rsidR="00D21D7B">
        <w:rPr>
          <w:rFonts w:ascii="Times New Roman" w:eastAsia="Times New Roman" w:hAnsi="Times New Roman" w:cs="Times New Roman"/>
          <w:sz w:val="28"/>
          <w:szCs w:val="28"/>
          <w:lang w:eastAsia="uk-UA"/>
        </w:rPr>
        <w:t>и</w:t>
      </w:r>
      <w:r w:rsidR="00330AEF" w:rsidRPr="00AA7CC2">
        <w:rPr>
          <w:rFonts w:ascii="Times New Roman" w:eastAsia="Times New Roman" w:hAnsi="Times New Roman" w:cs="Times New Roman"/>
          <w:sz w:val="28"/>
          <w:szCs w:val="28"/>
          <w:lang w:eastAsia="uk-UA"/>
        </w:rPr>
        <w:t xml:space="preserve"> до статті 152</w:t>
      </w:r>
      <w:r w:rsidR="00330AEF" w:rsidRPr="00AA7CC2">
        <w:rPr>
          <w:rFonts w:ascii="Times New Roman" w:eastAsia="Times New Roman" w:hAnsi="Times New Roman" w:cs="Times New Roman"/>
          <w:sz w:val="28"/>
          <w:szCs w:val="28"/>
          <w:vertAlign w:val="superscript"/>
          <w:lang w:eastAsia="uk-UA"/>
        </w:rPr>
        <w:t>1</w:t>
      </w:r>
      <w:r w:rsidR="00330AEF" w:rsidRPr="00AA7CC2">
        <w:rPr>
          <w:rFonts w:ascii="Times New Roman" w:eastAsia="Times New Roman" w:hAnsi="Times New Roman" w:cs="Times New Roman"/>
          <w:sz w:val="28"/>
          <w:szCs w:val="28"/>
          <w:lang w:eastAsia="uk-UA"/>
        </w:rPr>
        <w:t>, частини п</w:t>
      </w:r>
      <w:r w:rsidR="00D57454">
        <w:rPr>
          <w:rFonts w:ascii="Times New Roman" w:eastAsia="Times New Roman" w:hAnsi="Times New Roman" w:cs="Times New Roman"/>
          <w:sz w:val="28"/>
          <w:szCs w:val="28"/>
          <w:lang w:eastAsia="uk-UA"/>
        </w:rPr>
        <w:t>’</w:t>
      </w:r>
      <w:r w:rsidR="00330AEF" w:rsidRPr="00AA7CC2">
        <w:rPr>
          <w:rFonts w:ascii="Times New Roman" w:eastAsia="Times New Roman" w:hAnsi="Times New Roman" w:cs="Times New Roman"/>
          <w:sz w:val="28"/>
          <w:szCs w:val="28"/>
          <w:lang w:eastAsia="uk-UA"/>
        </w:rPr>
        <w:t>ятої статті 279</w:t>
      </w:r>
      <w:r w:rsidR="00330AEF" w:rsidRPr="00AA7CC2">
        <w:rPr>
          <w:rFonts w:ascii="Times New Roman" w:eastAsia="Times New Roman" w:hAnsi="Times New Roman" w:cs="Times New Roman"/>
          <w:sz w:val="28"/>
          <w:szCs w:val="28"/>
          <w:vertAlign w:val="superscript"/>
          <w:lang w:eastAsia="uk-UA"/>
        </w:rPr>
        <w:t>1</w:t>
      </w:r>
      <w:r w:rsidR="00330AEF" w:rsidRPr="00AA7CC2">
        <w:rPr>
          <w:rFonts w:ascii="Times New Roman" w:eastAsia="Times New Roman" w:hAnsi="Times New Roman" w:cs="Times New Roman"/>
          <w:sz w:val="28"/>
          <w:szCs w:val="28"/>
          <w:lang w:eastAsia="uk-UA"/>
        </w:rPr>
        <w:t>, абзацу третьо</w:t>
      </w:r>
      <w:r w:rsidR="00DD1E1C" w:rsidRPr="00AA7CC2">
        <w:rPr>
          <w:rFonts w:ascii="Times New Roman" w:eastAsia="Times New Roman" w:hAnsi="Times New Roman" w:cs="Times New Roman"/>
          <w:sz w:val="28"/>
          <w:szCs w:val="28"/>
          <w:lang w:eastAsia="uk-UA"/>
        </w:rPr>
        <w:t>го</w:t>
      </w:r>
      <w:r w:rsidR="00330AEF" w:rsidRPr="00AA7CC2">
        <w:rPr>
          <w:rFonts w:ascii="Times New Roman" w:eastAsia="Times New Roman" w:hAnsi="Times New Roman" w:cs="Times New Roman"/>
          <w:sz w:val="28"/>
          <w:szCs w:val="28"/>
          <w:lang w:eastAsia="uk-UA"/>
        </w:rPr>
        <w:t xml:space="preserve"> частини першої статті 279</w:t>
      </w:r>
      <w:r w:rsidR="00330AEF" w:rsidRPr="00AA7CC2">
        <w:rPr>
          <w:rFonts w:ascii="Times New Roman" w:eastAsia="Times New Roman" w:hAnsi="Times New Roman" w:cs="Times New Roman"/>
          <w:sz w:val="28"/>
          <w:szCs w:val="28"/>
          <w:vertAlign w:val="superscript"/>
          <w:lang w:eastAsia="uk-UA"/>
        </w:rPr>
        <w:t xml:space="preserve">3 </w:t>
      </w:r>
      <w:r w:rsidR="00330AEF" w:rsidRPr="00AA7CC2">
        <w:rPr>
          <w:rFonts w:ascii="Times New Roman" w:eastAsia="Times New Roman" w:hAnsi="Times New Roman" w:cs="Times New Roman"/>
          <w:sz w:val="28"/>
          <w:szCs w:val="28"/>
          <w:lang w:eastAsia="uk-UA"/>
        </w:rPr>
        <w:t xml:space="preserve">Кодексу України про адміністративні правопорушення </w:t>
      </w:r>
      <w:r w:rsidR="00524C37" w:rsidRPr="00AA7CC2">
        <w:rPr>
          <w:rFonts w:ascii="Times New Roman" w:hAnsi="Times New Roman" w:cs="Times New Roman"/>
          <w:sz w:val="28"/>
          <w:szCs w:val="28"/>
        </w:rPr>
        <w:t xml:space="preserve">на підставі </w:t>
      </w:r>
      <w:r w:rsidR="00EE2995" w:rsidRPr="00AA7CC2">
        <w:rPr>
          <w:rFonts w:ascii="Times New Roman" w:hAnsi="Times New Roman" w:cs="Times New Roman"/>
          <w:sz w:val="28"/>
          <w:szCs w:val="28"/>
        </w:rPr>
        <w:t>пункту</w:t>
      </w:r>
      <w:r w:rsidR="00E57E42" w:rsidRPr="00AA7CC2">
        <w:rPr>
          <w:rFonts w:ascii="Times New Roman" w:hAnsi="Times New Roman" w:cs="Times New Roman"/>
          <w:sz w:val="28"/>
          <w:szCs w:val="28"/>
        </w:rPr>
        <w:t xml:space="preserve"> </w:t>
      </w:r>
      <w:r w:rsidR="00E275B3" w:rsidRPr="00D21D7B">
        <w:rPr>
          <w:rFonts w:ascii="Times New Roman" w:hAnsi="Times New Roman" w:cs="Times New Roman"/>
          <w:sz w:val="28"/>
          <w:szCs w:val="28"/>
        </w:rPr>
        <w:t>4</w:t>
      </w:r>
      <w:r w:rsidR="004D6E66" w:rsidRPr="00AA7CC2">
        <w:rPr>
          <w:rFonts w:ascii="Times New Roman" w:hAnsi="Times New Roman" w:cs="Times New Roman"/>
          <w:sz w:val="28"/>
          <w:szCs w:val="28"/>
        </w:rPr>
        <w:t xml:space="preserve"> </w:t>
      </w:r>
      <w:r w:rsidR="006C350E" w:rsidRPr="00AA7CC2">
        <w:rPr>
          <w:rFonts w:ascii="Times New Roman" w:hAnsi="Times New Roman" w:cs="Times New Roman"/>
          <w:sz w:val="28"/>
          <w:szCs w:val="28"/>
        </w:rPr>
        <w:t>статт</w:t>
      </w:r>
      <w:r w:rsidR="00E275B3" w:rsidRPr="00AA7CC2">
        <w:rPr>
          <w:rFonts w:ascii="Times New Roman" w:hAnsi="Times New Roman" w:cs="Times New Roman"/>
          <w:sz w:val="28"/>
          <w:szCs w:val="28"/>
        </w:rPr>
        <w:t>і 62</w:t>
      </w:r>
      <w:r w:rsidR="003132E2" w:rsidRPr="00AA7CC2">
        <w:rPr>
          <w:rFonts w:ascii="Times New Roman" w:hAnsi="Times New Roman" w:cs="Times New Roman"/>
          <w:sz w:val="28"/>
          <w:szCs w:val="28"/>
        </w:rPr>
        <w:t xml:space="preserve"> </w:t>
      </w:r>
      <w:r w:rsidR="00524C37" w:rsidRPr="00AA7CC2">
        <w:rPr>
          <w:rFonts w:ascii="Times New Roman" w:hAnsi="Times New Roman" w:cs="Times New Roman"/>
          <w:sz w:val="28"/>
          <w:szCs w:val="28"/>
        </w:rPr>
        <w:t xml:space="preserve">Закону України </w:t>
      </w:r>
      <w:r w:rsidR="00500EF4" w:rsidRPr="00AA7CC2">
        <w:rPr>
          <w:rFonts w:ascii="Times New Roman" w:hAnsi="Times New Roman" w:cs="Times New Roman"/>
          <w:sz w:val="28"/>
          <w:szCs w:val="28"/>
        </w:rPr>
        <w:t>„</w:t>
      </w:r>
      <w:r w:rsidR="006C350E" w:rsidRPr="00AA7CC2">
        <w:rPr>
          <w:rFonts w:ascii="Times New Roman" w:hAnsi="Times New Roman" w:cs="Times New Roman"/>
          <w:sz w:val="28"/>
          <w:szCs w:val="28"/>
        </w:rPr>
        <w:t>П</w:t>
      </w:r>
      <w:r w:rsidR="00410E82" w:rsidRPr="00AA7CC2">
        <w:rPr>
          <w:rFonts w:ascii="Times New Roman" w:hAnsi="Times New Roman" w:cs="Times New Roman"/>
          <w:sz w:val="28"/>
          <w:szCs w:val="28"/>
        </w:rPr>
        <w:t>ро Конституційний Суд України</w:t>
      </w:r>
      <w:r w:rsidR="00500EF4" w:rsidRPr="00AA7CC2">
        <w:rPr>
          <w:rFonts w:ascii="Times New Roman" w:hAnsi="Times New Roman" w:cs="Times New Roman"/>
          <w:sz w:val="28"/>
          <w:szCs w:val="28"/>
        </w:rPr>
        <w:t>“</w:t>
      </w:r>
      <w:r w:rsidR="00410E82" w:rsidRPr="00AA7CC2">
        <w:rPr>
          <w:rFonts w:ascii="Times New Roman" w:hAnsi="Times New Roman" w:cs="Times New Roman"/>
          <w:sz w:val="28"/>
          <w:szCs w:val="28"/>
        </w:rPr>
        <w:t xml:space="preserve"> </w:t>
      </w:r>
      <w:r w:rsidR="00500EF4" w:rsidRPr="00AA7CC2">
        <w:rPr>
          <w:rFonts w:ascii="Times New Roman" w:hAnsi="Times New Roman" w:cs="Times New Roman"/>
          <w:sz w:val="28"/>
          <w:szCs w:val="28"/>
        </w:rPr>
        <w:t>–</w:t>
      </w:r>
      <w:r w:rsidR="0097400F" w:rsidRPr="00AA7CC2">
        <w:rPr>
          <w:rFonts w:ascii="Times New Roman" w:hAnsi="Times New Roman" w:cs="Times New Roman"/>
          <w:sz w:val="28"/>
          <w:szCs w:val="28"/>
        </w:rPr>
        <w:t xml:space="preserve"> </w:t>
      </w:r>
      <w:r w:rsidR="00BD7618" w:rsidRPr="00AA7CC2">
        <w:rPr>
          <w:rFonts w:ascii="Times New Roman" w:hAnsi="Times New Roman" w:cs="Times New Roman"/>
          <w:sz w:val="28"/>
          <w:szCs w:val="28"/>
        </w:rPr>
        <w:t>не</w:t>
      </w:r>
      <w:r w:rsidR="00DF5866" w:rsidRPr="00AA7CC2">
        <w:rPr>
          <w:rFonts w:ascii="Times New Roman" w:hAnsi="Times New Roman" w:cs="Times New Roman"/>
          <w:sz w:val="28"/>
          <w:szCs w:val="28"/>
        </w:rPr>
        <w:t xml:space="preserve">прийнятність </w:t>
      </w:r>
      <w:r w:rsidR="006B2F84" w:rsidRPr="00AA7CC2">
        <w:rPr>
          <w:rFonts w:ascii="Times New Roman" w:hAnsi="Times New Roman" w:cs="Times New Roman"/>
          <w:sz w:val="28"/>
          <w:szCs w:val="28"/>
        </w:rPr>
        <w:t xml:space="preserve">конституційної </w:t>
      </w:r>
      <w:r w:rsidR="00B57E3B" w:rsidRPr="00AA7CC2">
        <w:rPr>
          <w:rFonts w:ascii="Times New Roman" w:hAnsi="Times New Roman" w:cs="Times New Roman"/>
          <w:sz w:val="28"/>
          <w:szCs w:val="28"/>
        </w:rPr>
        <w:t>скарги</w:t>
      </w:r>
      <w:r w:rsidR="003132E2" w:rsidRPr="00AA7CC2">
        <w:rPr>
          <w:rFonts w:ascii="Times New Roman" w:hAnsi="Times New Roman" w:cs="Times New Roman"/>
          <w:sz w:val="28"/>
          <w:szCs w:val="28"/>
        </w:rPr>
        <w:t>.</w:t>
      </w:r>
    </w:p>
    <w:p w14:paraId="45E6F2D4" w14:textId="77777777" w:rsidR="0041331A" w:rsidRDefault="0041331A" w:rsidP="0041331A">
      <w:pPr>
        <w:spacing w:after="0" w:line="360" w:lineRule="auto"/>
        <w:ind w:firstLine="709"/>
        <w:jc w:val="both"/>
        <w:rPr>
          <w:rFonts w:ascii="Times New Roman" w:hAnsi="Times New Roman" w:cs="Times New Roman"/>
          <w:sz w:val="28"/>
          <w:szCs w:val="28"/>
        </w:rPr>
      </w:pPr>
    </w:p>
    <w:p w14:paraId="71794F4D" w14:textId="0F40D98F" w:rsidR="004F404C" w:rsidRPr="00AA7CC2" w:rsidRDefault="00CF2C94" w:rsidP="0041331A">
      <w:pPr>
        <w:spacing w:after="0" w:line="360" w:lineRule="auto"/>
        <w:ind w:firstLine="709"/>
        <w:jc w:val="both"/>
        <w:rPr>
          <w:rFonts w:ascii="Times New Roman" w:hAnsi="Times New Roman" w:cs="Times New Roman"/>
          <w:sz w:val="28"/>
          <w:szCs w:val="28"/>
        </w:rPr>
      </w:pPr>
      <w:r w:rsidRPr="00AA7CC2">
        <w:rPr>
          <w:rFonts w:ascii="Times New Roman" w:hAnsi="Times New Roman" w:cs="Times New Roman"/>
          <w:sz w:val="28"/>
          <w:szCs w:val="28"/>
        </w:rPr>
        <w:t>2</w:t>
      </w:r>
      <w:r w:rsidR="000D6495" w:rsidRPr="00AA7CC2">
        <w:rPr>
          <w:rFonts w:ascii="Times New Roman" w:hAnsi="Times New Roman" w:cs="Times New Roman"/>
          <w:sz w:val="28"/>
          <w:szCs w:val="28"/>
        </w:rPr>
        <w:t xml:space="preserve">. </w:t>
      </w:r>
      <w:r w:rsidRPr="00AA7CC2">
        <w:rPr>
          <w:rFonts w:ascii="Times New Roman" w:hAnsi="Times New Roman" w:cs="Times New Roman"/>
          <w:sz w:val="28"/>
          <w:szCs w:val="28"/>
        </w:rPr>
        <w:t>Ухвала є остаточною.</w:t>
      </w:r>
    </w:p>
    <w:p w14:paraId="041E5254" w14:textId="7B246036" w:rsidR="004F404C" w:rsidRDefault="004F404C" w:rsidP="000D6495">
      <w:pPr>
        <w:pStyle w:val="a9"/>
        <w:spacing w:after="0" w:line="240" w:lineRule="auto"/>
        <w:ind w:left="709"/>
        <w:jc w:val="both"/>
        <w:rPr>
          <w:rFonts w:ascii="Times New Roman" w:hAnsi="Times New Roman" w:cs="Times New Roman"/>
          <w:sz w:val="28"/>
          <w:szCs w:val="28"/>
        </w:rPr>
      </w:pPr>
    </w:p>
    <w:p w14:paraId="3D8C0442" w14:textId="13EA9DD4" w:rsidR="0041331A" w:rsidRDefault="0041331A" w:rsidP="000D6495">
      <w:pPr>
        <w:pStyle w:val="a9"/>
        <w:spacing w:after="0" w:line="240" w:lineRule="auto"/>
        <w:ind w:left="709"/>
        <w:jc w:val="both"/>
        <w:rPr>
          <w:rFonts w:ascii="Times New Roman" w:hAnsi="Times New Roman" w:cs="Times New Roman"/>
          <w:sz w:val="28"/>
          <w:szCs w:val="28"/>
        </w:rPr>
      </w:pPr>
    </w:p>
    <w:p w14:paraId="353401E4" w14:textId="77777777" w:rsidR="005B4A0E" w:rsidRDefault="005B4A0E" w:rsidP="005B4A0E">
      <w:pPr>
        <w:spacing w:after="0" w:line="240" w:lineRule="auto"/>
        <w:jc w:val="both"/>
        <w:rPr>
          <w:rFonts w:ascii="Times New Roman" w:eastAsia="Times New Roman" w:hAnsi="Times New Roman" w:cs="Times New Roman"/>
          <w:sz w:val="28"/>
          <w:szCs w:val="28"/>
          <w:lang w:eastAsia="uk-UA"/>
        </w:rPr>
      </w:pPr>
    </w:p>
    <w:p w14:paraId="309B85F5" w14:textId="77777777" w:rsidR="005B4A0E" w:rsidRPr="005B4A0E" w:rsidRDefault="005B4A0E" w:rsidP="005B4A0E">
      <w:pPr>
        <w:spacing w:after="0" w:line="240" w:lineRule="auto"/>
        <w:ind w:left="4254"/>
        <w:jc w:val="center"/>
        <w:rPr>
          <w:rFonts w:ascii="Times New Roman" w:eastAsia="Times New Roman" w:hAnsi="Times New Roman" w:cs="Times New Roman"/>
          <w:b/>
          <w:caps/>
          <w:sz w:val="28"/>
          <w:szCs w:val="28"/>
          <w:lang w:eastAsia="uk-UA"/>
        </w:rPr>
      </w:pPr>
      <w:r w:rsidRPr="005B4A0E">
        <w:rPr>
          <w:rFonts w:ascii="Times New Roman" w:eastAsia="Times New Roman" w:hAnsi="Times New Roman" w:cs="Times New Roman"/>
          <w:b/>
          <w:caps/>
          <w:sz w:val="28"/>
          <w:szCs w:val="28"/>
          <w:lang w:eastAsia="uk-UA"/>
        </w:rPr>
        <w:t>Перша колегія суддів</w:t>
      </w:r>
    </w:p>
    <w:p w14:paraId="65C5127E" w14:textId="77777777" w:rsidR="005B4A0E" w:rsidRPr="005B4A0E" w:rsidRDefault="005B4A0E" w:rsidP="005B4A0E">
      <w:pPr>
        <w:spacing w:after="0" w:line="240" w:lineRule="auto"/>
        <w:ind w:left="4254"/>
        <w:jc w:val="center"/>
        <w:rPr>
          <w:rFonts w:ascii="Times New Roman" w:eastAsia="Times New Roman" w:hAnsi="Times New Roman" w:cs="Times New Roman"/>
          <w:b/>
          <w:caps/>
          <w:sz w:val="28"/>
          <w:szCs w:val="28"/>
          <w:lang w:eastAsia="uk-UA"/>
        </w:rPr>
      </w:pPr>
      <w:r w:rsidRPr="005B4A0E">
        <w:rPr>
          <w:rFonts w:ascii="Times New Roman" w:eastAsia="Times New Roman" w:hAnsi="Times New Roman" w:cs="Times New Roman"/>
          <w:b/>
          <w:caps/>
          <w:sz w:val="28"/>
          <w:szCs w:val="28"/>
          <w:lang w:eastAsia="uk-UA"/>
        </w:rPr>
        <w:t>Першого сенату</w:t>
      </w:r>
    </w:p>
    <w:p w14:paraId="2AB59832" w14:textId="467731FA" w:rsidR="0041331A" w:rsidRPr="005B4A0E" w:rsidRDefault="005B4A0E" w:rsidP="005B4A0E">
      <w:pPr>
        <w:spacing w:after="0" w:line="240" w:lineRule="auto"/>
        <w:ind w:left="4254"/>
        <w:jc w:val="center"/>
        <w:rPr>
          <w:rFonts w:ascii="Times New Roman" w:hAnsi="Times New Roman" w:cs="Times New Roman"/>
          <w:b/>
          <w:caps/>
          <w:sz w:val="28"/>
          <w:szCs w:val="28"/>
        </w:rPr>
      </w:pPr>
      <w:r w:rsidRPr="005B4A0E">
        <w:rPr>
          <w:rFonts w:ascii="Times New Roman" w:eastAsia="Times New Roman" w:hAnsi="Times New Roman" w:cs="Times New Roman"/>
          <w:b/>
          <w:caps/>
          <w:sz w:val="28"/>
          <w:szCs w:val="28"/>
          <w:lang w:eastAsia="uk-UA"/>
        </w:rPr>
        <w:t>Конституційного Суду України</w:t>
      </w:r>
    </w:p>
    <w:sectPr w:rsidR="0041331A" w:rsidRPr="005B4A0E" w:rsidSect="0041331A">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17B8B" w14:textId="77777777" w:rsidR="003E0145" w:rsidRDefault="003E0145" w:rsidP="00C3627D">
      <w:pPr>
        <w:spacing w:after="0" w:line="240" w:lineRule="auto"/>
      </w:pPr>
      <w:r>
        <w:separator/>
      </w:r>
    </w:p>
  </w:endnote>
  <w:endnote w:type="continuationSeparator" w:id="0">
    <w:p w14:paraId="0EF129E3" w14:textId="77777777" w:rsidR="003E0145" w:rsidRDefault="003E0145" w:rsidP="00C3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ddenHorzOCR">
    <w:altName w:val="MS Gothic"/>
    <w:charset w:val="80"/>
    <w:family w:val="auto"/>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25D7E" w14:textId="318EA705" w:rsidR="00EF236F" w:rsidRPr="00EF236F" w:rsidRDefault="00EF236F">
    <w:pPr>
      <w:pStyle w:val="a7"/>
      <w:rPr>
        <w:rFonts w:ascii="Times New Roman" w:hAnsi="Times New Roman" w:cs="Times New Roman"/>
        <w:sz w:val="10"/>
        <w:szCs w:val="10"/>
      </w:rPr>
    </w:pPr>
    <w:r w:rsidRPr="00EF236F">
      <w:rPr>
        <w:rFonts w:ascii="Times New Roman" w:hAnsi="Times New Roman" w:cs="Times New Roman"/>
        <w:sz w:val="10"/>
        <w:szCs w:val="10"/>
      </w:rPr>
      <w:fldChar w:fldCharType="begin"/>
    </w:r>
    <w:r w:rsidRPr="00EF236F">
      <w:rPr>
        <w:rFonts w:ascii="Times New Roman" w:hAnsi="Times New Roman" w:cs="Times New Roman"/>
        <w:sz w:val="10"/>
        <w:szCs w:val="10"/>
      </w:rPr>
      <w:instrText xml:space="preserve"> FILENAME \p \* MERGEFORMAT </w:instrText>
    </w:r>
    <w:r w:rsidRPr="00EF236F">
      <w:rPr>
        <w:rFonts w:ascii="Times New Roman" w:hAnsi="Times New Roman" w:cs="Times New Roman"/>
        <w:sz w:val="10"/>
        <w:szCs w:val="10"/>
      </w:rPr>
      <w:fldChar w:fldCharType="separate"/>
    </w:r>
    <w:r w:rsidR="00D06B18">
      <w:rPr>
        <w:rFonts w:ascii="Times New Roman" w:hAnsi="Times New Roman" w:cs="Times New Roman"/>
        <w:noProof/>
        <w:sz w:val="10"/>
        <w:szCs w:val="10"/>
      </w:rPr>
      <w:t>G:\2022\Suddi\I senat\I koleg\4.docx</w:t>
    </w:r>
    <w:r w:rsidRPr="00EF236F">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4BABA" w14:textId="434D1E6A" w:rsidR="00EF236F" w:rsidRPr="00EF236F" w:rsidRDefault="00EF236F">
    <w:pPr>
      <w:pStyle w:val="a7"/>
      <w:rPr>
        <w:rFonts w:ascii="Times New Roman" w:hAnsi="Times New Roman" w:cs="Times New Roman"/>
        <w:sz w:val="10"/>
        <w:szCs w:val="10"/>
      </w:rPr>
    </w:pPr>
    <w:r w:rsidRPr="00EF236F">
      <w:rPr>
        <w:rFonts w:ascii="Times New Roman" w:hAnsi="Times New Roman" w:cs="Times New Roman"/>
        <w:sz w:val="10"/>
        <w:szCs w:val="10"/>
      </w:rPr>
      <w:fldChar w:fldCharType="begin"/>
    </w:r>
    <w:r w:rsidRPr="00EF236F">
      <w:rPr>
        <w:rFonts w:ascii="Times New Roman" w:hAnsi="Times New Roman" w:cs="Times New Roman"/>
        <w:sz w:val="10"/>
        <w:szCs w:val="10"/>
      </w:rPr>
      <w:instrText xml:space="preserve"> FILENAME \p \* MERGEFORMAT </w:instrText>
    </w:r>
    <w:r w:rsidRPr="00EF236F">
      <w:rPr>
        <w:rFonts w:ascii="Times New Roman" w:hAnsi="Times New Roman" w:cs="Times New Roman"/>
        <w:sz w:val="10"/>
        <w:szCs w:val="10"/>
      </w:rPr>
      <w:fldChar w:fldCharType="separate"/>
    </w:r>
    <w:r w:rsidR="00D06B18">
      <w:rPr>
        <w:rFonts w:ascii="Times New Roman" w:hAnsi="Times New Roman" w:cs="Times New Roman"/>
        <w:noProof/>
        <w:sz w:val="10"/>
        <w:szCs w:val="10"/>
      </w:rPr>
      <w:t>G:\2022\Suddi\I senat\I koleg\4.docx</w:t>
    </w:r>
    <w:r w:rsidRPr="00EF236F">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9DCA8" w14:textId="77777777" w:rsidR="003E0145" w:rsidRDefault="003E0145" w:rsidP="00C3627D">
      <w:pPr>
        <w:spacing w:after="0" w:line="240" w:lineRule="auto"/>
      </w:pPr>
      <w:r>
        <w:separator/>
      </w:r>
    </w:p>
  </w:footnote>
  <w:footnote w:type="continuationSeparator" w:id="0">
    <w:p w14:paraId="51881D74" w14:textId="77777777" w:rsidR="003E0145" w:rsidRDefault="003E0145" w:rsidP="00C36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119664"/>
      <w:docPartObj>
        <w:docPartGallery w:val="Page Numbers (Top of Page)"/>
        <w:docPartUnique/>
      </w:docPartObj>
    </w:sdtPr>
    <w:sdtEndPr>
      <w:rPr>
        <w:rFonts w:ascii="Times New Roman" w:hAnsi="Times New Roman" w:cs="Times New Roman"/>
        <w:sz w:val="28"/>
        <w:szCs w:val="28"/>
      </w:rPr>
    </w:sdtEndPr>
    <w:sdtContent>
      <w:p w14:paraId="0C385C8E" w14:textId="2531B905" w:rsidR="00C3627D" w:rsidRPr="00EF236F" w:rsidRDefault="00C3627D">
        <w:pPr>
          <w:pStyle w:val="a5"/>
          <w:jc w:val="center"/>
          <w:rPr>
            <w:rFonts w:ascii="Times New Roman" w:hAnsi="Times New Roman" w:cs="Times New Roman"/>
            <w:sz w:val="28"/>
            <w:szCs w:val="28"/>
          </w:rPr>
        </w:pPr>
        <w:r w:rsidRPr="00EF236F">
          <w:rPr>
            <w:rFonts w:ascii="Times New Roman" w:hAnsi="Times New Roman" w:cs="Times New Roman"/>
            <w:sz w:val="28"/>
            <w:szCs w:val="28"/>
          </w:rPr>
          <w:fldChar w:fldCharType="begin"/>
        </w:r>
        <w:r w:rsidRPr="00EF236F">
          <w:rPr>
            <w:rFonts w:ascii="Times New Roman" w:hAnsi="Times New Roman" w:cs="Times New Roman"/>
            <w:sz w:val="28"/>
            <w:szCs w:val="28"/>
          </w:rPr>
          <w:instrText>PAGE   \* MERGEFORMAT</w:instrText>
        </w:r>
        <w:r w:rsidRPr="00EF236F">
          <w:rPr>
            <w:rFonts w:ascii="Times New Roman" w:hAnsi="Times New Roman" w:cs="Times New Roman"/>
            <w:sz w:val="28"/>
            <w:szCs w:val="28"/>
          </w:rPr>
          <w:fldChar w:fldCharType="separate"/>
        </w:r>
        <w:r w:rsidR="001469C4">
          <w:rPr>
            <w:rFonts w:ascii="Times New Roman" w:hAnsi="Times New Roman" w:cs="Times New Roman"/>
            <w:noProof/>
            <w:sz w:val="28"/>
            <w:szCs w:val="28"/>
          </w:rPr>
          <w:t>2</w:t>
        </w:r>
        <w:r w:rsidRPr="00EF236F">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D5C"/>
    <w:multiLevelType w:val="hybridMultilevel"/>
    <w:tmpl w:val="CCAA5314"/>
    <w:lvl w:ilvl="0" w:tplc="22D82CBE">
      <w:start w:val="1"/>
      <w:numFmt w:val="decimal"/>
      <w:lvlText w:val="%1."/>
      <w:lvlJc w:val="left"/>
      <w:pPr>
        <w:ind w:left="1129" w:hanging="420"/>
      </w:pPr>
      <w:rPr>
        <w:rFonts w:eastAsia="Times New Roman"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5553FE7"/>
    <w:multiLevelType w:val="hybridMultilevel"/>
    <w:tmpl w:val="49B0650E"/>
    <w:lvl w:ilvl="0" w:tplc="2E807028">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02D35D5"/>
    <w:multiLevelType w:val="hybridMultilevel"/>
    <w:tmpl w:val="7BEA5AE2"/>
    <w:lvl w:ilvl="0" w:tplc="4D30806E">
      <w:start w:val="3"/>
      <w:numFmt w:val="decimal"/>
      <w:lvlText w:val="%1."/>
      <w:lvlJc w:val="left"/>
      <w:pPr>
        <w:ind w:left="1489" w:hanging="360"/>
      </w:pPr>
      <w:rPr>
        <w:rFonts w:hint="default"/>
      </w:rPr>
    </w:lvl>
    <w:lvl w:ilvl="1" w:tplc="04220019" w:tentative="1">
      <w:start w:val="1"/>
      <w:numFmt w:val="lowerLetter"/>
      <w:lvlText w:val="%2."/>
      <w:lvlJc w:val="left"/>
      <w:pPr>
        <w:ind w:left="2209" w:hanging="360"/>
      </w:pPr>
    </w:lvl>
    <w:lvl w:ilvl="2" w:tplc="0422001B" w:tentative="1">
      <w:start w:val="1"/>
      <w:numFmt w:val="lowerRoman"/>
      <w:lvlText w:val="%3."/>
      <w:lvlJc w:val="right"/>
      <w:pPr>
        <w:ind w:left="2929" w:hanging="180"/>
      </w:pPr>
    </w:lvl>
    <w:lvl w:ilvl="3" w:tplc="0422000F" w:tentative="1">
      <w:start w:val="1"/>
      <w:numFmt w:val="decimal"/>
      <w:lvlText w:val="%4."/>
      <w:lvlJc w:val="left"/>
      <w:pPr>
        <w:ind w:left="3649" w:hanging="360"/>
      </w:pPr>
    </w:lvl>
    <w:lvl w:ilvl="4" w:tplc="04220019" w:tentative="1">
      <w:start w:val="1"/>
      <w:numFmt w:val="lowerLetter"/>
      <w:lvlText w:val="%5."/>
      <w:lvlJc w:val="left"/>
      <w:pPr>
        <w:ind w:left="4369" w:hanging="360"/>
      </w:pPr>
    </w:lvl>
    <w:lvl w:ilvl="5" w:tplc="0422001B" w:tentative="1">
      <w:start w:val="1"/>
      <w:numFmt w:val="lowerRoman"/>
      <w:lvlText w:val="%6."/>
      <w:lvlJc w:val="right"/>
      <w:pPr>
        <w:ind w:left="5089" w:hanging="180"/>
      </w:pPr>
    </w:lvl>
    <w:lvl w:ilvl="6" w:tplc="0422000F" w:tentative="1">
      <w:start w:val="1"/>
      <w:numFmt w:val="decimal"/>
      <w:lvlText w:val="%7."/>
      <w:lvlJc w:val="left"/>
      <w:pPr>
        <w:ind w:left="5809" w:hanging="360"/>
      </w:pPr>
    </w:lvl>
    <w:lvl w:ilvl="7" w:tplc="04220019" w:tentative="1">
      <w:start w:val="1"/>
      <w:numFmt w:val="lowerLetter"/>
      <w:lvlText w:val="%8."/>
      <w:lvlJc w:val="left"/>
      <w:pPr>
        <w:ind w:left="6529" w:hanging="360"/>
      </w:pPr>
    </w:lvl>
    <w:lvl w:ilvl="8" w:tplc="0422001B" w:tentative="1">
      <w:start w:val="1"/>
      <w:numFmt w:val="lowerRoman"/>
      <w:lvlText w:val="%9."/>
      <w:lvlJc w:val="right"/>
      <w:pPr>
        <w:ind w:left="7249" w:hanging="180"/>
      </w:pPr>
    </w:lvl>
  </w:abstractNum>
  <w:abstractNum w:abstractNumId="3" w15:restartNumberingAfterBreak="0">
    <w:nsid w:val="42876B8B"/>
    <w:multiLevelType w:val="hybridMultilevel"/>
    <w:tmpl w:val="2312B51C"/>
    <w:lvl w:ilvl="0" w:tplc="04220001">
      <w:start w:val="1"/>
      <w:numFmt w:val="bullet"/>
      <w:lvlText w:val=""/>
      <w:lvlJc w:val="left"/>
      <w:pPr>
        <w:ind w:left="1849" w:hanging="360"/>
      </w:pPr>
      <w:rPr>
        <w:rFonts w:ascii="Symbol" w:hAnsi="Symbol" w:hint="default"/>
      </w:rPr>
    </w:lvl>
    <w:lvl w:ilvl="1" w:tplc="04220003" w:tentative="1">
      <w:start w:val="1"/>
      <w:numFmt w:val="bullet"/>
      <w:lvlText w:val="o"/>
      <w:lvlJc w:val="left"/>
      <w:pPr>
        <w:ind w:left="2569" w:hanging="360"/>
      </w:pPr>
      <w:rPr>
        <w:rFonts w:ascii="Courier New" w:hAnsi="Courier New" w:cs="Courier New" w:hint="default"/>
      </w:rPr>
    </w:lvl>
    <w:lvl w:ilvl="2" w:tplc="04220005" w:tentative="1">
      <w:start w:val="1"/>
      <w:numFmt w:val="bullet"/>
      <w:lvlText w:val=""/>
      <w:lvlJc w:val="left"/>
      <w:pPr>
        <w:ind w:left="3289" w:hanging="360"/>
      </w:pPr>
      <w:rPr>
        <w:rFonts w:ascii="Wingdings" w:hAnsi="Wingdings" w:hint="default"/>
      </w:rPr>
    </w:lvl>
    <w:lvl w:ilvl="3" w:tplc="04220001" w:tentative="1">
      <w:start w:val="1"/>
      <w:numFmt w:val="bullet"/>
      <w:lvlText w:val=""/>
      <w:lvlJc w:val="left"/>
      <w:pPr>
        <w:ind w:left="4009" w:hanging="360"/>
      </w:pPr>
      <w:rPr>
        <w:rFonts w:ascii="Symbol" w:hAnsi="Symbol" w:hint="default"/>
      </w:rPr>
    </w:lvl>
    <w:lvl w:ilvl="4" w:tplc="04220003" w:tentative="1">
      <w:start w:val="1"/>
      <w:numFmt w:val="bullet"/>
      <w:lvlText w:val="o"/>
      <w:lvlJc w:val="left"/>
      <w:pPr>
        <w:ind w:left="4729" w:hanging="360"/>
      </w:pPr>
      <w:rPr>
        <w:rFonts w:ascii="Courier New" w:hAnsi="Courier New" w:cs="Courier New" w:hint="default"/>
      </w:rPr>
    </w:lvl>
    <w:lvl w:ilvl="5" w:tplc="04220005" w:tentative="1">
      <w:start w:val="1"/>
      <w:numFmt w:val="bullet"/>
      <w:lvlText w:val=""/>
      <w:lvlJc w:val="left"/>
      <w:pPr>
        <w:ind w:left="5449" w:hanging="360"/>
      </w:pPr>
      <w:rPr>
        <w:rFonts w:ascii="Wingdings" w:hAnsi="Wingdings" w:hint="default"/>
      </w:rPr>
    </w:lvl>
    <w:lvl w:ilvl="6" w:tplc="04220001" w:tentative="1">
      <w:start w:val="1"/>
      <w:numFmt w:val="bullet"/>
      <w:lvlText w:val=""/>
      <w:lvlJc w:val="left"/>
      <w:pPr>
        <w:ind w:left="6169" w:hanging="360"/>
      </w:pPr>
      <w:rPr>
        <w:rFonts w:ascii="Symbol" w:hAnsi="Symbol" w:hint="default"/>
      </w:rPr>
    </w:lvl>
    <w:lvl w:ilvl="7" w:tplc="04220003" w:tentative="1">
      <w:start w:val="1"/>
      <w:numFmt w:val="bullet"/>
      <w:lvlText w:val="o"/>
      <w:lvlJc w:val="left"/>
      <w:pPr>
        <w:ind w:left="6889" w:hanging="360"/>
      </w:pPr>
      <w:rPr>
        <w:rFonts w:ascii="Courier New" w:hAnsi="Courier New" w:cs="Courier New" w:hint="default"/>
      </w:rPr>
    </w:lvl>
    <w:lvl w:ilvl="8" w:tplc="04220005" w:tentative="1">
      <w:start w:val="1"/>
      <w:numFmt w:val="bullet"/>
      <w:lvlText w:val=""/>
      <w:lvlJc w:val="left"/>
      <w:pPr>
        <w:ind w:left="7609" w:hanging="360"/>
      </w:pPr>
      <w:rPr>
        <w:rFonts w:ascii="Wingdings" w:hAnsi="Wingdings" w:hint="default"/>
      </w:rPr>
    </w:lvl>
  </w:abstractNum>
  <w:abstractNum w:abstractNumId="4" w15:restartNumberingAfterBreak="0">
    <w:nsid w:val="4FD152F6"/>
    <w:multiLevelType w:val="hybridMultilevel"/>
    <w:tmpl w:val="CFCECD12"/>
    <w:lvl w:ilvl="0" w:tplc="B252929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6F1552C1"/>
    <w:multiLevelType w:val="hybridMultilevel"/>
    <w:tmpl w:val="EBFE1A78"/>
    <w:lvl w:ilvl="0" w:tplc="947E25A8">
      <w:numFmt w:val="bullet"/>
      <w:lvlText w:val="-"/>
      <w:lvlJc w:val="left"/>
      <w:pPr>
        <w:ind w:left="1778" w:hanging="360"/>
      </w:pPr>
      <w:rPr>
        <w:rFonts w:ascii="Times New Roman" w:eastAsia="HiddenHorzOCR" w:hAnsi="Times New Roman" w:cs="Times New Roman" w:hint="default"/>
      </w:rPr>
    </w:lvl>
    <w:lvl w:ilvl="1" w:tplc="04220003" w:tentative="1">
      <w:start w:val="1"/>
      <w:numFmt w:val="bullet"/>
      <w:lvlText w:val="o"/>
      <w:lvlJc w:val="left"/>
      <w:pPr>
        <w:ind w:left="2498" w:hanging="360"/>
      </w:pPr>
      <w:rPr>
        <w:rFonts w:ascii="Courier New" w:hAnsi="Courier New" w:cs="Courier New" w:hint="default"/>
      </w:rPr>
    </w:lvl>
    <w:lvl w:ilvl="2" w:tplc="04220005" w:tentative="1">
      <w:start w:val="1"/>
      <w:numFmt w:val="bullet"/>
      <w:lvlText w:val=""/>
      <w:lvlJc w:val="left"/>
      <w:pPr>
        <w:ind w:left="3218" w:hanging="360"/>
      </w:pPr>
      <w:rPr>
        <w:rFonts w:ascii="Wingdings" w:hAnsi="Wingdings" w:hint="default"/>
      </w:rPr>
    </w:lvl>
    <w:lvl w:ilvl="3" w:tplc="04220001" w:tentative="1">
      <w:start w:val="1"/>
      <w:numFmt w:val="bullet"/>
      <w:lvlText w:val=""/>
      <w:lvlJc w:val="left"/>
      <w:pPr>
        <w:ind w:left="3938" w:hanging="360"/>
      </w:pPr>
      <w:rPr>
        <w:rFonts w:ascii="Symbol" w:hAnsi="Symbol" w:hint="default"/>
      </w:rPr>
    </w:lvl>
    <w:lvl w:ilvl="4" w:tplc="04220003" w:tentative="1">
      <w:start w:val="1"/>
      <w:numFmt w:val="bullet"/>
      <w:lvlText w:val="o"/>
      <w:lvlJc w:val="left"/>
      <w:pPr>
        <w:ind w:left="4658" w:hanging="360"/>
      </w:pPr>
      <w:rPr>
        <w:rFonts w:ascii="Courier New" w:hAnsi="Courier New" w:cs="Courier New" w:hint="default"/>
      </w:rPr>
    </w:lvl>
    <w:lvl w:ilvl="5" w:tplc="04220005" w:tentative="1">
      <w:start w:val="1"/>
      <w:numFmt w:val="bullet"/>
      <w:lvlText w:val=""/>
      <w:lvlJc w:val="left"/>
      <w:pPr>
        <w:ind w:left="5378" w:hanging="360"/>
      </w:pPr>
      <w:rPr>
        <w:rFonts w:ascii="Wingdings" w:hAnsi="Wingdings" w:hint="default"/>
      </w:rPr>
    </w:lvl>
    <w:lvl w:ilvl="6" w:tplc="04220001" w:tentative="1">
      <w:start w:val="1"/>
      <w:numFmt w:val="bullet"/>
      <w:lvlText w:val=""/>
      <w:lvlJc w:val="left"/>
      <w:pPr>
        <w:ind w:left="6098" w:hanging="360"/>
      </w:pPr>
      <w:rPr>
        <w:rFonts w:ascii="Symbol" w:hAnsi="Symbol" w:hint="default"/>
      </w:rPr>
    </w:lvl>
    <w:lvl w:ilvl="7" w:tplc="04220003" w:tentative="1">
      <w:start w:val="1"/>
      <w:numFmt w:val="bullet"/>
      <w:lvlText w:val="o"/>
      <w:lvlJc w:val="left"/>
      <w:pPr>
        <w:ind w:left="6818" w:hanging="360"/>
      </w:pPr>
      <w:rPr>
        <w:rFonts w:ascii="Courier New" w:hAnsi="Courier New" w:cs="Courier New" w:hint="default"/>
      </w:rPr>
    </w:lvl>
    <w:lvl w:ilvl="8" w:tplc="04220005" w:tentative="1">
      <w:start w:val="1"/>
      <w:numFmt w:val="bullet"/>
      <w:lvlText w:val=""/>
      <w:lvlJc w:val="left"/>
      <w:pPr>
        <w:ind w:left="7538" w:hanging="360"/>
      </w:pPr>
      <w:rPr>
        <w:rFonts w:ascii="Wingdings" w:hAnsi="Wingdings" w:hint="default"/>
      </w:rPr>
    </w:lvl>
  </w:abstractNum>
  <w:abstractNum w:abstractNumId="6" w15:restartNumberingAfterBreak="0">
    <w:nsid w:val="71977C71"/>
    <w:multiLevelType w:val="hybridMultilevel"/>
    <w:tmpl w:val="99B4053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0E"/>
    <w:rsid w:val="000035C9"/>
    <w:rsid w:val="00007DE4"/>
    <w:rsid w:val="00011CC2"/>
    <w:rsid w:val="00011D0B"/>
    <w:rsid w:val="000138B9"/>
    <w:rsid w:val="00014E9C"/>
    <w:rsid w:val="00017D86"/>
    <w:rsid w:val="00021D61"/>
    <w:rsid w:val="0002474F"/>
    <w:rsid w:val="00027015"/>
    <w:rsid w:val="00033C34"/>
    <w:rsid w:val="00034CED"/>
    <w:rsid w:val="000369EA"/>
    <w:rsid w:val="000430F6"/>
    <w:rsid w:val="00043A06"/>
    <w:rsid w:val="00043D79"/>
    <w:rsid w:val="00044722"/>
    <w:rsid w:val="000514E5"/>
    <w:rsid w:val="00063D23"/>
    <w:rsid w:val="00065B34"/>
    <w:rsid w:val="00065F66"/>
    <w:rsid w:val="00066927"/>
    <w:rsid w:val="00067B1A"/>
    <w:rsid w:val="00067FE6"/>
    <w:rsid w:val="00074C49"/>
    <w:rsid w:val="0008396B"/>
    <w:rsid w:val="00092AC6"/>
    <w:rsid w:val="000939AA"/>
    <w:rsid w:val="00094569"/>
    <w:rsid w:val="00094848"/>
    <w:rsid w:val="000A1173"/>
    <w:rsid w:val="000A4294"/>
    <w:rsid w:val="000A5ED8"/>
    <w:rsid w:val="000B3256"/>
    <w:rsid w:val="000B468D"/>
    <w:rsid w:val="000B4C4A"/>
    <w:rsid w:val="000B504F"/>
    <w:rsid w:val="000C037D"/>
    <w:rsid w:val="000D1621"/>
    <w:rsid w:val="000D241F"/>
    <w:rsid w:val="000D6495"/>
    <w:rsid w:val="000E02BC"/>
    <w:rsid w:val="000E19BE"/>
    <w:rsid w:val="000E5737"/>
    <w:rsid w:val="00105309"/>
    <w:rsid w:val="001108C4"/>
    <w:rsid w:val="0011143C"/>
    <w:rsid w:val="001139EE"/>
    <w:rsid w:val="00115589"/>
    <w:rsid w:val="00117078"/>
    <w:rsid w:val="00117D21"/>
    <w:rsid w:val="0013412D"/>
    <w:rsid w:val="00137C2C"/>
    <w:rsid w:val="00141D5E"/>
    <w:rsid w:val="001440EF"/>
    <w:rsid w:val="00144A77"/>
    <w:rsid w:val="001469C4"/>
    <w:rsid w:val="00146A5A"/>
    <w:rsid w:val="00151D39"/>
    <w:rsid w:val="00153E17"/>
    <w:rsid w:val="00154A26"/>
    <w:rsid w:val="001550C0"/>
    <w:rsid w:val="00161901"/>
    <w:rsid w:val="00163A57"/>
    <w:rsid w:val="001659D6"/>
    <w:rsid w:val="00166016"/>
    <w:rsid w:val="00166314"/>
    <w:rsid w:val="00167789"/>
    <w:rsid w:val="00170C72"/>
    <w:rsid w:val="00181B5E"/>
    <w:rsid w:val="00184248"/>
    <w:rsid w:val="00192727"/>
    <w:rsid w:val="00192CB3"/>
    <w:rsid w:val="00193718"/>
    <w:rsid w:val="00196A1A"/>
    <w:rsid w:val="001A241F"/>
    <w:rsid w:val="001A54D0"/>
    <w:rsid w:val="001A6F3E"/>
    <w:rsid w:val="001C0585"/>
    <w:rsid w:val="001C3ADE"/>
    <w:rsid w:val="001C7032"/>
    <w:rsid w:val="001D1C45"/>
    <w:rsid w:val="001D51D8"/>
    <w:rsid w:val="001E1BA7"/>
    <w:rsid w:val="001E45F1"/>
    <w:rsid w:val="001E669F"/>
    <w:rsid w:val="001E7D8C"/>
    <w:rsid w:val="001F7BF2"/>
    <w:rsid w:val="00204DA5"/>
    <w:rsid w:val="00205F1C"/>
    <w:rsid w:val="00207C7C"/>
    <w:rsid w:val="00210E07"/>
    <w:rsid w:val="00211031"/>
    <w:rsid w:val="00211410"/>
    <w:rsid w:val="00213FDB"/>
    <w:rsid w:val="00215A86"/>
    <w:rsid w:val="00224BFB"/>
    <w:rsid w:val="00230415"/>
    <w:rsid w:val="00233C04"/>
    <w:rsid w:val="0023574C"/>
    <w:rsid w:val="002401FF"/>
    <w:rsid w:val="00245D78"/>
    <w:rsid w:val="00255DFA"/>
    <w:rsid w:val="00257AA6"/>
    <w:rsid w:val="00261FB0"/>
    <w:rsid w:val="00262E98"/>
    <w:rsid w:val="002635CB"/>
    <w:rsid w:val="00263CF0"/>
    <w:rsid w:val="00267A5C"/>
    <w:rsid w:val="00267DF1"/>
    <w:rsid w:val="00272534"/>
    <w:rsid w:val="0028227B"/>
    <w:rsid w:val="002866B6"/>
    <w:rsid w:val="00291AB3"/>
    <w:rsid w:val="00295515"/>
    <w:rsid w:val="00296BB0"/>
    <w:rsid w:val="002A4044"/>
    <w:rsid w:val="002A562B"/>
    <w:rsid w:val="002B294C"/>
    <w:rsid w:val="002B2C2B"/>
    <w:rsid w:val="002B67D5"/>
    <w:rsid w:val="002C1581"/>
    <w:rsid w:val="002C31F7"/>
    <w:rsid w:val="002C5BB1"/>
    <w:rsid w:val="002D0FA3"/>
    <w:rsid w:val="002D23A7"/>
    <w:rsid w:val="002D3824"/>
    <w:rsid w:val="002D537B"/>
    <w:rsid w:val="002E081D"/>
    <w:rsid w:val="002E5CE5"/>
    <w:rsid w:val="002E7DDC"/>
    <w:rsid w:val="002F4E68"/>
    <w:rsid w:val="00300E0E"/>
    <w:rsid w:val="00310377"/>
    <w:rsid w:val="00310823"/>
    <w:rsid w:val="003120D7"/>
    <w:rsid w:val="003132E2"/>
    <w:rsid w:val="00313B4B"/>
    <w:rsid w:val="0031584E"/>
    <w:rsid w:val="00323632"/>
    <w:rsid w:val="00327590"/>
    <w:rsid w:val="00330AEF"/>
    <w:rsid w:val="00351115"/>
    <w:rsid w:val="0035763E"/>
    <w:rsid w:val="00362325"/>
    <w:rsid w:val="0037235D"/>
    <w:rsid w:val="00372E1F"/>
    <w:rsid w:val="00375815"/>
    <w:rsid w:val="00382BB8"/>
    <w:rsid w:val="00384041"/>
    <w:rsid w:val="003855E5"/>
    <w:rsid w:val="00386541"/>
    <w:rsid w:val="00386DDE"/>
    <w:rsid w:val="0039104E"/>
    <w:rsid w:val="0039677C"/>
    <w:rsid w:val="003A47F2"/>
    <w:rsid w:val="003B0E15"/>
    <w:rsid w:val="003B18EF"/>
    <w:rsid w:val="003B3127"/>
    <w:rsid w:val="003C3B52"/>
    <w:rsid w:val="003C415D"/>
    <w:rsid w:val="003D1AD6"/>
    <w:rsid w:val="003D70B1"/>
    <w:rsid w:val="003E0145"/>
    <w:rsid w:val="003E128A"/>
    <w:rsid w:val="003E19AC"/>
    <w:rsid w:val="003E5E06"/>
    <w:rsid w:val="003F093A"/>
    <w:rsid w:val="003F2E1F"/>
    <w:rsid w:val="003F59A7"/>
    <w:rsid w:val="003F6EBA"/>
    <w:rsid w:val="00403A37"/>
    <w:rsid w:val="004047EE"/>
    <w:rsid w:val="004053C1"/>
    <w:rsid w:val="0040604E"/>
    <w:rsid w:val="00410E82"/>
    <w:rsid w:val="00411158"/>
    <w:rsid w:val="0041331A"/>
    <w:rsid w:val="0041360C"/>
    <w:rsid w:val="004136A6"/>
    <w:rsid w:val="00415FB1"/>
    <w:rsid w:val="00420458"/>
    <w:rsid w:val="00421627"/>
    <w:rsid w:val="00431079"/>
    <w:rsid w:val="0043369E"/>
    <w:rsid w:val="004340A3"/>
    <w:rsid w:val="00434A17"/>
    <w:rsid w:val="00440C8E"/>
    <w:rsid w:val="00442C4C"/>
    <w:rsid w:val="004514A3"/>
    <w:rsid w:val="00456220"/>
    <w:rsid w:val="00461A11"/>
    <w:rsid w:val="004671F6"/>
    <w:rsid w:val="00474405"/>
    <w:rsid w:val="004762B9"/>
    <w:rsid w:val="004817D0"/>
    <w:rsid w:val="0048441D"/>
    <w:rsid w:val="0048482B"/>
    <w:rsid w:val="00490938"/>
    <w:rsid w:val="00495B1C"/>
    <w:rsid w:val="0049789B"/>
    <w:rsid w:val="004A2E2C"/>
    <w:rsid w:val="004A7E05"/>
    <w:rsid w:val="004B630A"/>
    <w:rsid w:val="004C25AD"/>
    <w:rsid w:val="004C7A2A"/>
    <w:rsid w:val="004D6C58"/>
    <w:rsid w:val="004D6E66"/>
    <w:rsid w:val="004E3538"/>
    <w:rsid w:val="004E41C7"/>
    <w:rsid w:val="004F404C"/>
    <w:rsid w:val="004F5ABF"/>
    <w:rsid w:val="00500EF4"/>
    <w:rsid w:val="0051250A"/>
    <w:rsid w:val="00514A06"/>
    <w:rsid w:val="00515359"/>
    <w:rsid w:val="005157E4"/>
    <w:rsid w:val="00523A62"/>
    <w:rsid w:val="00524C37"/>
    <w:rsid w:val="005264E9"/>
    <w:rsid w:val="00533E87"/>
    <w:rsid w:val="00550444"/>
    <w:rsid w:val="0055245D"/>
    <w:rsid w:val="005567A6"/>
    <w:rsid w:val="005653DA"/>
    <w:rsid w:val="00586167"/>
    <w:rsid w:val="005900EE"/>
    <w:rsid w:val="0059033D"/>
    <w:rsid w:val="00591B67"/>
    <w:rsid w:val="005A2246"/>
    <w:rsid w:val="005A41F6"/>
    <w:rsid w:val="005B1CAF"/>
    <w:rsid w:val="005B4A0E"/>
    <w:rsid w:val="005C1896"/>
    <w:rsid w:val="005C2E47"/>
    <w:rsid w:val="005C731D"/>
    <w:rsid w:val="005D1248"/>
    <w:rsid w:val="005D5BC9"/>
    <w:rsid w:val="005D5F76"/>
    <w:rsid w:val="005F2E8C"/>
    <w:rsid w:val="005F5F4A"/>
    <w:rsid w:val="005F761F"/>
    <w:rsid w:val="00607137"/>
    <w:rsid w:val="00611543"/>
    <w:rsid w:val="00611CF1"/>
    <w:rsid w:val="00614485"/>
    <w:rsid w:val="00621CEA"/>
    <w:rsid w:val="00626F67"/>
    <w:rsid w:val="00627ABB"/>
    <w:rsid w:val="0063127E"/>
    <w:rsid w:val="00641B47"/>
    <w:rsid w:val="00650FAE"/>
    <w:rsid w:val="00651070"/>
    <w:rsid w:val="00652748"/>
    <w:rsid w:val="00652C18"/>
    <w:rsid w:val="006550C7"/>
    <w:rsid w:val="00656C17"/>
    <w:rsid w:val="00657AF5"/>
    <w:rsid w:val="006643F3"/>
    <w:rsid w:val="00680332"/>
    <w:rsid w:val="00682831"/>
    <w:rsid w:val="00692A62"/>
    <w:rsid w:val="006958C5"/>
    <w:rsid w:val="00696137"/>
    <w:rsid w:val="00697205"/>
    <w:rsid w:val="006972D3"/>
    <w:rsid w:val="006A6A55"/>
    <w:rsid w:val="006B2F84"/>
    <w:rsid w:val="006B369B"/>
    <w:rsid w:val="006B4B6F"/>
    <w:rsid w:val="006C0E1D"/>
    <w:rsid w:val="006C2E55"/>
    <w:rsid w:val="006C350E"/>
    <w:rsid w:val="006D1AD0"/>
    <w:rsid w:val="006D4C04"/>
    <w:rsid w:val="006F1DE4"/>
    <w:rsid w:val="006F42DF"/>
    <w:rsid w:val="00705C60"/>
    <w:rsid w:val="00720955"/>
    <w:rsid w:val="007210D4"/>
    <w:rsid w:val="007235A6"/>
    <w:rsid w:val="007254A6"/>
    <w:rsid w:val="0072726C"/>
    <w:rsid w:val="00730758"/>
    <w:rsid w:val="00734E5E"/>
    <w:rsid w:val="00736BBB"/>
    <w:rsid w:val="00736D98"/>
    <w:rsid w:val="00740D86"/>
    <w:rsid w:val="00740F3D"/>
    <w:rsid w:val="00743BF7"/>
    <w:rsid w:val="00744FEF"/>
    <w:rsid w:val="007513FF"/>
    <w:rsid w:val="00755AE7"/>
    <w:rsid w:val="00755BBC"/>
    <w:rsid w:val="007561E0"/>
    <w:rsid w:val="00763EE5"/>
    <w:rsid w:val="00782EF2"/>
    <w:rsid w:val="0079207D"/>
    <w:rsid w:val="007933A2"/>
    <w:rsid w:val="007A0B60"/>
    <w:rsid w:val="007A1B10"/>
    <w:rsid w:val="007B57EC"/>
    <w:rsid w:val="007B7A3F"/>
    <w:rsid w:val="007C0FC7"/>
    <w:rsid w:val="007C30D9"/>
    <w:rsid w:val="007C588A"/>
    <w:rsid w:val="007E1CB3"/>
    <w:rsid w:val="007E28FA"/>
    <w:rsid w:val="007E7E00"/>
    <w:rsid w:val="007F4A7A"/>
    <w:rsid w:val="00805714"/>
    <w:rsid w:val="00810A41"/>
    <w:rsid w:val="00812A0D"/>
    <w:rsid w:val="00814240"/>
    <w:rsid w:val="00816C9F"/>
    <w:rsid w:val="00820E51"/>
    <w:rsid w:val="00825830"/>
    <w:rsid w:val="00827D97"/>
    <w:rsid w:val="008362FA"/>
    <w:rsid w:val="00841A01"/>
    <w:rsid w:val="0084633A"/>
    <w:rsid w:val="00852249"/>
    <w:rsid w:val="0085454D"/>
    <w:rsid w:val="008706F3"/>
    <w:rsid w:val="008745BF"/>
    <w:rsid w:val="00876F9E"/>
    <w:rsid w:val="00885618"/>
    <w:rsid w:val="00886987"/>
    <w:rsid w:val="008A5587"/>
    <w:rsid w:val="008A6914"/>
    <w:rsid w:val="008A7C1D"/>
    <w:rsid w:val="008B4505"/>
    <w:rsid w:val="008C08D8"/>
    <w:rsid w:val="008D073F"/>
    <w:rsid w:val="008D2F17"/>
    <w:rsid w:val="008D71E9"/>
    <w:rsid w:val="008E4543"/>
    <w:rsid w:val="008E4A05"/>
    <w:rsid w:val="008E4F7D"/>
    <w:rsid w:val="008E6B7A"/>
    <w:rsid w:val="008F1B7B"/>
    <w:rsid w:val="008F1E55"/>
    <w:rsid w:val="008F2EAC"/>
    <w:rsid w:val="008F30DC"/>
    <w:rsid w:val="008F7258"/>
    <w:rsid w:val="00904184"/>
    <w:rsid w:val="00905D8B"/>
    <w:rsid w:val="0091121C"/>
    <w:rsid w:val="00911ECC"/>
    <w:rsid w:val="00914AEC"/>
    <w:rsid w:val="009167FB"/>
    <w:rsid w:val="00922C75"/>
    <w:rsid w:val="00925F49"/>
    <w:rsid w:val="00930D44"/>
    <w:rsid w:val="00934CDE"/>
    <w:rsid w:val="00935611"/>
    <w:rsid w:val="00940082"/>
    <w:rsid w:val="0096246B"/>
    <w:rsid w:val="00962CFE"/>
    <w:rsid w:val="0096307B"/>
    <w:rsid w:val="009653DE"/>
    <w:rsid w:val="0096666A"/>
    <w:rsid w:val="0097400F"/>
    <w:rsid w:val="00974436"/>
    <w:rsid w:val="00976BFC"/>
    <w:rsid w:val="009809D9"/>
    <w:rsid w:val="00985C71"/>
    <w:rsid w:val="0098703F"/>
    <w:rsid w:val="00991D22"/>
    <w:rsid w:val="0099469B"/>
    <w:rsid w:val="009A1460"/>
    <w:rsid w:val="009A1C79"/>
    <w:rsid w:val="009A782B"/>
    <w:rsid w:val="009B6E27"/>
    <w:rsid w:val="009C0624"/>
    <w:rsid w:val="009C0FDA"/>
    <w:rsid w:val="009C76D7"/>
    <w:rsid w:val="009C7B11"/>
    <w:rsid w:val="009D02A3"/>
    <w:rsid w:val="009D0CCE"/>
    <w:rsid w:val="009D2F06"/>
    <w:rsid w:val="009D314B"/>
    <w:rsid w:val="009D4FB0"/>
    <w:rsid w:val="009D624E"/>
    <w:rsid w:val="009E3547"/>
    <w:rsid w:val="009F3021"/>
    <w:rsid w:val="00A01587"/>
    <w:rsid w:val="00A10B6B"/>
    <w:rsid w:val="00A111BC"/>
    <w:rsid w:val="00A13250"/>
    <w:rsid w:val="00A16D36"/>
    <w:rsid w:val="00A20F94"/>
    <w:rsid w:val="00A22BA0"/>
    <w:rsid w:val="00A23FDD"/>
    <w:rsid w:val="00A258AC"/>
    <w:rsid w:val="00A25CD9"/>
    <w:rsid w:val="00A31AF5"/>
    <w:rsid w:val="00A323CD"/>
    <w:rsid w:val="00A45F2B"/>
    <w:rsid w:val="00A5060B"/>
    <w:rsid w:val="00A52F90"/>
    <w:rsid w:val="00A62212"/>
    <w:rsid w:val="00A67CB9"/>
    <w:rsid w:val="00A76AE0"/>
    <w:rsid w:val="00A80E84"/>
    <w:rsid w:val="00A80F40"/>
    <w:rsid w:val="00A82427"/>
    <w:rsid w:val="00A84CBB"/>
    <w:rsid w:val="00A8698B"/>
    <w:rsid w:val="00A86CDC"/>
    <w:rsid w:val="00A870E4"/>
    <w:rsid w:val="00A90274"/>
    <w:rsid w:val="00A93DA5"/>
    <w:rsid w:val="00A9770D"/>
    <w:rsid w:val="00AA7CC2"/>
    <w:rsid w:val="00AA7D30"/>
    <w:rsid w:val="00AB1395"/>
    <w:rsid w:val="00AB1F8B"/>
    <w:rsid w:val="00AB2068"/>
    <w:rsid w:val="00AC3AE3"/>
    <w:rsid w:val="00AC74BE"/>
    <w:rsid w:val="00AD6E58"/>
    <w:rsid w:val="00AE64F4"/>
    <w:rsid w:val="00AF0004"/>
    <w:rsid w:val="00B04642"/>
    <w:rsid w:val="00B07DC7"/>
    <w:rsid w:val="00B11E5D"/>
    <w:rsid w:val="00B16873"/>
    <w:rsid w:val="00B17BA9"/>
    <w:rsid w:val="00B22500"/>
    <w:rsid w:val="00B256EF"/>
    <w:rsid w:val="00B27F12"/>
    <w:rsid w:val="00B452DD"/>
    <w:rsid w:val="00B4639E"/>
    <w:rsid w:val="00B55A9C"/>
    <w:rsid w:val="00B55D90"/>
    <w:rsid w:val="00B57E3B"/>
    <w:rsid w:val="00B63328"/>
    <w:rsid w:val="00B658EC"/>
    <w:rsid w:val="00B72A50"/>
    <w:rsid w:val="00B75181"/>
    <w:rsid w:val="00B952D6"/>
    <w:rsid w:val="00B95997"/>
    <w:rsid w:val="00B973F6"/>
    <w:rsid w:val="00BA4B7E"/>
    <w:rsid w:val="00BB4BB9"/>
    <w:rsid w:val="00BB5842"/>
    <w:rsid w:val="00BB5FE7"/>
    <w:rsid w:val="00BC0CFF"/>
    <w:rsid w:val="00BC4B0C"/>
    <w:rsid w:val="00BD0B1E"/>
    <w:rsid w:val="00BD50DC"/>
    <w:rsid w:val="00BD5BA0"/>
    <w:rsid w:val="00BD7618"/>
    <w:rsid w:val="00BE2972"/>
    <w:rsid w:val="00BE326A"/>
    <w:rsid w:val="00BE500A"/>
    <w:rsid w:val="00BE5EF2"/>
    <w:rsid w:val="00BF12B3"/>
    <w:rsid w:val="00BF21AB"/>
    <w:rsid w:val="00BF2FED"/>
    <w:rsid w:val="00BF64FF"/>
    <w:rsid w:val="00C0333B"/>
    <w:rsid w:val="00C141D1"/>
    <w:rsid w:val="00C20519"/>
    <w:rsid w:val="00C2151F"/>
    <w:rsid w:val="00C2212C"/>
    <w:rsid w:val="00C23249"/>
    <w:rsid w:val="00C33C99"/>
    <w:rsid w:val="00C3627D"/>
    <w:rsid w:val="00C3716A"/>
    <w:rsid w:val="00C37CEB"/>
    <w:rsid w:val="00C42578"/>
    <w:rsid w:val="00C5184C"/>
    <w:rsid w:val="00C52034"/>
    <w:rsid w:val="00C5223A"/>
    <w:rsid w:val="00C55090"/>
    <w:rsid w:val="00C71EA4"/>
    <w:rsid w:val="00C74DA9"/>
    <w:rsid w:val="00C760D6"/>
    <w:rsid w:val="00C76F7D"/>
    <w:rsid w:val="00C81A5A"/>
    <w:rsid w:val="00C90913"/>
    <w:rsid w:val="00C912C2"/>
    <w:rsid w:val="00C92299"/>
    <w:rsid w:val="00C97DC9"/>
    <w:rsid w:val="00CA14EB"/>
    <w:rsid w:val="00CA2BD1"/>
    <w:rsid w:val="00CA337E"/>
    <w:rsid w:val="00CA6104"/>
    <w:rsid w:val="00CB1E13"/>
    <w:rsid w:val="00CB484F"/>
    <w:rsid w:val="00CC24C1"/>
    <w:rsid w:val="00CC32D9"/>
    <w:rsid w:val="00CD4C80"/>
    <w:rsid w:val="00CE0FDA"/>
    <w:rsid w:val="00CE39B9"/>
    <w:rsid w:val="00CE3DA5"/>
    <w:rsid w:val="00CE3F3E"/>
    <w:rsid w:val="00CF2579"/>
    <w:rsid w:val="00CF2C94"/>
    <w:rsid w:val="00CF4955"/>
    <w:rsid w:val="00D015AA"/>
    <w:rsid w:val="00D06B18"/>
    <w:rsid w:val="00D1379A"/>
    <w:rsid w:val="00D21D7B"/>
    <w:rsid w:val="00D2484A"/>
    <w:rsid w:val="00D2545F"/>
    <w:rsid w:val="00D30AD8"/>
    <w:rsid w:val="00D32064"/>
    <w:rsid w:val="00D33748"/>
    <w:rsid w:val="00D33980"/>
    <w:rsid w:val="00D43AAA"/>
    <w:rsid w:val="00D47AF6"/>
    <w:rsid w:val="00D521F4"/>
    <w:rsid w:val="00D53F76"/>
    <w:rsid w:val="00D54D5A"/>
    <w:rsid w:val="00D55216"/>
    <w:rsid w:val="00D57454"/>
    <w:rsid w:val="00D61D6C"/>
    <w:rsid w:val="00D627AD"/>
    <w:rsid w:val="00D77E99"/>
    <w:rsid w:val="00D863BA"/>
    <w:rsid w:val="00DA00B0"/>
    <w:rsid w:val="00DA1CC4"/>
    <w:rsid w:val="00DA26C8"/>
    <w:rsid w:val="00DA6417"/>
    <w:rsid w:val="00DA79E1"/>
    <w:rsid w:val="00DB1C2A"/>
    <w:rsid w:val="00DB1DE5"/>
    <w:rsid w:val="00DB56D2"/>
    <w:rsid w:val="00DC01E3"/>
    <w:rsid w:val="00DC1221"/>
    <w:rsid w:val="00DC2921"/>
    <w:rsid w:val="00DC344F"/>
    <w:rsid w:val="00DD1E1C"/>
    <w:rsid w:val="00DE2A4D"/>
    <w:rsid w:val="00DF5866"/>
    <w:rsid w:val="00E02646"/>
    <w:rsid w:val="00E07B2B"/>
    <w:rsid w:val="00E10A18"/>
    <w:rsid w:val="00E171B0"/>
    <w:rsid w:val="00E20943"/>
    <w:rsid w:val="00E20F44"/>
    <w:rsid w:val="00E221FC"/>
    <w:rsid w:val="00E262EB"/>
    <w:rsid w:val="00E275B3"/>
    <w:rsid w:val="00E30EBA"/>
    <w:rsid w:val="00E37DD2"/>
    <w:rsid w:val="00E40724"/>
    <w:rsid w:val="00E47407"/>
    <w:rsid w:val="00E47CC1"/>
    <w:rsid w:val="00E505B6"/>
    <w:rsid w:val="00E50A05"/>
    <w:rsid w:val="00E57E42"/>
    <w:rsid w:val="00E618E4"/>
    <w:rsid w:val="00E66A8E"/>
    <w:rsid w:val="00E70FAA"/>
    <w:rsid w:val="00E7460C"/>
    <w:rsid w:val="00E74674"/>
    <w:rsid w:val="00E8028E"/>
    <w:rsid w:val="00E814E8"/>
    <w:rsid w:val="00E81728"/>
    <w:rsid w:val="00E85227"/>
    <w:rsid w:val="00E85ECF"/>
    <w:rsid w:val="00E93742"/>
    <w:rsid w:val="00EA1A9E"/>
    <w:rsid w:val="00EA494C"/>
    <w:rsid w:val="00EB59DE"/>
    <w:rsid w:val="00EB7A03"/>
    <w:rsid w:val="00EC01C3"/>
    <w:rsid w:val="00ED1902"/>
    <w:rsid w:val="00ED28A9"/>
    <w:rsid w:val="00ED4AB7"/>
    <w:rsid w:val="00EE2995"/>
    <w:rsid w:val="00EE3816"/>
    <w:rsid w:val="00EE4002"/>
    <w:rsid w:val="00EE534A"/>
    <w:rsid w:val="00EE6D6B"/>
    <w:rsid w:val="00EE7048"/>
    <w:rsid w:val="00EF04B6"/>
    <w:rsid w:val="00EF236F"/>
    <w:rsid w:val="00EF68AF"/>
    <w:rsid w:val="00F1074C"/>
    <w:rsid w:val="00F11556"/>
    <w:rsid w:val="00F12E80"/>
    <w:rsid w:val="00F20A63"/>
    <w:rsid w:val="00F21AD7"/>
    <w:rsid w:val="00F33653"/>
    <w:rsid w:val="00F3365D"/>
    <w:rsid w:val="00F3556A"/>
    <w:rsid w:val="00F36D77"/>
    <w:rsid w:val="00F41E11"/>
    <w:rsid w:val="00F43B1B"/>
    <w:rsid w:val="00F531B0"/>
    <w:rsid w:val="00F56852"/>
    <w:rsid w:val="00F570FB"/>
    <w:rsid w:val="00F65A07"/>
    <w:rsid w:val="00F67BB0"/>
    <w:rsid w:val="00F748C7"/>
    <w:rsid w:val="00F75D0F"/>
    <w:rsid w:val="00F767C6"/>
    <w:rsid w:val="00F77E25"/>
    <w:rsid w:val="00F80D70"/>
    <w:rsid w:val="00F81EE2"/>
    <w:rsid w:val="00F861EE"/>
    <w:rsid w:val="00F90F86"/>
    <w:rsid w:val="00F93A09"/>
    <w:rsid w:val="00F96910"/>
    <w:rsid w:val="00FA7823"/>
    <w:rsid w:val="00FC1667"/>
    <w:rsid w:val="00FC2135"/>
    <w:rsid w:val="00FC21FD"/>
    <w:rsid w:val="00FC4D3E"/>
    <w:rsid w:val="00FC7E65"/>
    <w:rsid w:val="00FD629F"/>
    <w:rsid w:val="00FE0642"/>
    <w:rsid w:val="00FE37A0"/>
    <w:rsid w:val="00FE5F90"/>
    <w:rsid w:val="00FF25CC"/>
    <w:rsid w:val="00FF297E"/>
    <w:rsid w:val="00FF455D"/>
    <w:rsid w:val="00FF78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DBC6"/>
  <w15:docId w15:val="{2052B930-4BFF-074F-A213-E574CEE0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50E"/>
  </w:style>
  <w:style w:type="paragraph" w:styleId="1">
    <w:name w:val="heading 1"/>
    <w:basedOn w:val="a"/>
    <w:next w:val="a"/>
    <w:link w:val="10"/>
    <w:qFormat/>
    <w:rsid w:val="00EF236F"/>
    <w:pPr>
      <w:keepNext/>
      <w:spacing w:after="0" w:line="221"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2AC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092AC6"/>
    <w:rPr>
      <w:rFonts w:ascii="Segoe UI" w:hAnsi="Segoe UI" w:cs="Segoe UI"/>
      <w:sz w:val="18"/>
      <w:szCs w:val="18"/>
    </w:rPr>
  </w:style>
  <w:style w:type="paragraph" w:styleId="a5">
    <w:name w:val="header"/>
    <w:basedOn w:val="a"/>
    <w:link w:val="a6"/>
    <w:unhideWhenUsed/>
    <w:rsid w:val="00C3627D"/>
    <w:pPr>
      <w:tabs>
        <w:tab w:val="center" w:pos="4677"/>
        <w:tab w:val="right" w:pos="9355"/>
      </w:tabs>
      <w:spacing w:after="0" w:line="240" w:lineRule="auto"/>
    </w:pPr>
  </w:style>
  <w:style w:type="character" w:customStyle="1" w:styleId="a6">
    <w:name w:val="Верхній колонтитул Знак"/>
    <w:basedOn w:val="a0"/>
    <w:link w:val="a5"/>
    <w:rsid w:val="00C3627D"/>
  </w:style>
  <w:style w:type="paragraph" w:styleId="a7">
    <w:name w:val="footer"/>
    <w:basedOn w:val="a"/>
    <w:link w:val="a8"/>
    <w:uiPriority w:val="99"/>
    <w:unhideWhenUsed/>
    <w:rsid w:val="00C3627D"/>
    <w:pPr>
      <w:tabs>
        <w:tab w:val="center" w:pos="4677"/>
        <w:tab w:val="right" w:pos="9355"/>
      </w:tabs>
      <w:spacing w:after="0" w:line="240" w:lineRule="auto"/>
    </w:pPr>
  </w:style>
  <w:style w:type="character" w:customStyle="1" w:styleId="a8">
    <w:name w:val="Нижній колонтитул Знак"/>
    <w:basedOn w:val="a0"/>
    <w:link w:val="a7"/>
    <w:uiPriority w:val="99"/>
    <w:rsid w:val="00C3627D"/>
  </w:style>
  <w:style w:type="paragraph" w:styleId="a9">
    <w:name w:val="List Paragraph"/>
    <w:basedOn w:val="a"/>
    <w:uiPriority w:val="34"/>
    <w:qFormat/>
    <w:rsid w:val="009D2F06"/>
    <w:pPr>
      <w:ind w:left="720"/>
      <w:contextualSpacing/>
    </w:pPr>
  </w:style>
  <w:style w:type="character" w:customStyle="1" w:styleId="10">
    <w:name w:val="Заголовок 1 Знак"/>
    <w:basedOn w:val="a0"/>
    <w:link w:val="1"/>
    <w:rsid w:val="00EF236F"/>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230375">
      <w:bodyDiv w:val="1"/>
      <w:marLeft w:val="0"/>
      <w:marRight w:val="0"/>
      <w:marTop w:val="0"/>
      <w:marBottom w:val="0"/>
      <w:divBdr>
        <w:top w:val="none" w:sz="0" w:space="0" w:color="auto"/>
        <w:left w:val="none" w:sz="0" w:space="0" w:color="auto"/>
        <w:bottom w:val="none" w:sz="0" w:space="0" w:color="auto"/>
        <w:right w:val="none" w:sz="0" w:space="0" w:color="auto"/>
      </w:divBdr>
    </w:div>
    <w:div w:id="195259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4068F-3311-44ED-9051-E57CFDFB1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4750</Words>
  <Characters>2709</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В. Маринів</dc:creator>
  <cp:keywords/>
  <dc:description/>
  <cp:lastModifiedBy>Віктор В. Чередниченко</cp:lastModifiedBy>
  <cp:revision>2</cp:revision>
  <cp:lastPrinted>2022-01-20T12:16:00Z</cp:lastPrinted>
  <dcterms:created xsi:type="dcterms:W3CDTF">2023-08-30T07:20:00Z</dcterms:created>
  <dcterms:modified xsi:type="dcterms:W3CDTF">2023-08-30T07:20:00Z</dcterms:modified>
</cp:coreProperties>
</file>