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C1C" w:rsidRPr="00803201" w:rsidRDefault="00763C1C" w:rsidP="00763C1C">
      <w:pPr>
        <w:spacing w:after="0" w:line="240" w:lineRule="auto"/>
        <w:ind w:left="284" w:right="992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763C1C" w:rsidRPr="00F41A99" w:rsidRDefault="00763C1C" w:rsidP="00763C1C">
      <w:pPr>
        <w:spacing w:after="0" w:line="240" w:lineRule="auto"/>
        <w:ind w:left="284" w:right="992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763C1C" w:rsidRPr="00341624" w:rsidRDefault="00763C1C" w:rsidP="009C101A">
      <w:pPr>
        <w:spacing w:after="0" w:line="252" w:lineRule="auto"/>
        <w:ind w:left="709" w:right="992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5E5014" w:rsidRDefault="005E5014" w:rsidP="00024F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101386702"/>
    </w:p>
    <w:p w:rsidR="005E5014" w:rsidRDefault="005E5014" w:rsidP="00024F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5014" w:rsidRDefault="005E5014" w:rsidP="00024F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4526" w:rsidRPr="00341624" w:rsidRDefault="00763C1C" w:rsidP="00024F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16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відмову у відкритті конституційного провадження у справі </w:t>
      </w:r>
      <w:r w:rsidR="005E5014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3416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конституційною скаргою </w:t>
      </w:r>
      <w:bookmarkEnd w:id="0"/>
      <w:r w:rsidR="00024FC1" w:rsidRPr="003416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Тимофієва Ігоря Володимировича щодо відповідності Конституції України (конституційності) абзаців третього, четвертого підпункту 2 пункту 22 розділу VI „Прикінцеві та перехідні положення“ Бюджетного кодексу України, абзацу вісімнадцятого </w:t>
      </w:r>
      <w:r w:rsidR="003D172A" w:rsidRPr="00341624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024FC1" w:rsidRPr="003416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пункту 3, окремих положень пункту 8 розділу „Прикінцеві положення“ Закону України „Про Державний бюджет України на 2023 рік“, </w:t>
      </w:r>
      <w:r w:rsidR="003D172A" w:rsidRPr="00341624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024FC1" w:rsidRPr="003416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окремих положень пункту 6 розділу „Прикінцеві положення“ </w:t>
      </w:r>
      <w:r w:rsidR="003D172A" w:rsidRPr="00341624">
        <w:rPr>
          <w:rFonts w:ascii="Times New Roman" w:hAnsi="Times New Roman" w:cs="Times New Roman"/>
          <w:b/>
          <w:sz w:val="28"/>
          <w:szCs w:val="28"/>
          <w:lang w:val="uk-UA"/>
        </w:rPr>
        <w:br/>
        <w:t xml:space="preserve"> </w:t>
      </w:r>
      <w:r w:rsidR="003D172A" w:rsidRPr="0034162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24FC1" w:rsidRPr="00341624">
        <w:rPr>
          <w:rFonts w:ascii="Times New Roman" w:hAnsi="Times New Roman" w:cs="Times New Roman"/>
          <w:b/>
          <w:sz w:val="28"/>
          <w:szCs w:val="28"/>
          <w:lang w:val="uk-UA"/>
        </w:rPr>
        <w:t>Закону України „Про Державний бюджет України на 2024 рік“</w:t>
      </w:r>
    </w:p>
    <w:p w:rsidR="009C101A" w:rsidRPr="00341624" w:rsidRDefault="009C101A" w:rsidP="006B59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618DE" w:rsidRPr="00341624" w:rsidRDefault="00A618DE" w:rsidP="009C10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3C1C" w:rsidRPr="00341624" w:rsidRDefault="00763C1C" w:rsidP="00763C1C">
      <w:pPr>
        <w:tabs>
          <w:tab w:val="left" w:pos="28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34162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К и ї в </w:t>
      </w:r>
      <w:r w:rsidRPr="0034162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34162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34162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34162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34162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="00982E79" w:rsidRPr="0034162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0320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34162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Справа </w:t>
      </w:r>
      <w:r w:rsidRPr="0034162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№ </w:t>
      </w:r>
      <w:r w:rsidR="003D172A" w:rsidRPr="0034162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3-100/2025(203/25)</w:t>
      </w:r>
    </w:p>
    <w:p w:rsidR="00763C1C" w:rsidRPr="00341624" w:rsidRDefault="0045778C" w:rsidP="00763C1C">
      <w:pPr>
        <w:pStyle w:val="a7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9C101A" w:rsidRPr="003416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763C1C" w:rsidRPr="0034162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C101A" w:rsidRPr="0034162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2025</w:t>
      </w:r>
      <w:r w:rsidR="00763C1C" w:rsidRPr="0034162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року </w:t>
      </w:r>
    </w:p>
    <w:p w:rsidR="00763C1C" w:rsidRPr="00341624" w:rsidRDefault="006B59B4" w:rsidP="00763C1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34162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№ </w:t>
      </w:r>
      <w:r w:rsidR="0045778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67</w:t>
      </w:r>
      <w:r w:rsidR="00763C1C" w:rsidRPr="0034162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-</w:t>
      </w:r>
      <w:r w:rsidR="00F969D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у</w:t>
      </w:r>
      <w:r w:rsidR="00763C1C" w:rsidRPr="0034162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(І)/202</w:t>
      </w:r>
      <w:r w:rsidR="009C101A" w:rsidRPr="0034162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5</w:t>
      </w:r>
    </w:p>
    <w:p w:rsidR="00763C1C" w:rsidRPr="00341624" w:rsidRDefault="00763C1C" w:rsidP="00763C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63C1C" w:rsidRPr="00341624" w:rsidRDefault="00763C1C" w:rsidP="00763C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969D9" w:rsidRDefault="00763C1C" w:rsidP="005E501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Перш</w:t>
      </w:r>
      <w:r w:rsidR="00F969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ий</w:t>
      </w:r>
      <w:r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969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сенат Конституційного Суду України </w:t>
      </w:r>
      <w:r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складі</w:t>
      </w:r>
      <w:r w:rsidR="00F969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суддів</w:t>
      </w:r>
      <w:r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:rsidR="00F969D9" w:rsidRPr="00F969D9" w:rsidRDefault="00F969D9" w:rsidP="005E501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969D9" w:rsidRPr="00F969D9" w:rsidRDefault="00F969D9" w:rsidP="005E501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F969D9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Петришина</w:t>
      </w:r>
      <w:proofErr w:type="spellEnd"/>
      <w:r w:rsidRPr="00F969D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Олександра Віталійовича – головуючого,</w:t>
      </w:r>
    </w:p>
    <w:p w:rsidR="00246B1D" w:rsidRPr="00741548" w:rsidRDefault="00246B1D" w:rsidP="00246B1D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246B1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Барабаша </w:t>
      </w:r>
      <w:proofErr w:type="spellStart"/>
      <w:r w:rsidRPr="00246B1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Юрія</w:t>
      </w:r>
      <w:proofErr w:type="spellEnd"/>
      <w:r w:rsidRPr="00246B1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Григоровича,</w:t>
      </w:r>
    </w:p>
    <w:p w:rsidR="00246B1D" w:rsidRPr="00246B1D" w:rsidRDefault="00246B1D" w:rsidP="00246B1D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246B1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Грищук </w:t>
      </w:r>
      <w:proofErr w:type="spellStart"/>
      <w:r w:rsidRPr="00246B1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Оксани</w:t>
      </w:r>
      <w:proofErr w:type="spellEnd"/>
      <w:r w:rsidRPr="00246B1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246B1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Вікторівни</w:t>
      </w:r>
      <w:proofErr w:type="spellEnd"/>
      <w:r w:rsidRPr="00246B1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</w:p>
    <w:p w:rsidR="00246B1D" w:rsidRPr="00246B1D" w:rsidRDefault="00246B1D" w:rsidP="00246B1D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proofErr w:type="spellStart"/>
      <w:r w:rsidRPr="00246B1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Кичуна</w:t>
      </w:r>
      <w:proofErr w:type="spellEnd"/>
      <w:r w:rsidRPr="00246B1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246B1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Віктора</w:t>
      </w:r>
      <w:proofErr w:type="spellEnd"/>
      <w:r w:rsidRPr="00246B1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246B1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Івановича</w:t>
      </w:r>
      <w:proofErr w:type="spellEnd"/>
      <w:r w:rsidRPr="00246B1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</w:p>
    <w:p w:rsidR="00246B1D" w:rsidRPr="00246B1D" w:rsidRDefault="00246B1D" w:rsidP="00246B1D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proofErr w:type="spellStart"/>
      <w:r w:rsidRPr="00246B1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Олійник</w:t>
      </w:r>
      <w:proofErr w:type="spellEnd"/>
      <w:r w:rsidRPr="00246B1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Алли </w:t>
      </w:r>
      <w:proofErr w:type="spellStart"/>
      <w:r w:rsidRPr="00246B1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Сергіївни</w:t>
      </w:r>
      <w:proofErr w:type="spellEnd"/>
      <w:r w:rsidRPr="00246B1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</w:p>
    <w:p w:rsidR="00246B1D" w:rsidRPr="00246B1D" w:rsidRDefault="00246B1D" w:rsidP="00246B1D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proofErr w:type="spellStart"/>
      <w:r w:rsidRPr="00246B1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Совгирі</w:t>
      </w:r>
      <w:proofErr w:type="spellEnd"/>
      <w:r w:rsidRPr="00246B1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Ольги </w:t>
      </w:r>
      <w:proofErr w:type="spellStart"/>
      <w:r w:rsidRPr="00246B1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Володимирівни</w:t>
      </w:r>
      <w:proofErr w:type="spellEnd"/>
      <w:r w:rsidRPr="00246B1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</w:p>
    <w:p w:rsidR="00763C1C" w:rsidRPr="00F969D9" w:rsidRDefault="009C101A" w:rsidP="005E501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F969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Філюк</w:t>
      </w:r>
      <w:r w:rsidR="00E42C16" w:rsidRPr="00F969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proofErr w:type="spellEnd"/>
      <w:r w:rsidRPr="00F969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Петр</w:t>
      </w:r>
      <w:r w:rsidR="00E42C16" w:rsidRPr="00F969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F969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F969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Тодосьович</w:t>
      </w:r>
      <w:r w:rsidR="00E42C16" w:rsidRPr="00F969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proofErr w:type="spellEnd"/>
      <w:r w:rsidRPr="00F969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42C16" w:rsidRPr="00F969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</w:t>
      </w:r>
      <w:r w:rsidR="00F969D9" w:rsidRPr="00F969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969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доповідач</w:t>
      </w:r>
      <w:r w:rsidR="00E42C16" w:rsidRPr="00F969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763C1C" w:rsidRPr="00F969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</w:p>
    <w:p w:rsidR="00763C1C" w:rsidRPr="00341624" w:rsidRDefault="00763C1C" w:rsidP="005E501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  <w:lang w:val="uk-UA"/>
        </w:rPr>
      </w:pPr>
    </w:p>
    <w:p w:rsidR="00763C1C" w:rsidRPr="00341624" w:rsidRDefault="00763C1C" w:rsidP="005E501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розгляну</w:t>
      </w:r>
      <w:r w:rsidR="00F969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засіданні питання про відкриття конституційного провадження у справі за конституційною скаргою </w:t>
      </w:r>
      <w:r w:rsidR="00024FC1"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Тимофієва Ігоря Володимировича щодо відповідності Конституції України (конституційності) абзаців третього, четвертого підпункту 2 пункту 22 розділу VI „Прикінцеві та перехідні положення“ Бюджетного кодексу України, абзацу вісімнадцятого пункту 3, окремих положень пункту 8 розділу „Прикінцеві положення“ Закону України „Про Державний бюджет України на 2023 рік“</w:t>
      </w:r>
      <w:r w:rsidR="003D172A"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 3 листопада 2022 року </w:t>
      </w:r>
      <w:r w:rsidR="005E501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="003D172A"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 2710–IX (</w:t>
      </w:r>
      <w:r w:rsidR="00393D72" w:rsidRPr="00393D7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Відомо</w:t>
      </w:r>
      <w:r w:rsidR="00393D7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сті Верховної Ради України, 2022 р., №</w:t>
      </w:r>
      <w:r w:rsidR="00393D72" w:rsidRPr="00393D7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93D7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52</w:t>
      </w:r>
      <w:r w:rsidR="00393D72" w:rsidRPr="00393D7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ст. </w:t>
      </w:r>
      <w:r w:rsidR="00393D7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433</w:t>
      </w:r>
      <w:r w:rsidR="003D172A"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024FC1"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7B498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="00024FC1"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окремих положень пункту 6</w:t>
      </w:r>
      <w:r w:rsidR="0080320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розділу „Прикінцеві положення“</w:t>
      </w:r>
      <w:r w:rsidR="005E501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24FC1"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Закону України </w:t>
      </w:r>
      <w:r w:rsidR="005E501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="00024FC1"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„Про Державний бюджет України на 2024 рік“</w:t>
      </w:r>
      <w:r w:rsidR="003D172A"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 9 листопада 2023 року № 3460–IX (Відомості Верховної Ради України, 2023 р., №№ 97</w:t>
      </w:r>
      <w:r w:rsidR="00393D7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</w:t>
      </w:r>
      <w:r w:rsidR="003D172A"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100, ст. 393)</w:t>
      </w:r>
      <w:r w:rsidRPr="0034162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>.</w:t>
      </w:r>
    </w:p>
    <w:p w:rsidR="00763C1C" w:rsidRPr="00341624" w:rsidRDefault="00763C1C" w:rsidP="005E501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  <w:lang w:val="uk-UA"/>
        </w:rPr>
      </w:pPr>
    </w:p>
    <w:p w:rsidR="00763C1C" w:rsidRPr="00341624" w:rsidRDefault="00763C1C" w:rsidP="005E501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Заслухавши суддю-доповідача </w:t>
      </w:r>
      <w:proofErr w:type="spellStart"/>
      <w:r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Філюка</w:t>
      </w:r>
      <w:proofErr w:type="spellEnd"/>
      <w:r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П.Т. та дослідивши матеріали справи, </w:t>
      </w:r>
      <w:r w:rsidR="0080320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Перший сенат</w:t>
      </w:r>
      <w:r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Конституційного Суду України</w:t>
      </w:r>
    </w:p>
    <w:p w:rsidR="00763C1C" w:rsidRPr="00341624" w:rsidRDefault="00763C1C" w:rsidP="00393D72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  <w:lang w:val="uk-UA"/>
        </w:rPr>
      </w:pPr>
    </w:p>
    <w:p w:rsidR="00763C1C" w:rsidRPr="00341624" w:rsidRDefault="00803201" w:rsidP="00393D72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у с т а н о в и в</w:t>
      </w:r>
      <w:r w:rsidR="00763C1C" w:rsidRPr="0034162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:</w:t>
      </w:r>
    </w:p>
    <w:p w:rsidR="00763C1C" w:rsidRPr="00341624" w:rsidRDefault="00763C1C" w:rsidP="00393D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  <w:lang w:val="uk-UA"/>
        </w:rPr>
      </w:pPr>
    </w:p>
    <w:p w:rsidR="004D4526" w:rsidRPr="00341624" w:rsidRDefault="00763C1C" w:rsidP="005E5014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341624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="00D60045" w:rsidRPr="00341624">
        <w:rPr>
          <w:rFonts w:ascii="Times New Roman" w:hAnsi="Times New Roman" w:cs="Times New Roman"/>
          <w:sz w:val="28"/>
          <w:szCs w:val="28"/>
          <w:lang w:val="uk-UA"/>
        </w:rPr>
        <w:t>Тимофієв</w:t>
      </w:r>
      <w:proofErr w:type="spellEnd"/>
      <w:r w:rsidR="00D60045" w:rsidRPr="00341624">
        <w:rPr>
          <w:rFonts w:ascii="Times New Roman" w:hAnsi="Times New Roman" w:cs="Times New Roman"/>
          <w:sz w:val="28"/>
          <w:szCs w:val="28"/>
          <w:lang w:val="uk-UA"/>
        </w:rPr>
        <w:t xml:space="preserve"> І.В</w:t>
      </w:r>
      <w:r w:rsidR="004D4526" w:rsidRPr="0034162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41624">
        <w:rPr>
          <w:rFonts w:ascii="Times New Roman" w:hAnsi="Times New Roman" w:cs="Times New Roman"/>
          <w:sz w:val="28"/>
          <w:szCs w:val="28"/>
          <w:lang w:val="uk-UA"/>
        </w:rPr>
        <w:t xml:space="preserve"> зверну</w:t>
      </w:r>
      <w:r w:rsidR="00C20650" w:rsidRPr="00341624">
        <w:rPr>
          <w:rFonts w:ascii="Times New Roman" w:hAnsi="Times New Roman" w:cs="Times New Roman"/>
          <w:sz w:val="28"/>
          <w:szCs w:val="28"/>
          <w:lang w:val="uk-UA"/>
        </w:rPr>
        <w:t>вся</w:t>
      </w:r>
      <w:r w:rsidRPr="00341624">
        <w:rPr>
          <w:rFonts w:ascii="Times New Roman" w:hAnsi="Times New Roman" w:cs="Times New Roman"/>
          <w:sz w:val="28"/>
          <w:szCs w:val="28"/>
          <w:lang w:val="uk-UA"/>
        </w:rPr>
        <w:t xml:space="preserve"> до Конституційного Суду України </w:t>
      </w:r>
      <w:r w:rsidR="005E501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341624">
        <w:rPr>
          <w:rFonts w:ascii="Times New Roman" w:hAnsi="Times New Roman" w:cs="Times New Roman"/>
          <w:sz w:val="28"/>
          <w:szCs w:val="28"/>
          <w:lang w:val="uk-UA"/>
        </w:rPr>
        <w:t>з клопотанням перевір</w:t>
      </w:r>
      <w:r w:rsidR="009355C9" w:rsidRPr="00341624"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Pr="00341624">
        <w:rPr>
          <w:rFonts w:ascii="Times New Roman" w:hAnsi="Times New Roman" w:cs="Times New Roman"/>
          <w:sz w:val="28"/>
          <w:szCs w:val="28"/>
          <w:lang w:val="uk-UA"/>
        </w:rPr>
        <w:t xml:space="preserve"> на відповідність </w:t>
      </w:r>
      <w:r w:rsidR="0088299F" w:rsidRPr="00341624">
        <w:rPr>
          <w:rFonts w:ascii="Times New Roman" w:hAnsi="Times New Roman" w:cs="Times New Roman"/>
          <w:sz w:val="28"/>
          <w:szCs w:val="28"/>
          <w:lang w:val="uk-UA"/>
        </w:rPr>
        <w:t>стат</w:t>
      </w:r>
      <w:r w:rsidR="00E97D9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88299F" w:rsidRPr="00341624">
        <w:rPr>
          <w:rFonts w:ascii="Times New Roman" w:hAnsi="Times New Roman" w:cs="Times New Roman"/>
          <w:sz w:val="28"/>
          <w:szCs w:val="28"/>
          <w:lang w:val="uk-UA"/>
        </w:rPr>
        <w:t>ям 3, 6, частині другій статті 8, частині п</w:t>
      </w:r>
      <w:r w:rsidR="0088299F"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’</w:t>
      </w:r>
      <w:r w:rsidR="0088299F" w:rsidRPr="00341624">
        <w:rPr>
          <w:rFonts w:ascii="Times New Roman" w:hAnsi="Times New Roman" w:cs="Times New Roman"/>
          <w:sz w:val="28"/>
          <w:szCs w:val="28"/>
          <w:lang w:val="uk-UA"/>
        </w:rPr>
        <w:t xml:space="preserve">ятій статті 17, частині другій статті 19, частинам другій, третій </w:t>
      </w:r>
      <w:r w:rsidR="0088299F" w:rsidRPr="00341624">
        <w:rPr>
          <w:rFonts w:ascii="Times New Roman" w:hAnsi="Times New Roman" w:cs="Times New Roman"/>
          <w:sz w:val="28"/>
          <w:szCs w:val="28"/>
          <w:lang w:val="uk-UA"/>
        </w:rPr>
        <w:br/>
        <w:t xml:space="preserve">статті 22, частинам першій, другій статті 24, частині четвертій статті 41, </w:t>
      </w:r>
      <w:r w:rsidR="005E5014">
        <w:rPr>
          <w:rFonts w:ascii="Times New Roman" w:hAnsi="Times New Roman" w:cs="Times New Roman"/>
          <w:sz w:val="28"/>
          <w:szCs w:val="28"/>
          <w:lang w:val="uk-UA"/>
        </w:rPr>
        <w:br/>
      </w:r>
      <w:r w:rsidR="0088299F" w:rsidRPr="00341624">
        <w:rPr>
          <w:rFonts w:ascii="Times New Roman" w:hAnsi="Times New Roman" w:cs="Times New Roman"/>
          <w:sz w:val="28"/>
          <w:szCs w:val="28"/>
          <w:lang w:val="uk-UA"/>
        </w:rPr>
        <w:t>частині четвертій статті 55, статтям 56, 68, пункту 3 частини першої статті 85, пункту 6 частини першої статті 92, частинам першій, третій статті 113</w:t>
      </w:r>
      <w:r w:rsidR="00A618DE" w:rsidRPr="00341624">
        <w:rPr>
          <w:rFonts w:ascii="Times New Roman" w:hAnsi="Times New Roman" w:cs="Times New Roman"/>
          <w:sz w:val="28"/>
          <w:szCs w:val="28"/>
          <w:lang w:val="uk-UA"/>
        </w:rPr>
        <w:t xml:space="preserve"> Конституції України</w:t>
      </w:r>
      <w:r w:rsidRPr="003416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6733" w:rsidRPr="00341624">
        <w:rPr>
          <w:rFonts w:ascii="Times New Roman" w:hAnsi="Times New Roman" w:cs="Times New Roman"/>
          <w:sz w:val="28"/>
          <w:szCs w:val="28"/>
          <w:lang w:val="uk-UA"/>
        </w:rPr>
        <w:t xml:space="preserve">(конституційність) </w:t>
      </w:r>
      <w:r w:rsidR="00B35267" w:rsidRPr="00341624">
        <w:rPr>
          <w:rFonts w:ascii="Times New Roman" w:hAnsi="Times New Roman" w:cs="Times New Roman"/>
          <w:sz w:val="28"/>
          <w:szCs w:val="28"/>
          <w:lang w:val="uk-UA"/>
        </w:rPr>
        <w:t xml:space="preserve">абзаци третій, четвертий </w:t>
      </w:r>
      <w:r w:rsidR="007B4985">
        <w:rPr>
          <w:rFonts w:ascii="Times New Roman" w:hAnsi="Times New Roman" w:cs="Times New Roman"/>
          <w:sz w:val="28"/>
          <w:szCs w:val="28"/>
          <w:lang w:val="uk-UA"/>
        </w:rPr>
        <w:br/>
      </w:r>
      <w:r w:rsidR="00696733" w:rsidRPr="0034162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93D72">
        <w:rPr>
          <w:rFonts w:ascii="Times New Roman" w:hAnsi="Times New Roman" w:cs="Times New Roman"/>
          <w:sz w:val="28"/>
          <w:szCs w:val="28"/>
          <w:lang w:val="uk-UA"/>
        </w:rPr>
        <w:t>за конституційною скаргою</w:t>
      </w:r>
      <w:r w:rsidR="00696733" w:rsidRPr="00341624">
        <w:rPr>
          <w:rFonts w:ascii="Times New Roman" w:hAnsi="Times New Roman" w:cs="Times New Roman"/>
          <w:sz w:val="28"/>
          <w:szCs w:val="28"/>
          <w:lang w:val="uk-UA"/>
        </w:rPr>
        <w:t xml:space="preserve"> – абзаци другий, третій) </w:t>
      </w:r>
      <w:r w:rsidR="00B35267" w:rsidRPr="00341624">
        <w:rPr>
          <w:rFonts w:ascii="Times New Roman" w:hAnsi="Times New Roman" w:cs="Times New Roman"/>
          <w:sz w:val="28"/>
          <w:szCs w:val="28"/>
          <w:lang w:val="uk-UA"/>
        </w:rPr>
        <w:t xml:space="preserve">підпункту 2 пункту 22 розділу VI „Прикінцеві та перехідні положення“ Бюджетного кодексу України (далі – Кодекс), абзац вісімнадцятий пункту 3, окремі положення пункту 8 розділу „Прикінцеві положення“ Закону України „Про Державний бюджет України на 2023 рік“ від 3 листопада 2022 року № 2710–IX (далі – Закон № 2710), окремі положення пункту 6 розділу „Прикінцеві положення“ Закону України „Про Державний бюджет України на 2024 рік“ від 9 листопада 2023 року </w:t>
      </w:r>
      <w:r w:rsidR="007B4985">
        <w:rPr>
          <w:rFonts w:ascii="Times New Roman" w:hAnsi="Times New Roman" w:cs="Times New Roman"/>
          <w:sz w:val="28"/>
          <w:szCs w:val="28"/>
          <w:lang w:val="uk-UA"/>
        </w:rPr>
        <w:br/>
      </w:r>
      <w:r w:rsidR="00B35267" w:rsidRPr="00341624">
        <w:rPr>
          <w:rFonts w:ascii="Times New Roman" w:hAnsi="Times New Roman" w:cs="Times New Roman"/>
          <w:sz w:val="28"/>
          <w:szCs w:val="28"/>
          <w:lang w:val="uk-UA"/>
        </w:rPr>
        <w:t>№ 3460–IX (далі – Закон № 3460</w:t>
      </w:r>
      <w:r w:rsidR="00F41A99" w:rsidRPr="0034162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</w:t>
      </w:r>
      <w:r w:rsidR="004D4526" w:rsidRPr="0034162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</w:p>
    <w:p w:rsidR="00580C2D" w:rsidRDefault="00B35267" w:rsidP="005E50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162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Автор</w:t>
      </w:r>
      <w:r w:rsidR="00982E79" w:rsidRPr="0034162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34162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клопотання</w:t>
      </w:r>
      <w:r w:rsidR="00982E79" w:rsidRPr="0034162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34162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вважає,</w:t>
      </w:r>
      <w:r w:rsidR="00982E79" w:rsidRPr="0034162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34162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що оспорюван</w:t>
      </w:r>
      <w:r w:rsidR="0099045C" w:rsidRPr="0034162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ими</w:t>
      </w:r>
      <w:r w:rsidR="00982E79" w:rsidRPr="0034162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34162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положення</w:t>
      </w:r>
      <w:r w:rsidR="0099045C" w:rsidRPr="0034162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ми</w:t>
      </w:r>
      <w:r w:rsidR="00982E79" w:rsidRPr="0034162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88299F" w:rsidRPr="0034162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Кодексу, </w:t>
      </w:r>
      <w:r w:rsidR="0088299F" w:rsidRPr="00341624">
        <w:rPr>
          <w:rFonts w:ascii="Times New Roman" w:eastAsia="Calibri" w:hAnsi="Times New Roman" w:cs="Times New Roman"/>
          <w:bCs/>
          <w:sz w:val="28"/>
          <w:szCs w:val="28"/>
          <w:lang w:val="uk-UA"/>
        </w:rPr>
        <w:br/>
      </w:r>
      <w:r w:rsidRPr="0034162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Закону</w:t>
      </w:r>
      <w:r w:rsidR="00982E79" w:rsidRPr="0034162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88299F" w:rsidRPr="00341624">
        <w:rPr>
          <w:rFonts w:ascii="Times New Roman" w:hAnsi="Times New Roman" w:cs="Times New Roman"/>
          <w:sz w:val="28"/>
          <w:szCs w:val="28"/>
          <w:lang w:val="uk-UA"/>
        </w:rPr>
        <w:t>№ 2710</w:t>
      </w:r>
      <w:r w:rsidRPr="0034162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,</w:t>
      </w:r>
      <w:r w:rsidR="00982E79" w:rsidRPr="0034162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34162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Закону</w:t>
      </w:r>
      <w:r w:rsidR="00982E79" w:rsidRPr="0034162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88299F" w:rsidRPr="00341624">
        <w:rPr>
          <w:rFonts w:ascii="Times New Roman" w:hAnsi="Times New Roman" w:cs="Times New Roman"/>
          <w:sz w:val="28"/>
          <w:szCs w:val="28"/>
          <w:lang w:val="uk-UA"/>
        </w:rPr>
        <w:t xml:space="preserve">№ 3460 „допущено звуження змісту та обсягу існуючих його прав і свобод як військового пенсіонера та порушено право на належний рівень пенсії, повний розмір якої визначений законом, а також право </w:t>
      </w:r>
      <w:r w:rsidR="005E5014">
        <w:rPr>
          <w:rFonts w:ascii="Times New Roman" w:hAnsi="Times New Roman" w:cs="Times New Roman"/>
          <w:sz w:val="28"/>
          <w:szCs w:val="28"/>
          <w:lang w:val="uk-UA"/>
        </w:rPr>
        <w:br/>
      </w:r>
      <w:r w:rsidR="0088299F" w:rsidRPr="00341624">
        <w:rPr>
          <w:rFonts w:ascii="Times New Roman" w:hAnsi="Times New Roman" w:cs="Times New Roman"/>
          <w:sz w:val="28"/>
          <w:szCs w:val="28"/>
          <w:lang w:val="uk-UA"/>
        </w:rPr>
        <w:t>на своєчасне отримання повного розміру пенсії“.</w:t>
      </w:r>
    </w:p>
    <w:p w:rsidR="00580C2D" w:rsidRDefault="00580C2D" w:rsidP="005E50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80C2D" w:rsidRPr="00580C2D" w:rsidRDefault="00763C1C" w:rsidP="005E50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0C2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</w:t>
      </w:r>
      <w:r w:rsidR="00580C2D">
        <w:rPr>
          <w:rFonts w:ascii="Times New Roman" w:hAnsi="Times New Roman" w:cs="Times New Roman"/>
          <w:sz w:val="28"/>
          <w:szCs w:val="28"/>
          <w:lang w:val="uk-UA"/>
        </w:rPr>
        <w:t xml:space="preserve">Перший сенат </w:t>
      </w:r>
      <w:r w:rsidR="00580C2D" w:rsidRPr="00580C2D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580C2D">
        <w:rPr>
          <w:rFonts w:ascii="Times New Roman" w:hAnsi="Times New Roman" w:cs="Times New Roman"/>
          <w:sz w:val="28"/>
          <w:szCs w:val="28"/>
          <w:lang w:val="uk-UA"/>
        </w:rPr>
        <w:t xml:space="preserve">онституційного  Суду України, </w:t>
      </w:r>
      <w:r w:rsidR="00F969D9">
        <w:rPr>
          <w:rFonts w:ascii="Times New Roman" w:hAnsi="Times New Roman" w:cs="Times New Roman"/>
          <w:sz w:val="28"/>
          <w:szCs w:val="28"/>
          <w:lang w:val="uk-UA"/>
        </w:rPr>
        <w:t>розглядаючи</w:t>
      </w:r>
      <w:r w:rsidR="00580C2D">
        <w:rPr>
          <w:rFonts w:ascii="Times New Roman" w:hAnsi="Times New Roman" w:cs="Times New Roman"/>
          <w:sz w:val="28"/>
          <w:szCs w:val="28"/>
          <w:lang w:val="uk-UA"/>
        </w:rPr>
        <w:t xml:space="preserve"> питання </w:t>
      </w:r>
      <w:r w:rsidR="00F969D9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580C2D" w:rsidRPr="00580C2D">
        <w:rPr>
          <w:rFonts w:ascii="Times New Roman" w:hAnsi="Times New Roman" w:cs="Times New Roman"/>
          <w:sz w:val="28"/>
          <w:szCs w:val="28"/>
          <w:lang w:val="uk-UA"/>
        </w:rPr>
        <w:t>відкриття конституц</w:t>
      </w:r>
      <w:r w:rsidR="00246B1D">
        <w:rPr>
          <w:rFonts w:ascii="Times New Roman" w:hAnsi="Times New Roman" w:cs="Times New Roman"/>
          <w:sz w:val="28"/>
          <w:szCs w:val="28"/>
          <w:lang w:val="uk-UA"/>
        </w:rPr>
        <w:t>ійного провадження у справі</w:t>
      </w:r>
      <w:r w:rsidR="00580C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0C2D" w:rsidRPr="00580C2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80C2D">
        <w:rPr>
          <w:rFonts w:ascii="Times New Roman" w:hAnsi="Times New Roman" w:cs="Times New Roman"/>
          <w:sz w:val="28"/>
          <w:szCs w:val="28"/>
          <w:lang w:val="uk-UA"/>
        </w:rPr>
        <w:t xml:space="preserve"> зв’язку </w:t>
      </w:r>
      <w:r w:rsidR="005E5014">
        <w:rPr>
          <w:rFonts w:ascii="Times New Roman" w:hAnsi="Times New Roman" w:cs="Times New Roman"/>
          <w:sz w:val="28"/>
          <w:szCs w:val="28"/>
          <w:lang w:val="uk-UA"/>
        </w:rPr>
        <w:br/>
      </w:r>
      <w:r w:rsidR="00580C2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F969D9">
        <w:rPr>
          <w:rFonts w:ascii="Times New Roman" w:hAnsi="Times New Roman" w:cs="Times New Roman"/>
          <w:sz w:val="28"/>
          <w:szCs w:val="28"/>
          <w:lang w:val="uk-UA"/>
        </w:rPr>
        <w:t xml:space="preserve">неодностайним </w:t>
      </w:r>
      <w:r w:rsidR="00580C2D">
        <w:rPr>
          <w:rFonts w:ascii="Times New Roman" w:hAnsi="Times New Roman" w:cs="Times New Roman"/>
          <w:sz w:val="28"/>
          <w:szCs w:val="28"/>
          <w:lang w:val="uk-UA"/>
        </w:rPr>
        <w:t xml:space="preserve">постановленням Першою колегією суддів </w:t>
      </w:r>
      <w:r w:rsidR="00F969D9">
        <w:rPr>
          <w:rFonts w:ascii="Times New Roman" w:hAnsi="Times New Roman" w:cs="Times New Roman"/>
          <w:sz w:val="28"/>
          <w:szCs w:val="28"/>
          <w:lang w:val="uk-UA"/>
        </w:rPr>
        <w:t xml:space="preserve">Першого </w:t>
      </w:r>
      <w:r w:rsidR="00580C2D" w:rsidRPr="00580C2D">
        <w:rPr>
          <w:rFonts w:ascii="Times New Roman" w:hAnsi="Times New Roman" w:cs="Times New Roman"/>
          <w:sz w:val="28"/>
          <w:szCs w:val="28"/>
          <w:lang w:val="uk-UA"/>
        </w:rPr>
        <w:t>сенату Конституцій</w:t>
      </w:r>
      <w:r w:rsidR="00580C2D">
        <w:rPr>
          <w:rFonts w:ascii="Times New Roman" w:hAnsi="Times New Roman" w:cs="Times New Roman"/>
          <w:sz w:val="28"/>
          <w:szCs w:val="28"/>
          <w:lang w:val="uk-UA"/>
        </w:rPr>
        <w:t>ного Суду України Ухвали від 17 вересня 2025 року</w:t>
      </w:r>
      <w:r w:rsidR="00580C2D">
        <w:rPr>
          <w:rFonts w:ascii="Times New Roman" w:hAnsi="Times New Roman" w:cs="Times New Roman"/>
          <w:sz w:val="28"/>
          <w:szCs w:val="28"/>
          <w:lang w:val="uk-UA"/>
        </w:rPr>
        <w:br/>
        <w:t>№ 145-1(I)/2025</w:t>
      </w:r>
      <w:r w:rsidR="00580C2D" w:rsidRPr="00580C2D">
        <w:rPr>
          <w:rFonts w:ascii="Times New Roman" w:hAnsi="Times New Roman" w:cs="Times New Roman"/>
          <w:sz w:val="28"/>
          <w:szCs w:val="28"/>
          <w:lang w:val="uk-UA"/>
        </w:rPr>
        <w:t xml:space="preserve"> про відм</w:t>
      </w:r>
      <w:r w:rsidR="00580C2D">
        <w:rPr>
          <w:rFonts w:ascii="Times New Roman" w:hAnsi="Times New Roman" w:cs="Times New Roman"/>
          <w:sz w:val="28"/>
          <w:szCs w:val="28"/>
          <w:lang w:val="uk-UA"/>
        </w:rPr>
        <w:t>ову у відкритті конституційного провадження у</w:t>
      </w:r>
      <w:r w:rsidR="00580C2D" w:rsidRPr="00580C2D">
        <w:rPr>
          <w:rFonts w:ascii="Times New Roman" w:hAnsi="Times New Roman" w:cs="Times New Roman"/>
          <w:sz w:val="28"/>
          <w:szCs w:val="28"/>
          <w:lang w:val="uk-UA"/>
        </w:rPr>
        <w:t xml:space="preserve"> цій справі на підст</w:t>
      </w:r>
      <w:r w:rsidR="00580C2D">
        <w:rPr>
          <w:rFonts w:ascii="Times New Roman" w:hAnsi="Times New Roman" w:cs="Times New Roman"/>
          <w:sz w:val="28"/>
          <w:szCs w:val="28"/>
          <w:lang w:val="uk-UA"/>
        </w:rPr>
        <w:t>аві пункт</w:t>
      </w:r>
      <w:r w:rsidR="00F969D9">
        <w:rPr>
          <w:rFonts w:ascii="Times New Roman" w:hAnsi="Times New Roman" w:cs="Times New Roman"/>
          <w:sz w:val="28"/>
          <w:szCs w:val="28"/>
          <w:lang w:val="uk-UA"/>
        </w:rPr>
        <w:t>ів 1,</w:t>
      </w:r>
      <w:r w:rsidR="00580C2D">
        <w:rPr>
          <w:rFonts w:ascii="Times New Roman" w:hAnsi="Times New Roman" w:cs="Times New Roman"/>
          <w:sz w:val="28"/>
          <w:szCs w:val="28"/>
          <w:lang w:val="uk-UA"/>
        </w:rPr>
        <w:t xml:space="preserve"> 4 статті 62 Закону </w:t>
      </w:r>
      <w:r w:rsidR="00580C2D" w:rsidRPr="00580C2D">
        <w:rPr>
          <w:rFonts w:ascii="Times New Roman" w:hAnsi="Times New Roman" w:cs="Times New Roman"/>
          <w:sz w:val="28"/>
          <w:szCs w:val="28"/>
          <w:lang w:val="uk-UA"/>
        </w:rPr>
        <w:t>України „Про Конституційний Суд України“</w:t>
      </w:r>
      <w:r w:rsidR="00246B1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80C2D" w:rsidRPr="00580C2D">
        <w:rPr>
          <w:rFonts w:ascii="Times New Roman" w:hAnsi="Times New Roman" w:cs="Times New Roman"/>
          <w:sz w:val="28"/>
          <w:szCs w:val="28"/>
          <w:lang w:val="uk-UA"/>
        </w:rPr>
        <w:t xml:space="preserve"> виходить із такого.</w:t>
      </w:r>
    </w:p>
    <w:p w:rsidR="00763C1C" w:rsidRPr="00341624" w:rsidRDefault="00763C1C" w:rsidP="005E501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Закону України „Про Конституційний Суд України“ </w:t>
      </w:r>
      <w:r w:rsidR="00982E79"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конституційною скаргою є подане до Конституційного Суду України письмове клопотання щодо перевірки на відповідність Конституції України (конституційність) закону України (його окремих положень), що застосований </w:t>
      </w:r>
      <w:r w:rsidR="005E501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="00982E79"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 остаточному судовому рішенні у справі суб’єкта права на конституційну скаргу (частина перша статті 55); </w:t>
      </w:r>
      <w:r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конституційна скарга має містити, зокрема, обґрунтування тверджень щодо не</w:t>
      </w:r>
      <w:r w:rsidR="00580C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конституційності закону України</w:t>
      </w:r>
      <w:r w:rsidR="00580C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(його окремих положень) із зазначенням того, яке з гарантованих Конституцією України прав людини, на думку суб’єкта права на конституційну скаргу, зазнало порушення внаслідок застосування закону (пункт 6 частини другої статті 55); </w:t>
      </w:r>
      <w:r w:rsidR="00982E79"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суб’єктом права на конституційну скаргу є особа, яка вважає, що застосований </w:t>
      </w:r>
      <w:r w:rsidR="005E501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="00982E79"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 остаточному судовому рішенні в її справі закон України (його </w:t>
      </w:r>
      <w:r w:rsidR="00B0437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="00982E79"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окремі положення) суперечить Конституції України (абзац перший </w:t>
      </w:r>
      <w:r w:rsidR="005675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="00982E79"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частини першої статті 56); </w:t>
      </w:r>
      <w:r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конституційна скарга вважається прийнятною за умов її відпо</w:t>
      </w:r>
      <w:r w:rsidR="00956A30"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відності вимогам, передбаченим </w:t>
      </w:r>
      <w:r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статт</w:t>
      </w:r>
      <w:r w:rsidR="00956A30"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ями</w:t>
      </w:r>
      <w:r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55</w:t>
      </w:r>
      <w:r w:rsidR="00956A30"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56</w:t>
      </w:r>
      <w:r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цього закону </w:t>
      </w:r>
      <w:r w:rsidR="00B0437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(абзац перший частини першої статті 77).</w:t>
      </w:r>
    </w:p>
    <w:p w:rsidR="00982E79" w:rsidRPr="00341624" w:rsidRDefault="00982E79" w:rsidP="005E501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82E79" w:rsidRPr="00341624" w:rsidRDefault="00982E79" w:rsidP="005E501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2.1. Зі змісту остаточного судового рішення у справі Тимофієва І.В. – постанови судової колегії П’ятого апел</w:t>
      </w:r>
      <w:r w:rsidR="00F969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яційного адміністративного суду</w:t>
      </w:r>
      <w:r w:rsidR="00956A30"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13 березня 2025 року – вбачається,</w:t>
      </w:r>
      <w:r w:rsidR="00F969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що суд не застосовував у ньому</w:t>
      </w:r>
      <w:r w:rsidR="00393D7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абзац четверт</w:t>
      </w:r>
      <w:r w:rsidR="00393D7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ий</w:t>
      </w:r>
      <w:r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підпункту 2 пункту 22 розділу VI „Прикінцеві та пере</w:t>
      </w:r>
      <w:r w:rsidR="00393D7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хідні положення“ Кодексу, абзац</w:t>
      </w:r>
      <w:r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вісімнадцят</w:t>
      </w:r>
      <w:r w:rsidR="00393D7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ий</w:t>
      </w:r>
      <w:r w:rsidR="00F969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пункту 3, окремі положення</w:t>
      </w:r>
      <w:r w:rsidR="00393D7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пункту 8 розділу „Прикінцеві положення“ Закону № 2710.</w:t>
      </w:r>
    </w:p>
    <w:p w:rsidR="00982E79" w:rsidRPr="00341624" w:rsidRDefault="00982E79" w:rsidP="005E501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Отже, автор клопотання в цій частині не дотримав вимог частини першої статті 56 Закону України „Про Конституційний Суд України“, що є підставою для відмови у відкритті конституційного провадження у справі згідно </w:t>
      </w:r>
      <w:r w:rsidR="005E501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пунктом 1 статті 62 цього закону – звернення до Конституційного Суду України неналежним суб’єктом.</w:t>
      </w:r>
    </w:p>
    <w:p w:rsidR="00982E79" w:rsidRPr="00341624" w:rsidRDefault="00982E79" w:rsidP="005E501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63C1C" w:rsidRPr="00341624" w:rsidRDefault="00956A30" w:rsidP="005E50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2.2. Із аналізу </w:t>
      </w:r>
      <w:r w:rsidR="00763C1C"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змісту конституційної скарги вбачається, що </w:t>
      </w:r>
      <w:r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="00763C1C"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аргументація </w:t>
      </w:r>
      <w:r w:rsidR="00D60045"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Тимофієва І.В.</w:t>
      </w:r>
      <w:r w:rsidR="00E55311"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63C1C"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щодо невідповідності Конституції України</w:t>
      </w:r>
      <w:r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(неконституційності)</w:t>
      </w:r>
      <w:r w:rsidR="00763C1C"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60045" w:rsidRPr="00341624">
        <w:rPr>
          <w:rFonts w:ascii="Times New Roman" w:hAnsi="Times New Roman" w:cs="Times New Roman"/>
          <w:sz w:val="28"/>
          <w:szCs w:val="28"/>
          <w:lang w:val="uk-UA"/>
        </w:rPr>
        <w:t>абзац</w:t>
      </w:r>
      <w:r w:rsidRPr="0034162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60045" w:rsidRPr="00341624">
        <w:rPr>
          <w:rFonts w:ascii="Times New Roman" w:hAnsi="Times New Roman" w:cs="Times New Roman"/>
          <w:sz w:val="28"/>
          <w:szCs w:val="28"/>
          <w:lang w:val="uk-UA"/>
        </w:rPr>
        <w:t xml:space="preserve"> третього підпункту 2 пункту 22 розділу VI „Прикінцеві та перехідні положення“ Кодексу, окремих положень пункту 6 розділу „Прикінцеві положення“ Закону № 3460</w:t>
      </w:r>
      <w:r w:rsidR="00763C1C"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зводиться до незгоди </w:t>
      </w:r>
      <w:r w:rsidR="005E501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="00763C1C"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із застосуванням в остаточному судовому рішенні в </w:t>
      </w:r>
      <w:r w:rsidR="00E55311"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його </w:t>
      </w:r>
      <w:r w:rsidR="00763C1C"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справі оспорюван</w:t>
      </w:r>
      <w:r w:rsidR="001F0877"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их</w:t>
      </w:r>
      <w:r w:rsidR="006A7D09"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положен</w:t>
      </w:r>
      <w:r w:rsidR="001F0877"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ь</w:t>
      </w:r>
      <w:r w:rsidR="00763C1C"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4D4526"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Кодексу</w:t>
      </w:r>
      <w:r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60045"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 Закону № 3460, </w:t>
      </w:r>
      <w:r w:rsidR="00763C1C"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що не можна вважати обґрунтуванням тверджень щодо </w:t>
      </w:r>
      <w:r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їх </w:t>
      </w:r>
      <w:r w:rsidR="00763C1C"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неконституційності.</w:t>
      </w:r>
    </w:p>
    <w:p w:rsidR="00763C1C" w:rsidRPr="00341624" w:rsidRDefault="00763C1C" w:rsidP="005E501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Конституційний Суд України неодноразово зазначав, що вирішення питань застосування судами законів України не належить до його повноважень </w:t>
      </w:r>
      <w:r w:rsidR="005E501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[Ухвала Великої пала</w:t>
      </w:r>
      <w:r w:rsidR="00F969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ти Конституційного Суду України</w:t>
      </w:r>
      <w:r w:rsidR="005E501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31 травня 2018 року № 28-у/2018; ухвали Першого сенату Конституційного Суду України </w:t>
      </w:r>
      <w:r w:rsidR="005E501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9 вересня 2020 року № 18-уп(І)/2020, Другого сенату Конституційного Суду України від 7 вересня 2022 року № 5-уп(II)/2022]. </w:t>
      </w:r>
    </w:p>
    <w:p w:rsidR="00580C2D" w:rsidRDefault="00763C1C" w:rsidP="005E501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Отже, автор клопотання </w:t>
      </w:r>
      <w:r w:rsidR="00956A30"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 цій частині </w:t>
      </w:r>
      <w:r w:rsidR="00F969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 дотримав вимог пункту 6</w:t>
      </w:r>
      <w:r w:rsidR="00956A30"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частини другої статті 55 Закону України „Про Конституційний Суд України“, </w:t>
      </w:r>
      <w:r w:rsidR="005E501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що є підставою для відмови у відкритті конституційного провадження у справі згідно з пунктом 4 статті 62 цього закону – неприйнятність конституційної скарги.</w:t>
      </w:r>
    </w:p>
    <w:p w:rsidR="00580C2D" w:rsidRDefault="00580C2D" w:rsidP="005E501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80C2D" w:rsidRDefault="00580C2D" w:rsidP="005E50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0C2D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раховуючи викладене </w:t>
      </w:r>
      <w:r w:rsidRPr="00580C2D">
        <w:rPr>
          <w:rFonts w:ascii="Times New Roman" w:hAnsi="Times New Roman" w:cs="Times New Roman"/>
          <w:sz w:val="28"/>
          <w:szCs w:val="28"/>
          <w:lang w:val="uk-UA"/>
        </w:rPr>
        <w:t>та ке</w:t>
      </w:r>
      <w:r w:rsidR="00246B1D">
        <w:rPr>
          <w:rFonts w:ascii="Times New Roman" w:hAnsi="Times New Roman" w:cs="Times New Roman"/>
          <w:sz w:val="28"/>
          <w:szCs w:val="28"/>
          <w:lang w:val="uk-UA"/>
        </w:rPr>
        <w:t>руючись статтями 147, 151</w:t>
      </w:r>
      <w:r w:rsidRPr="00246B1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80C2D">
        <w:rPr>
          <w:rFonts w:ascii="Times New Roman" w:hAnsi="Times New Roman" w:cs="Times New Roman"/>
          <w:sz w:val="28"/>
          <w:szCs w:val="28"/>
          <w:lang w:val="uk-UA"/>
        </w:rPr>
        <w:t>153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80C2D">
        <w:rPr>
          <w:rFonts w:ascii="Times New Roman" w:hAnsi="Times New Roman" w:cs="Times New Roman"/>
          <w:sz w:val="28"/>
          <w:szCs w:val="28"/>
          <w:lang w:val="uk-UA"/>
        </w:rPr>
        <w:t xml:space="preserve">Конституції України, на підставі статей 7, 32, 36, </w:t>
      </w:r>
      <w:r w:rsidR="00F969D9">
        <w:rPr>
          <w:rFonts w:ascii="Times New Roman" w:hAnsi="Times New Roman" w:cs="Times New Roman"/>
          <w:sz w:val="28"/>
          <w:szCs w:val="28"/>
          <w:lang w:val="uk-UA"/>
        </w:rPr>
        <w:t xml:space="preserve">50, </w:t>
      </w:r>
      <w:r w:rsidRPr="00580C2D">
        <w:rPr>
          <w:rFonts w:ascii="Times New Roman" w:hAnsi="Times New Roman" w:cs="Times New Roman"/>
          <w:sz w:val="28"/>
          <w:szCs w:val="28"/>
          <w:lang w:val="uk-UA"/>
        </w:rPr>
        <w:t>55, 56, 61, 62,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67, 77, 86 Закону України „Про Конституційний Суд </w:t>
      </w:r>
      <w:r w:rsidRPr="00580C2D">
        <w:rPr>
          <w:rFonts w:ascii="Times New Roman" w:hAnsi="Times New Roman" w:cs="Times New Roman"/>
          <w:sz w:val="28"/>
          <w:szCs w:val="28"/>
          <w:lang w:val="uk-UA"/>
        </w:rPr>
        <w:t>України“,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 w:rsidRPr="00580C2D">
        <w:rPr>
          <w:rFonts w:ascii="Times New Roman" w:hAnsi="Times New Roman" w:cs="Times New Roman"/>
          <w:sz w:val="28"/>
          <w:szCs w:val="28"/>
          <w:lang w:val="uk-UA"/>
        </w:rPr>
        <w:t xml:space="preserve"> до § 45, § 54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егламенту Конституційного Суду </w:t>
      </w:r>
      <w:r w:rsidRPr="00580C2D"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80C2D">
        <w:rPr>
          <w:rFonts w:ascii="Times New Roman" w:hAnsi="Times New Roman" w:cs="Times New Roman"/>
          <w:sz w:val="28"/>
          <w:szCs w:val="28"/>
          <w:lang w:val="uk-UA"/>
        </w:rPr>
        <w:t>Перший сенат Конституційного Суду України</w:t>
      </w:r>
    </w:p>
    <w:p w:rsidR="00763C1C" w:rsidRPr="00341624" w:rsidRDefault="00803201" w:rsidP="00393D72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lastRenderedPageBreak/>
        <w:t>п о с т а н о в и в</w:t>
      </w:r>
      <w:r w:rsidR="00763C1C" w:rsidRPr="0034162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:</w:t>
      </w:r>
    </w:p>
    <w:p w:rsidR="00763C1C" w:rsidRPr="00341624" w:rsidRDefault="00763C1C" w:rsidP="00393D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63C1C" w:rsidRPr="00341624" w:rsidRDefault="00763C1C" w:rsidP="005E50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1624">
        <w:rPr>
          <w:rFonts w:ascii="Times New Roman" w:hAnsi="Times New Roman" w:cs="Times New Roman"/>
          <w:sz w:val="28"/>
          <w:szCs w:val="28"/>
          <w:lang w:val="uk-UA"/>
        </w:rPr>
        <w:t xml:space="preserve">1. Відмовити у відкритті конституційного провадження у справі за конституційною скаргою </w:t>
      </w:r>
      <w:r w:rsidR="00D60045"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Тимофієва Ігоря Володимировича щодо відповідності Конституції України (конституційності) </w:t>
      </w:r>
      <w:r w:rsidR="000078DB"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абзацу четвертого підпункту 2 </w:t>
      </w:r>
      <w:r w:rsidR="005E501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="000078DB"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пункту 22 розділу VI „Прикінцеві та перехідні положення“ Бюджетного кодексу України, а</w:t>
      </w:r>
      <w:r w:rsidR="005E501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бзацу вісімнадцятого пункту 3, </w:t>
      </w:r>
      <w:r w:rsidR="000078DB"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окремих положень пункту 8 </w:t>
      </w:r>
      <w:r w:rsidR="005E501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="000078DB"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розділу „Прикінцеві положення“ Закону України „Про Державний бюджет України на 2023 </w:t>
      </w:r>
      <w:r w:rsidR="005E501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рік“ від 3 листопада 2022 року </w:t>
      </w:r>
      <w:r w:rsidR="000078DB"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 2710–IX на підставі пункту 1 статті 62 Закону України „Про Конституційний Суд України“ – звернення до Конституційного Суду України неналежним суб’єктом; </w:t>
      </w:r>
      <w:r w:rsidR="00D60045"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абзац</w:t>
      </w:r>
      <w:r w:rsidR="000078DB"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D60045"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третього</w:t>
      </w:r>
      <w:r w:rsidR="000078DB"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60045"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підпункту 2 пункту 22 розділу VI „Прикінцеві та перехідні положення“</w:t>
      </w:r>
      <w:r w:rsidR="000078DB"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Бюджетного кодексу України</w:t>
      </w:r>
      <w:r w:rsidR="00D60045"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окремих положень пункту 6 розділу „Прикінцеві положення“ Закону України „Про Державний бюджет України на 2024 рік“ </w:t>
      </w:r>
      <w:r w:rsidR="005E501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="00D60045"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9 листопада 2023 року № 3460–IX</w:t>
      </w:r>
      <w:r w:rsidR="001F2E2A" w:rsidRPr="0034162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341624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пункту 4 статті 62 </w:t>
      </w:r>
      <w:r w:rsidR="000078DB" w:rsidRPr="00341624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5E5014">
        <w:rPr>
          <w:rFonts w:ascii="Times New Roman" w:hAnsi="Times New Roman" w:cs="Times New Roman"/>
          <w:sz w:val="28"/>
          <w:szCs w:val="28"/>
          <w:lang w:val="uk-UA"/>
        </w:rPr>
        <w:br/>
      </w:r>
      <w:r w:rsidR="000078DB" w:rsidRPr="00341624">
        <w:rPr>
          <w:rFonts w:ascii="Times New Roman" w:hAnsi="Times New Roman" w:cs="Times New Roman"/>
          <w:sz w:val="28"/>
          <w:szCs w:val="28"/>
          <w:lang w:val="uk-UA"/>
        </w:rPr>
        <w:t xml:space="preserve">закону </w:t>
      </w:r>
      <w:r w:rsidRPr="00341624">
        <w:rPr>
          <w:rFonts w:ascii="Times New Roman" w:hAnsi="Times New Roman" w:cs="Times New Roman"/>
          <w:sz w:val="28"/>
          <w:szCs w:val="28"/>
          <w:lang w:val="uk-UA"/>
        </w:rPr>
        <w:t>– неприйнятність конституційної скарги.</w:t>
      </w:r>
    </w:p>
    <w:p w:rsidR="00763C1C" w:rsidRPr="00341624" w:rsidRDefault="00763C1C" w:rsidP="005E501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03201" w:rsidRPr="00A35423" w:rsidRDefault="00763C1C" w:rsidP="005E5014">
      <w:pPr>
        <w:spacing w:after="0" w:line="34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416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2. </w:t>
      </w:r>
      <w:r w:rsidR="00803201" w:rsidRPr="00A3542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Ухвала є остаточною.</w:t>
      </w:r>
    </w:p>
    <w:p w:rsidR="0056008C" w:rsidRDefault="0056008C" w:rsidP="005600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83895" w:rsidRDefault="00383895" w:rsidP="005600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83895" w:rsidRPr="00341624" w:rsidRDefault="00383895" w:rsidP="005600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83895" w:rsidRPr="00383895" w:rsidRDefault="00383895" w:rsidP="00383895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uk-UA"/>
        </w:rPr>
      </w:pPr>
      <w:bookmarkStart w:id="1" w:name="_GoBack"/>
      <w:r w:rsidRPr="00383895"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uk-UA"/>
        </w:rPr>
        <w:t>Перший сенат</w:t>
      </w:r>
    </w:p>
    <w:p w:rsidR="005E5014" w:rsidRPr="00E42C16" w:rsidRDefault="00383895" w:rsidP="00383895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383895"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uk-UA"/>
        </w:rPr>
        <w:t>Конституційного Суду України</w:t>
      </w:r>
      <w:bookmarkEnd w:id="1"/>
    </w:p>
    <w:sectPr w:rsidR="005E5014" w:rsidRPr="00E42C16" w:rsidSect="005E5014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1C" w:rsidRDefault="00763C1C" w:rsidP="00763C1C">
      <w:pPr>
        <w:spacing w:after="0" w:line="240" w:lineRule="auto"/>
      </w:pPr>
      <w:r>
        <w:separator/>
      </w:r>
    </w:p>
  </w:endnote>
  <w:endnote w:type="continuationSeparator" w:id="0">
    <w:p w:rsidR="00763C1C" w:rsidRDefault="00763C1C" w:rsidP="00763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014" w:rsidRPr="005E5014" w:rsidRDefault="005E5014">
    <w:pPr>
      <w:pStyle w:val="a5"/>
      <w:rPr>
        <w:rFonts w:ascii="Times New Roman" w:hAnsi="Times New Roman" w:cs="Times New Roman"/>
        <w:sz w:val="10"/>
        <w:szCs w:val="10"/>
      </w:rPr>
    </w:pPr>
    <w:r w:rsidRPr="005E5014">
      <w:rPr>
        <w:rFonts w:ascii="Times New Roman" w:hAnsi="Times New Roman" w:cs="Times New Roman"/>
        <w:sz w:val="10"/>
        <w:szCs w:val="10"/>
      </w:rPr>
      <w:fldChar w:fldCharType="begin"/>
    </w:r>
    <w:r w:rsidRPr="005E5014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5E5014">
      <w:rPr>
        <w:rFonts w:ascii="Times New Roman" w:hAnsi="Times New Roman" w:cs="Times New Roman"/>
        <w:sz w:val="10"/>
        <w:szCs w:val="10"/>
      </w:rPr>
      <w:fldChar w:fldCharType="separate"/>
    </w:r>
    <w:r w:rsidR="00383895">
      <w:rPr>
        <w:rFonts w:ascii="Times New Roman" w:hAnsi="Times New Roman" w:cs="Times New Roman"/>
        <w:noProof/>
        <w:sz w:val="10"/>
        <w:szCs w:val="10"/>
      </w:rPr>
      <w:t>S:\Mashburo\2025\Suddi\Uhvala senata\I senat\55.docx</w:t>
    </w:r>
    <w:r w:rsidRPr="005E5014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014" w:rsidRPr="005E5014" w:rsidRDefault="005E5014">
    <w:pPr>
      <w:pStyle w:val="a5"/>
      <w:rPr>
        <w:rFonts w:ascii="Times New Roman" w:hAnsi="Times New Roman" w:cs="Times New Roman"/>
        <w:sz w:val="10"/>
        <w:szCs w:val="10"/>
      </w:rPr>
    </w:pPr>
    <w:r w:rsidRPr="005E5014">
      <w:rPr>
        <w:rFonts w:ascii="Times New Roman" w:hAnsi="Times New Roman" w:cs="Times New Roman"/>
        <w:sz w:val="10"/>
        <w:szCs w:val="10"/>
      </w:rPr>
      <w:fldChar w:fldCharType="begin"/>
    </w:r>
    <w:r w:rsidRPr="005E5014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5E5014">
      <w:rPr>
        <w:rFonts w:ascii="Times New Roman" w:hAnsi="Times New Roman" w:cs="Times New Roman"/>
        <w:sz w:val="10"/>
        <w:szCs w:val="10"/>
      </w:rPr>
      <w:fldChar w:fldCharType="separate"/>
    </w:r>
    <w:r w:rsidR="00383895">
      <w:rPr>
        <w:rFonts w:ascii="Times New Roman" w:hAnsi="Times New Roman" w:cs="Times New Roman"/>
        <w:noProof/>
        <w:sz w:val="10"/>
        <w:szCs w:val="10"/>
      </w:rPr>
      <w:t>S:\Mashburo\2025\Suddi\Uhvala senata\I senat\55.docx</w:t>
    </w:r>
    <w:r w:rsidRPr="005E5014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1C" w:rsidRDefault="00763C1C" w:rsidP="00763C1C">
      <w:pPr>
        <w:spacing w:after="0" w:line="240" w:lineRule="auto"/>
      </w:pPr>
      <w:r>
        <w:separator/>
      </w:r>
    </w:p>
  </w:footnote>
  <w:footnote w:type="continuationSeparator" w:id="0">
    <w:p w:rsidR="00763C1C" w:rsidRDefault="00763C1C" w:rsidP="00763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2115548030"/>
      <w:docPartObj>
        <w:docPartGallery w:val="Page Numbers (Top of Page)"/>
        <w:docPartUnique/>
      </w:docPartObj>
    </w:sdtPr>
    <w:sdtEndPr/>
    <w:sdtContent>
      <w:p w:rsidR="00763C1C" w:rsidRPr="00803201" w:rsidRDefault="00763C1C" w:rsidP="0080320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33B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33B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33B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83895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E233B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C1C" w:rsidRPr="00763C1C" w:rsidRDefault="00763C1C" w:rsidP="00763C1C">
    <w:pPr>
      <w:pStyle w:val="a3"/>
      <w:jc w:val="right"/>
      <w:rPr>
        <w:rFonts w:ascii="Times New Roman" w:hAnsi="Times New Roman" w:cs="Times New Roman"/>
        <w:i/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C86"/>
    <w:rsid w:val="000078DB"/>
    <w:rsid w:val="00024FC1"/>
    <w:rsid w:val="00094D2E"/>
    <w:rsid w:val="000B557D"/>
    <w:rsid w:val="00175E02"/>
    <w:rsid w:val="001D4EC1"/>
    <w:rsid w:val="001D5338"/>
    <w:rsid w:val="001F0877"/>
    <w:rsid w:val="001F2E2A"/>
    <w:rsid w:val="001F749F"/>
    <w:rsid w:val="00216C86"/>
    <w:rsid w:val="00230BB2"/>
    <w:rsid w:val="00246B1D"/>
    <w:rsid w:val="002A2D42"/>
    <w:rsid w:val="00341624"/>
    <w:rsid w:val="00383895"/>
    <w:rsid w:val="00393D72"/>
    <w:rsid w:val="003D172A"/>
    <w:rsid w:val="00414A8B"/>
    <w:rsid w:val="0045778C"/>
    <w:rsid w:val="004D4526"/>
    <w:rsid w:val="0056008C"/>
    <w:rsid w:val="005675AB"/>
    <w:rsid w:val="00580C2D"/>
    <w:rsid w:val="005E5014"/>
    <w:rsid w:val="00636930"/>
    <w:rsid w:val="00696733"/>
    <w:rsid w:val="006A7D09"/>
    <w:rsid w:val="006B59B4"/>
    <w:rsid w:val="00763C1C"/>
    <w:rsid w:val="007A2B1F"/>
    <w:rsid w:val="007B4985"/>
    <w:rsid w:val="00803201"/>
    <w:rsid w:val="00823781"/>
    <w:rsid w:val="00863DA3"/>
    <w:rsid w:val="0088299F"/>
    <w:rsid w:val="008A5908"/>
    <w:rsid w:val="009355C9"/>
    <w:rsid w:val="00956A30"/>
    <w:rsid w:val="00982E79"/>
    <w:rsid w:val="0099045C"/>
    <w:rsid w:val="009C101A"/>
    <w:rsid w:val="00A618DE"/>
    <w:rsid w:val="00A670B8"/>
    <w:rsid w:val="00B04376"/>
    <w:rsid w:val="00B35267"/>
    <w:rsid w:val="00B42FE7"/>
    <w:rsid w:val="00C20650"/>
    <w:rsid w:val="00D23B4D"/>
    <w:rsid w:val="00D56712"/>
    <w:rsid w:val="00D60045"/>
    <w:rsid w:val="00D91059"/>
    <w:rsid w:val="00DF3A0D"/>
    <w:rsid w:val="00E233BF"/>
    <w:rsid w:val="00E25992"/>
    <w:rsid w:val="00E42C16"/>
    <w:rsid w:val="00E55311"/>
    <w:rsid w:val="00E86BA1"/>
    <w:rsid w:val="00E97D9E"/>
    <w:rsid w:val="00EB1164"/>
    <w:rsid w:val="00F26937"/>
    <w:rsid w:val="00F41A99"/>
    <w:rsid w:val="00F703AC"/>
    <w:rsid w:val="00F969D9"/>
    <w:rsid w:val="00FB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535F4"/>
  <w15:chartTrackingRefBased/>
  <w15:docId w15:val="{60DD4EA5-F8C1-47AF-9DE2-435E445F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1C"/>
    <w:pPr>
      <w:spacing w:line="254" w:lineRule="auto"/>
    </w:pPr>
    <w:rPr>
      <w:lang w:val="en-US"/>
    </w:rPr>
  </w:style>
  <w:style w:type="paragraph" w:styleId="1">
    <w:name w:val="heading 1"/>
    <w:basedOn w:val="a"/>
    <w:next w:val="a"/>
    <w:link w:val="10"/>
    <w:qFormat/>
    <w:rsid w:val="005E5014"/>
    <w:pPr>
      <w:keepNext/>
      <w:spacing w:after="0" w:line="221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63C1C"/>
    <w:pPr>
      <w:tabs>
        <w:tab w:val="center" w:pos="4677"/>
        <w:tab w:val="right" w:pos="9355"/>
      </w:tabs>
      <w:spacing w:after="0" w:line="240" w:lineRule="auto"/>
    </w:pPr>
    <w:rPr>
      <w:lang w:val="uk-UA"/>
    </w:rPr>
  </w:style>
  <w:style w:type="character" w:customStyle="1" w:styleId="a4">
    <w:name w:val="Верхній колонтитул Знак"/>
    <w:basedOn w:val="a0"/>
    <w:link w:val="a3"/>
    <w:rsid w:val="00763C1C"/>
  </w:style>
  <w:style w:type="paragraph" w:styleId="a5">
    <w:name w:val="footer"/>
    <w:basedOn w:val="a"/>
    <w:link w:val="a6"/>
    <w:uiPriority w:val="99"/>
    <w:unhideWhenUsed/>
    <w:rsid w:val="00763C1C"/>
    <w:pPr>
      <w:tabs>
        <w:tab w:val="center" w:pos="4677"/>
        <w:tab w:val="right" w:pos="9355"/>
      </w:tabs>
      <w:spacing w:after="0" w:line="240" w:lineRule="auto"/>
    </w:pPr>
    <w:rPr>
      <w:lang w:val="uk-UA"/>
    </w:rPr>
  </w:style>
  <w:style w:type="character" w:customStyle="1" w:styleId="a6">
    <w:name w:val="Нижній колонтитул Знак"/>
    <w:basedOn w:val="a0"/>
    <w:link w:val="a5"/>
    <w:uiPriority w:val="99"/>
    <w:rsid w:val="00763C1C"/>
  </w:style>
  <w:style w:type="paragraph" w:styleId="a7">
    <w:name w:val="No Spacing"/>
    <w:uiPriority w:val="1"/>
    <w:qFormat/>
    <w:rsid w:val="00763C1C"/>
    <w:pPr>
      <w:spacing w:after="0" w:line="240" w:lineRule="auto"/>
    </w:pPr>
    <w:rPr>
      <w:lang w:val="en-US"/>
    </w:rPr>
  </w:style>
  <w:style w:type="paragraph" w:styleId="a8">
    <w:name w:val="List Paragraph"/>
    <w:basedOn w:val="a"/>
    <w:uiPriority w:val="34"/>
    <w:qFormat/>
    <w:rsid w:val="00F41A9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D5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D5338"/>
    <w:rPr>
      <w:rFonts w:ascii="Segoe UI" w:hAnsi="Segoe UI" w:cs="Segoe UI"/>
      <w:sz w:val="18"/>
      <w:szCs w:val="18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580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580C2D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10">
    <w:name w:val="Заголовок 1 Знак"/>
    <w:basedOn w:val="a0"/>
    <w:link w:val="1"/>
    <w:rsid w:val="005E501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39"/>
    <w:rsid w:val="005E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5164</Words>
  <Characters>2945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Ю. Побережний</dc:creator>
  <cp:keywords/>
  <dc:description/>
  <cp:lastModifiedBy>Валентина М. Поліщук</cp:lastModifiedBy>
  <cp:revision>8</cp:revision>
  <cp:lastPrinted>2025-10-16T08:34:00Z</cp:lastPrinted>
  <dcterms:created xsi:type="dcterms:W3CDTF">2025-10-15T09:25:00Z</dcterms:created>
  <dcterms:modified xsi:type="dcterms:W3CDTF">2025-10-16T08:35:00Z</dcterms:modified>
</cp:coreProperties>
</file>