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91" w:rsidRDefault="00977E91" w:rsidP="00977E91">
      <w:pPr>
        <w:spacing w:after="0" w:line="240" w:lineRule="auto"/>
        <w:jc w:val="both"/>
        <w:rPr>
          <w:rFonts w:ascii="Times New Roman" w:hAnsi="Times New Roman"/>
          <w:b/>
          <w:sz w:val="28"/>
          <w:szCs w:val="28"/>
        </w:rPr>
      </w:pPr>
    </w:p>
    <w:p w:rsidR="00977E91" w:rsidRDefault="00977E91" w:rsidP="00977E91">
      <w:pPr>
        <w:spacing w:after="0" w:line="240" w:lineRule="auto"/>
        <w:jc w:val="both"/>
        <w:rPr>
          <w:rFonts w:ascii="Times New Roman" w:hAnsi="Times New Roman"/>
          <w:b/>
          <w:sz w:val="28"/>
          <w:szCs w:val="28"/>
        </w:rPr>
      </w:pPr>
    </w:p>
    <w:p w:rsidR="00977E91" w:rsidRDefault="00977E91" w:rsidP="00977E91">
      <w:pPr>
        <w:spacing w:after="0" w:line="240" w:lineRule="auto"/>
        <w:jc w:val="both"/>
        <w:rPr>
          <w:rFonts w:ascii="Times New Roman" w:hAnsi="Times New Roman"/>
          <w:b/>
          <w:sz w:val="28"/>
          <w:szCs w:val="28"/>
        </w:rPr>
      </w:pPr>
    </w:p>
    <w:p w:rsidR="00977E91" w:rsidRDefault="00977E91" w:rsidP="00977E91">
      <w:pPr>
        <w:spacing w:after="0" w:line="240" w:lineRule="auto"/>
        <w:jc w:val="both"/>
        <w:rPr>
          <w:rFonts w:ascii="Times New Roman" w:hAnsi="Times New Roman"/>
          <w:b/>
          <w:sz w:val="28"/>
          <w:szCs w:val="28"/>
        </w:rPr>
      </w:pPr>
    </w:p>
    <w:p w:rsidR="00977E91" w:rsidRDefault="00977E91" w:rsidP="00977E91">
      <w:pPr>
        <w:spacing w:after="0" w:line="240" w:lineRule="auto"/>
        <w:jc w:val="both"/>
        <w:rPr>
          <w:rFonts w:ascii="Times New Roman" w:hAnsi="Times New Roman"/>
          <w:b/>
          <w:sz w:val="28"/>
          <w:szCs w:val="28"/>
        </w:rPr>
      </w:pPr>
    </w:p>
    <w:p w:rsidR="00977E91" w:rsidRDefault="00977E91" w:rsidP="00977E91">
      <w:pPr>
        <w:spacing w:after="0" w:line="240" w:lineRule="auto"/>
        <w:jc w:val="both"/>
        <w:rPr>
          <w:rFonts w:ascii="Times New Roman" w:hAnsi="Times New Roman"/>
          <w:b/>
          <w:sz w:val="28"/>
          <w:szCs w:val="28"/>
        </w:rPr>
      </w:pPr>
    </w:p>
    <w:p w:rsidR="00977E91" w:rsidRDefault="00977E91" w:rsidP="00977E91">
      <w:pPr>
        <w:spacing w:after="0" w:line="240" w:lineRule="auto"/>
        <w:jc w:val="both"/>
        <w:rPr>
          <w:rFonts w:ascii="Times New Roman" w:hAnsi="Times New Roman"/>
          <w:b/>
          <w:sz w:val="28"/>
          <w:szCs w:val="28"/>
        </w:rPr>
      </w:pPr>
    </w:p>
    <w:p w:rsidR="002815A7" w:rsidRPr="00977E91" w:rsidRDefault="004F4831" w:rsidP="00977E91">
      <w:pPr>
        <w:tabs>
          <w:tab w:val="center" w:pos="4820"/>
        </w:tabs>
        <w:spacing w:after="0" w:line="240" w:lineRule="auto"/>
        <w:jc w:val="both"/>
        <w:rPr>
          <w:rFonts w:ascii="Times New Roman" w:hAnsi="Times New Roman"/>
          <w:b/>
          <w:sz w:val="28"/>
          <w:szCs w:val="28"/>
        </w:rPr>
      </w:pPr>
      <w:r w:rsidRPr="00977E91">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00C96996" w:rsidRPr="00977E91">
        <w:rPr>
          <w:rFonts w:ascii="Times New Roman" w:hAnsi="Times New Roman"/>
          <w:b/>
          <w:sz w:val="28"/>
          <w:szCs w:val="28"/>
        </w:rPr>
        <w:t>Чорнодолі Петра Олексійовича</w:t>
      </w:r>
      <w:r w:rsidR="00A837C3" w:rsidRPr="00977E91">
        <w:rPr>
          <w:rFonts w:ascii="Times New Roman" w:hAnsi="Times New Roman"/>
          <w:b/>
          <w:sz w:val="28"/>
          <w:szCs w:val="28"/>
        </w:rPr>
        <w:t xml:space="preserve"> щодо відповідності Конституції України (конституційності) </w:t>
      </w:r>
      <w:r w:rsidR="00147870" w:rsidRPr="00977E91">
        <w:rPr>
          <w:rFonts w:ascii="Times New Roman" w:hAnsi="Times New Roman"/>
          <w:b/>
          <w:sz w:val="28"/>
          <w:szCs w:val="28"/>
        </w:rPr>
        <w:t>приписів</w:t>
      </w:r>
      <w:r w:rsidR="00977E91">
        <w:rPr>
          <w:rFonts w:ascii="Times New Roman" w:hAnsi="Times New Roman"/>
          <w:b/>
          <w:sz w:val="28"/>
          <w:szCs w:val="28"/>
        </w:rPr>
        <w:br/>
      </w:r>
      <w:r w:rsidR="00A837C3" w:rsidRPr="00977E91">
        <w:rPr>
          <w:rFonts w:ascii="Times New Roman" w:hAnsi="Times New Roman"/>
          <w:b/>
          <w:sz w:val="28"/>
          <w:szCs w:val="28"/>
        </w:rPr>
        <w:t xml:space="preserve">частин </w:t>
      </w:r>
      <w:r w:rsidR="00C96996" w:rsidRPr="00977E91">
        <w:rPr>
          <w:rFonts w:ascii="Times New Roman" w:hAnsi="Times New Roman"/>
          <w:b/>
          <w:sz w:val="28"/>
          <w:szCs w:val="28"/>
        </w:rPr>
        <w:t>першої, другої, п’ятої</w:t>
      </w:r>
      <w:r w:rsidR="00A837C3" w:rsidRPr="00977E91">
        <w:rPr>
          <w:rFonts w:ascii="Times New Roman" w:hAnsi="Times New Roman"/>
          <w:b/>
          <w:sz w:val="28"/>
          <w:szCs w:val="28"/>
        </w:rPr>
        <w:t xml:space="preserve"> статті 122 Кодексу адміністративного </w:t>
      </w:r>
      <w:r w:rsidR="00977E91">
        <w:rPr>
          <w:rFonts w:ascii="Times New Roman" w:hAnsi="Times New Roman"/>
          <w:b/>
          <w:sz w:val="28"/>
          <w:szCs w:val="28"/>
        </w:rPr>
        <w:br/>
      </w:r>
      <w:r w:rsidR="00977E91">
        <w:rPr>
          <w:rFonts w:ascii="Times New Roman" w:hAnsi="Times New Roman"/>
          <w:b/>
          <w:sz w:val="28"/>
          <w:szCs w:val="28"/>
        </w:rPr>
        <w:tab/>
      </w:r>
      <w:r w:rsidR="00A837C3" w:rsidRPr="00977E91">
        <w:rPr>
          <w:rFonts w:ascii="Times New Roman" w:hAnsi="Times New Roman"/>
          <w:b/>
          <w:sz w:val="28"/>
          <w:szCs w:val="28"/>
        </w:rPr>
        <w:t>судочинства України</w:t>
      </w:r>
    </w:p>
    <w:p w:rsidR="008A55CE" w:rsidRPr="00977E91" w:rsidRDefault="008A55CE" w:rsidP="00977E91">
      <w:pPr>
        <w:spacing w:after="0" w:line="240" w:lineRule="auto"/>
        <w:rPr>
          <w:rFonts w:ascii="Times New Roman" w:hAnsi="Times New Roman"/>
          <w:sz w:val="28"/>
          <w:szCs w:val="28"/>
        </w:rPr>
      </w:pPr>
    </w:p>
    <w:p w:rsidR="00334A38" w:rsidRPr="00977E91" w:rsidRDefault="00A23D34" w:rsidP="00977E91">
      <w:pPr>
        <w:tabs>
          <w:tab w:val="right" w:pos="9638"/>
        </w:tabs>
        <w:spacing w:after="0" w:line="240" w:lineRule="auto"/>
        <w:rPr>
          <w:rFonts w:ascii="Times New Roman" w:hAnsi="Times New Roman"/>
          <w:sz w:val="28"/>
          <w:szCs w:val="28"/>
        </w:rPr>
      </w:pPr>
      <w:r w:rsidRPr="00977E91">
        <w:rPr>
          <w:rFonts w:ascii="Times New Roman" w:hAnsi="Times New Roman"/>
          <w:sz w:val="28"/>
          <w:szCs w:val="28"/>
        </w:rPr>
        <w:t>К и ї в</w:t>
      </w:r>
      <w:r w:rsidRPr="00977E91">
        <w:rPr>
          <w:rFonts w:ascii="Times New Roman" w:hAnsi="Times New Roman"/>
          <w:sz w:val="28"/>
          <w:szCs w:val="28"/>
        </w:rPr>
        <w:tab/>
      </w:r>
      <w:r w:rsidR="004F4831" w:rsidRPr="00977E91">
        <w:rPr>
          <w:rFonts w:ascii="Times New Roman" w:hAnsi="Times New Roman"/>
          <w:sz w:val="28"/>
          <w:szCs w:val="28"/>
        </w:rPr>
        <w:t xml:space="preserve">Справа </w:t>
      </w:r>
      <w:r w:rsidR="00343F2F">
        <w:rPr>
          <w:rFonts w:ascii="Times New Roman" w:hAnsi="Times New Roman"/>
          <w:sz w:val="28"/>
          <w:szCs w:val="28"/>
        </w:rPr>
        <w:t xml:space="preserve">№ </w:t>
      </w:r>
      <w:r w:rsidR="00DC154C" w:rsidRPr="00977E91">
        <w:rPr>
          <w:rFonts w:ascii="Times New Roman" w:hAnsi="Times New Roman"/>
          <w:sz w:val="28"/>
          <w:szCs w:val="28"/>
        </w:rPr>
        <w:t>3</w:t>
      </w:r>
      <w:r w:rsidR="00CB7B95" w:rsidRPr="00977E91">
        <w:rPr>
          <w:rFonts w:ascii="Times New Roman" w:hAnsi="Times New Roman"/>
          <w:sz w:val="28"/>
          <w:szCs w:val="28"/>
        </w:rPr>
        <w:t>-</w:t>
      </w:r>
      <w:r w:rsidR="00C96996" w:rsidRPr="00977E91">
        <w:rPr>
          <w:rFonts w:ascii="Times New Roman" w:hAnsi="Times New Roman"/>
          <w:sz w:val="28"/>
          <w:szCs w:val="28"/>
        </w:rPr>
        <w:t>59</w:t>
      </w:r>
      <w:r w:rsidR="00DC154C" w:rsidRPr="00977E91">
        <w:rPr>
          <w:rFonts w:ascii="Times New Roman" w:hAnsi="Times New Roman"/>
          <w:sz w:val="28"/>
          <w:szCs w:val="28"/>
        </w:rPr>
        <w:t>/20</w:t>
      </w:r>
      <w:r w:rsidR="00483FDE" w:rsidRPr="00977E91">
        <w:rPr>
          <w:rFonts w:ascii="Times New Roman" w:hAnsi="Times New Roman"/>
          <w:sz w:val="28"/>
          <w:szCs w:val="28"/>
        </w:rPr>
        <w:t>2</w:t>
      </w:r>
      <w:r w:rsidR="00C96996" w:rsidRPr="00977E91">
        <w:rPr>
          <w:rFonts w:ascii="Times New Roman" w:hAnsi="Times New Roman"/>
          <w:sz w:val="28"/>
          <w:szCs w:val="28"/>
        </w:rPr>
        <w:t>3</w:t>
      </w:r>
      <w:r w:rsidR="00DC154C" w:rsidRPr="00977E91">
        <w:rPr>
          <w:rFonts w:ascii="Times New Roman" w:hAnsi="Times New Roman"/>
          <w:sz w:val="28"/>
          <w:szCs w:val="28"/>
        </w:rPr>
        <w:t>(</w:t>
      </w:r>
      <w:r w:rsidR="00C96996" w:rsidRPr="00977E91">
        <w:rPr>
          <w:rFonts w:ascii="Times New Roman" w:hAnsi="Times New Roman"/>
          <w:sz w:val="28"/>
          <w:szCs w:val="28"/>
        </w:rPr>
        <w:t>127</w:t>
      </w:r>
      <w:r w:rsidRPr="00977E91">
        <w:rPr>
          <w:rFonts w:ascii="Times New Roman" w:hAnsi="Times New Roman"/>
          <w:sz w:val="28"/>
          <w:szCs w:val="28"/>
        </w:rPr>
        <w:t>/</w:t>
      </w:r>
      <w:r w:rsidR="00483FDE" w:rsidRPr="00977E91">
        <w:rPr>
          <w:rFonts w:ascii="Times New Roman" w:hAnsi="Times New Roman"/>
          <w:sz w:val="28"/>
          <w:szCs w:val="28"/>
        </w:rPr>
        <w:t>2</w:t>
      </w:r>
      <w:r w:rsidR="00C96996" w:rsidRPr="00977E91">
        <w:rPr>
          <w:rFonts w:ascii="Times New Roman" w:hAnsi="Times New Roman"/>
          <w:sz w:val="28"/>
          <w:szCs w:val="28"/>
        </w:rPr>
        <w:t>3</w:t>
      </w:r>
      <w:r w:rsidR="00DC154C" w:rsidRPr="00977E91">
        <w:rPr>
          <w:rFonts w:ascii="Times New Roman" w:hAnsi="Times New Roman"/>
          <w:sz w:val="28"/>
          <w:szCs w:val="28"/>
        </w:rPr>
        <w:t>)</w:t>
      </w:r>
    </w:p>
    <w:p w:rsidR="004F4831" w:rsidRPr="00977E91" w:rsidRDefault="002A09A7" w:rsidP="00977E91">
      <w:pPr>
        <w:spacing w:after="0" w:line="240" w:lineRule="auto"/>
        <w:rPr>
          <w:rFonts w:ascii="Times New Roman" w:hAnsi="Times New Roman"/>
          <w:sz w:val="28"/>
          <w:szCs w:val="28"/>
        </w:rPr>
      </w:pPr>
      <w:r w:rsidRPr="00977E91">
        <w:rPr>
          <w:rFonts w:ascii="Times New Roman" w:hAnsi="Times New Roman"/>
          <w:sz w:val="28"/>
          <w:szCs w:val="28"/>
        </w:rPr>
        <w:t>27</w:t>
      </w:r>
      <w:r w:rsidR="00C96996" w:rsidRPr="00977E91">
        <w:rPr>
          <w:rFonts w:ascii="Times New Roman" w:hAnsi="Times New Roman"/>
          <w:sz w:val="28"/>
          <w:szCs w:val="28"/>
        </w:rPr>
        <w:t xml:space="preserve"> квітня</w:t>
      </w:r>
      <w:r w:rsidR="00666A29" w:rsidRPr="00977E91">
        <w:rPr>
          <w:rFonts w:ascii="Times New Roman" w:hAnsi="Times New Roman"/>
          <w:sz w:val="28"/>
          <w:szCs w:val="28"/>
        </w:rPr>
        <w:t xml:space="preserve"> 20</w:t>
      </w:r>
      <w:r w:rsidR="00483FDE" w:rsidRPr="00977E91">
        <w:rPr>
          <w:rFonts w:ascii="Times New Roman" w:hAnsi="Times New Roman"/>
          <w:sz w:val="28"/>
          <w:szCs w:val="28"/>
        </w:rPr>
        <w:t>2</w:t>
      </w:r>
      <w:r w:rsidR="00C96996" w:rsidRPr="00977E91">
        <w:rPr>
          <w:rFonts w:ascii="Times New Roman" w:hAnsi="Times New Roman"/>
          <w:sz w:val="28"/>
          <w:szCs w:val="28"/>
        </w:rPr>
        <w:t>3</w:t>
      </w:r>
      <w:r w:rsidR="004F4831" w:rsidRPr="00977E91">
        <w:rPr>
          <w:rFonts w:ascii="Times New Roman" w:hAnsi="Times New Roman"/>
          <w:sz w:val="28"/>
          <w:szCs w:val="28"/>
        </w:rPr>
        <w:t xml:space="preserve"> року</w:t>
      </w:r>
    </w:p>
    <w:p w:rsidR="004F4831" w:rsidRPr="00CB4FB0" w:rsidRDefault="00343F2F" w:rsidP="00977E91">
      <w:pPr>
        <w:spacing w:after="0" w:line="240" w:lineRule="auto"/>
        <w:rPr>
          <w:rFonts w:ascii="Times New Roman" w:hAnsi="Times New Roman"/>
          <w:sz w:val="28"/>
          <w:szCs w:val="28"/>
          <w:lang w:val="ru-RU"/>
        </w:rPr>
      </w:pPr>
      <w:r>
        <w:rPr>
          <w:rFonts w:ascii="Times New Roman" w:hAnsi="Times New Roman"/>
          <w:sz w:val="28"/>
          <w:szCs w:val="28"/>
        </w:rPr>
        <w:t xml:space="preserve">№ </w:t>
      </w:r>
      <w:bookmarkStart w:id="0" w:name="_GoBack"/>
      <w:r w:rsidR="002A09A7" w:rsidRPr="00977E91">
        <w:rPr>
          <w:rFonts w:ascii="Times New Roman" w:hAnsi="Times New Roman"/>
          <w:sz w:val="28"/>
          <w:szCs w:val="28"/>
        </w:rPr>
        <w:t>69</w:t>
      </w:r>
      <w:r w:rsidR="00CB7B95" w:rsidRPr="00977E91">
        <w:rPr>
          <w:rFonts w:ascii="Times New Roman" w:hAnsi="Times New Roman"/>
          <w:sz w:val="28"/>
          <w:szCs w:val="28"/>
        </w:rPr>
        <w:t>-</w:t>
      </w:r>
      <w:r w:rsidR="002A3827" w:rsidRPr="00977E91">
        <w:rPr>
          <w:rFonts w:ascii="Times New Roman" w:hAnsi="Times New Roman"/>
          <w:sz w:val="28"/>
          <w:szCs w:val="28"/>
        </w:rPr>
        <w:t>3(ІІ)</w:t>
      </w:r>
      <w:bookmarkEnd w:id="0"/>
      <w:r w:rsidR="004F4831" w:rsidRPr="00977E91">
        <w:rPr>
          <w:rFonts w:ascii="Times New Roman" w:hAnsi="Times New Roman"/>
          <w:sz w:val="28"/>
          <w:szCs w:val="28"/>
        </w:rPr>
        <w:t>/20</w:t>
      </w:r>
      <w:r w:rsidR="00483FDE" w:rsidRPr="00977E91">
        <w:rPr>
          <w:rFonts w:ascii="Times New Roman" w:hAnsi="Times New Roman"/>
          <w:sz w:val="28"/>
          <w:szCs w:val="28"/>
        </w:rPr>
        <w:t>2</w:t>
      </w:r>
      <w:r w:rsidR="00CB4FB0" w:rsidRPr="00CB4FB0">
        <w:rPr>
          <w:rFonts w:ascii="Times New Roman" w:hAnsi="Times New Roman"/>
          <w:sz w:val="28"/>
          <w:szCs w:val="28"/>
          <w:lang w:val="ru-RU"/>
        </w:rPr>
        <w:t>3</w:t>
      </w:r>
    </w:p>
    <w:p w:rsidR="002B4065" w:rsidRPr="00977E91" w:rsidRDefault="002B4065" w:rsidP="00977E91">
      <w:pPr>
        <w:spacing w:after="0" w:line="240" w:lineRule="auto"/>
        <w:rPr>
          <w:rFonts w:ascii="Times New Roman" w:hAnsi="Times New Roman"/>
          <w:sz w:val="28"/>
          <w:szCs w:val="28"/>
        </w:rPr>
      </w:pPr>
    </w:p>
    <w:p w:rsidR="001F07AD" w:rsidRPr="00977E91" w:rsidRDefault="001F07AD" w:rsidP="00977E91">
      <w:pPr>
        <w:spacing w:after="0" w:line="240" w:lineRule="auto"/>
        <w:ind w:firstLine="567"/>
        <w:jc w:val="both"/>
        <w:rPr>
          <w:rFonts w:ascii="Times New Roman" w:hAnsi="Times New Roman"/>
          <w:sz w:val="28"/>
          <w:szCs w:val="28"/>
        </w:rPr>
      </w:pPr>
      <w:r w:rsidRPr="00977E91">
        <w:rPr>
          <w:rFonts w:ascii="Times New Roman" w:hAnsi="Times New Roman"/>
          <w:sz w:val="28"/>
          <w:szCs w:val="28"/>
        </w:rPr>
        <w:t>Третя колегія суддів Другого сенату Конституційного Суду України у складі:</w:t>
      </w:r>
    </w:p>
    <w:p w:rsidR="001F07AD" w:rsidRPr="00977E91" w:rsidRDefault="001F07AD" w:rsidP="00977E91">
      <w:pPr>
        <w:spacing w:after="0" w:line="240" w:lineRule="auto"/>
        <w:ind w:firstLine="567"/>
        <w:jc w:val="both"/>
        <w:rPr>
          <w:rFonts w:ascii="Times New Roman" w:hAnsi="Times New Roman"/>
          <w:sz w:val="28"/>
          <w:szCs w:val="28"/>
        </w:rPr>
      </w:pPr>
    </w:p>
    <w:p w:rsidR="001F07AD" w:rsidRPr="00977E91" w:rsidRDefault="001F07AD" w:rsidP="00977E91">
      <w:pPr>
        <w:spacing w:after="0" w:line="240" w:lineRule="auto"/>
        <w:ind w:firstLine="567"/>
        <w:jc w:val="both"/>
        <w:rPr>
          <w:rFonts w:ascii="Times New Roman" w:hAnsi="Times New Roman"/>
          <w:sz w:val="28"/>
          <w:szCs w:val="28"/>
        </w:rPr>
      </w:pPr>
      <w:r w:rsidRPr="00977E91">
        <w:rPr>
          <w:rFonts w:ascii="Times New Roman" w:hAnsi="Times New Roman"/>
          <w:sz w:val="28"/>
          <w:szCs w:val="28"/>
        </w:rPr>
        <w:t>Первомайський Олег Олексійович (голова засідання),</w:t>
      </w:r>
    </w:p>
    <w:p w:rsidR="001F07AD" w:rsidRPr="00977E91" w:rsidRDefault="001F07AD" w:rsidP="00977E91">
      <w:pPr>
        <w:spacing w:after="0" w:line="240" w:lineRule="auto"/>
        <w:ind w:firstLine="567"/>
        <w:jc w:val="both"/>
        <w:rPr>
          <w:rFonts w:ascii="Times New Roman" w:hAnsi="Times New Roman"/>
          <w:sz w:val="28"/>
          <w:szCs w:val="28"/>
        </w:rPr>
      </w:pPr>
      <w:r w:rsidRPr="00977E91">
        <w:rPr>
          <w:rFonts w:ascii="Times New Roman" w:hAnsi="Times New Roman"/>
          <w:sz w:val="28"/>
          <w:szCs w:val="28"/>
        </w:rPr>
        <w:t>Городовенко Віктор Валентинович (доповідач),</w:t>
      </w:r>
    </w:p>
    <w:p w:rsidR="00C96996" w:rsidRPr="00977E91" w:rsidRDefault="00C96996" w:rsidP="00977E91">
      <w:pPr>
        <w:spacing w:after="0" w:line="240" w:lineRule="auto"/>
        <w:ind w:firstLine="567"/>
        <w:jc w:val="both"/>
        <w:rPr>
          <w:rFonts w:ascii="Times New Roman" w:hAnsi="Times New Roman"/>
          <w:sz w:val="28"/>
          <w:szCs w:val="28"/>
        </w:rPr>
      </w:pPr>
      <w:r w:rsidRPr="00977E91">
        <w:rPr>
          <w:rFonts w:ascii="Times New Roman" w:hAnsi="Times New Roman"/>
          <w:sz w:val="28"/>
          <w:szCs w:val="28"/>
        </w:rPr>
        <w:t>Юровська Галина Валентинівна,</w:t>
      </w:r>
    </w:p>
    <w:p w:rsidR="001F07AD" w:rsidRPr="00977E91" w:rsidRDefault="001F07AD" w:rsidP="00977E91">
      <w:pPr>
        <w:spacing w:after="0" w:line="240" w:lineRule="auto"/>
        <w:ind w:firstLine="567"/>
        <w:jc w:val="both"/>
        <w:rPr>
          <w:rFonts w:ascii="Times New Roman" w:hAnsi="Times New Roman"/>
          <w:sz w:val="28"/>
          <w:szCs w:val="28"/>
        </w:rPr>
      </w:pPr>
    </w:p>
    <w:p w:rsidR="00A620E9" w:rsidRPr="00977E91" w:rsidRDefault="00964D6B"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00C96996" w:rsidRPr="00977E91">
        <w:rPr>
          <w:rFonts w:ascii="Times New Roman" w:hAnsi="Times New Roman"/>
          <w:sz w:val="28"/>
          <w:szCs w:val="28"/>
        </w:rPr>
        <w:t>Чорнодолі Петра Олексійовича щодо відповідності Конституції України (конституційності) приписів частин першої, другої, п’ятої статті 122 Кодексу адміністративного судочинства України</w:t>
      </w:r>
      <w:r w:rsidR="00A620E9" w:rsidRPr="00977E91">
        <w:rPr>
          <w:rFonts w:ascii="Times New Roman" w:hAnsi="Times New Roman"/>
          <w:sz w:val="28"/>
          <w:szCs w:val="28"/>
        </w:rPr>
        <w:t>.</w:t>
      </w:r>
    </w:p>
    <w:p w:rsidR="007253E6" w:rsidRPr="00977E91" w:rsidRDefault="007253E6" w:rsidP="00977E91">
      <w:pPr>
        <w:spacing w:after="0" w:line="348" w:lineRule="auto"/>
        <w:ind w:firstLine="567"/>
        <w:jc w:val="both"/>
        <w:rPr>
          <w:rFonts w:ascii="Times New Roman" w:hAnsi="Times New Roman"/>
          <w:sz w:val="28"/>
          <w:szCs w:val="28"/>
        </w:rPr>
      </w:pPr>
    </w:p>
    <w:p w:rsidR="00B4226B" w:rsidRPr="00977E91" w:rsidRDefault="00B4226B"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Заслухавши суддю-доповідача Городовенка В.В. та дослідивши матеріали справи, Третя колегія суддів Другого сенату Конституційного Суду України</w:t>
      </w:r>
    </w:p>
    <w:p w:rsidR="002B4065" w:rsidRPr="00977E91" w:rsidRDefault="002B4065" w:rsidP="00977E91">
      <w:pPr>
        <w:spacing w:after="0" w:line="348" w:lineRule="auto"/>
        <w:ind w:firstLine="567"/>
        <w:jc w:val="center"/>
        <w:rPr>
          <w:rFonts w:ascii="Times New Roman" w:hAnsi="Times New Roman"/>
          <w:b/>
          <w:sz w:val="28"/>
          <w:szCs w:val="28"/>
        </w:rPr>
      </w:pPr>
    </w:p>
    <w:p w:rsidR="004F4831" w:rsidRPr="00977E91" w:rsidRDefault="004F4831" w:rsidP="00977E91">
      <w:pPr>
        <w:spacing w:after="0" w:line="348" w:lineRule="auto"/>
        <w:jc w:val="center"/>
        <w:rPr>
          <w:rFonts w:ascii="Times New Roman" w:hAnsi="Times New Roman"/>
          <w:b/>
          <w:sz w:val="28"/>
          <w:szCs w:val="28"/>
        </w:rPr>
      </w:pPr>
      <w:r w:rsidRPr="00977E91">
        <w:rPr>
          <w:rFonts w:ascii="Times New Roman" w:hAnsi="Times New Roman"/>
          <w:b/>
          <w:sz w:val="28"/>
          <w:szCs w:val="28"/>
        </w:rPr>
        <w:t>у с т а н о в и л а:</w:t>
      </w:r>
    </w:p>
    <w:p w:rsidR="008A55CE" w:rsidRPr="00977E91" w:rsidRDefault="008A55CE" w:rsidP="00977E91">
      <w:pPr>
        <w:pStyle w:val="af7"/>
        <w:spacing w:line="348" w:lineRule="auto"/>
        <w:ind w:firstLine="567"/>
      </w:pPr>
    </w:p>
    <w:p w:rsidR="00162240" w:rsidRPr="00977E91" w:rsidRDefault="00A00CCB" w:rsidP="00977E91">
      <w:pPr>
        <w:pStyle w:val="af7"/>
        <w:spacing w:line="348" w:lineRule="auto"/>
        <w:ind w:firstLine="567"/>
      </w:pPr>
      <w:r w:rsidRPr="00977E91">
        <w:t xml:space="preserve">1. </w:t>
      </w:r>
      <w:r w:rsidR="00C96996" w:rsidRPr="00977E91">
        <w:t>Чорнодоля П.О.</w:t>
      </w:r>
      <w:r w:rsidR="00AA1680" w:rsidRPr="00977E91">
        <w:t xml:space="preserve"> </w:t>
      </w:r>
      <w:r w:rsidR="00B4226B" w:rsidRPr="00977E91">
        <w:t>зверну</w:t>
      </w:r>
      <w:r w:rsidR="0013108A" w:rsidRPr="00977E91">
        <w:t>вся</w:t>
      </w:r>
      <w:r w:rsidR="00B4226B" w:rsidRPr="00977E91">
        <w:t xml:space="preserve"> до Конституційного Суду України з клопотанням </w:t>
      </w:r>
      <w:r w:rsidR="003515B2" w:rsidRPr="00977E91">
        <w:t xml:space="preserve">перевірити на відповідність частині другій статті 3, частині першій статті 8, частині першій статті 46, частині другій статті 55 Конституції України </w:t>
      </w:r>
      <w:r w:rsidR="003515B2" w:rsidRPr="00977E91">
        <w:lastRenderedPageBreak/>
        <w:t xml:space="preserve">(конституційність) </w:t>
      </w:r>
      <w:r w:rsidR="00DB4914" w:rsidRPr="00977E91">
        <w:t xml:space="preserve">приписи </w:t>
      </w:r>
      <w:r w:rsidR="00CE66CF" w:rsidRPr="00977E91">
        <w:t>частин першої, другої,</w:t>
      </w:r>
      <w:r w:rsidR="00CE66CF" w:rsidRPr="00CB4FB0">
        <w:t xml:space="preserve"> </w:t>
      </w:r>
      <w:r w:rsidR="00DB4914" w:rsidRPr="00977E91">
        <w:t>п’ятої статті 122 Кодексу адміністративного судочинства України (далі ‒ Кодекс)</w:t>
      </w:r>
      <w:r w:rsidR="00162240" w:rsidRPr="00977E91">
        <w:t xml:space="preserve"> </w:t>
      </w:r>
      <w:r w:rsidR="00162240" w:rsidRPr="00CB4FB0">
        <w:t>„</w:t>
      </w:r>
      <w:r w:rsidR="00162240" w:rsidRPr="00977E91">
        <w:t>щодо застосування строків звернення до адміністративного суду у адміністративній справі &lt;…&gt;, яка стосується соціального спору щодо призначення та перерахунку пенсії військовослужбовцю</w:t>
      </w:r>
      <w:r w:rsidR="00162240" w:rsidRPr="00CB4FB0">
        <w:t>“</w:t>
      </w:r>
      <w:r w:rsidR="00162240" w:rsidRPr="00977E91">
        <w:t>.</w:t>
      </w:r>
    </w:p>
    <w:p w:rsidR="002F1B01" w:rsidRPr="00977E91" w:rsidRDefault="008666B2" w:rsidP="00977E91">
      <w:pPr>
        <w:pStyle w:val="af7"/>
        <w:spacing w:line="348" w:lineRule="auto"/>
        <w:ind w:firstLine="567"/>
      </w:pPr>
      <w:r w:rsidRPr="00977E91">
        <w:t>Відповідно до статті</w:t>
      </w:r>
      <w:r w:rsidR="00CE66CF" w:rsidRPr="00977E91">
        <w:t xml:space="preserve"> 122 Кодексу</w:t>
      </w:r>
      <w:r w:rsidR="0007713F" w:rsidRPr="00977E91">
        <w:t>:</w:t>
      </w:r>
    </w:p>
    <w:p w:rsidR="002F1B01" w:rsidRPr="00977E91" w:rsidRDefault="002F1B01" w:rsidP="00977E91">
      <w:pPr>
        <w:pStyle w:val="af7"/>
        <w:spacing w:line="348" w:lineRule="auto"/>
        <w:ind w:firstLine="567"/>
      </w:pPr>
      <w:r w:rsidRPr="00977E91">
        <w:t>„1. П</w:t>
      </w:r>
      <w:r w:rsidR="00CE66CF" w:rsidRPr="00977E91">
        <w:t xml:space="preserve">озов може бути подано в межах строку звернення до адміністративного суду, встановленого </w:t>
      </w:r>
      <w:r w:rsidRPr="00977E91">
        <w:t xml:space="preserve">цим </w:t>
      </w:r>
      <w:r w:rsidR="00CE66CF" w:rsidRPr="00977E91">
        <w:t>Кодексом або іншими законами</w:t>
      </w:r>
      <w:bookmarkStart w:id="1" w:name="n10403"/>
      <w:bookmarkEnd w:id="1"/>
      <w:r w:rsidRPr="00977E91">
        <w:t>.</w:t>
      </w:r>
    </w:p>
    <w:p w:rsidR="002F1B01" w:rsidRPr="00977E91" w:rsidRDefault="002F1B01" w:rsidP="00977E91">
      <w:pPr>
        <w:pStyle w:val="af7"/>
        <w:spacing w:line="348" w:lineRule="auto"/>
        <w:ind w:firstLine="567"/>
      </w:pPr>
      <w:r w:rsidRPr="00977E91">
        <w:t>2. Д</w:t>
      </w:r>
      <w:r w:rsidR="00CE66CF" w:rsidRPr="00977E91">
        <w:t>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r w:rsidRPr="00977E91">
        <w:t>.</w:t>
      </w:r>
    </w:p>
    <w:p w:rsidR="002F1B01" w:rsidRPr="00977E91" w:rsidRDefault="002F1B01" w:rsidP="00977E91">
      <w:pPr>
        <w:pStyle w:val="af7"/>
        <w:spacing w:line="348" w:lineRule="auto"/>
        <w:ind w:firstLine="567"/>
      </w:pPr>
      <w:r w:rsidRPr="00977E91">
        <w:t>Для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Цим Кодексом та іншими законами можуть також встановлюватися інші строки для звернення до адміністративного суду суб’єкта владних повноважень.</w:t>
      </w:r>
    </w:p>
    <w:p w:rsidR="002F1B01" w:rsidRPr="00977E91" w:rsidRDefault="002F1B01" w:rsidP="00977E91">
      <w:pPr>
        <w:pStyle w:val="af7"/>
        <w:spacing w:line="348" w:lineRule="auto"/>
        <w:ind w:firstLine="567"/>
      </w:pPr>
      <w:r w:rsidRPr="00977E91">
        <w:t>Для звернення до адміністративного суду з позовами у спорах за участю суб’єктів владних повноважень з приводу проведення аналізу ефективності здійснення державно-приватного партнерства та позовами у спорах, що виникають у зв’язку з проведенням та/або визначенням результатів конкурсу з визначення приватного партнера та концесійного конкурсу, встановлюється тримісячний строк з дня, коли особа дізналася або мала дізнатися про порушення своїх прав, свобод чи інтересів.</w:t>
      </w:r>
    </w:p>
    <w:p w:rsidR="002F1B01" w:rsidRPr="00977E91" w:rsidRDefault="002F1B01" w:rsidP="00977E91">
      <w:pPr>
        <w:pStyle w:val="af7"/>
        <w:spacing w:line="348" w:lineRule="auto"/>
        <w:ind w:firstLine="567"/>
      </w:pPr>
      <w:r w:rsidRPr="00977E91">
        <w:t>&lt;…&gt;</w:t>
      </w:r>
    </w:p>
    <w:p w:rsidR="00CE66CF" w:rsidRPr="00977E91" w:rsidRDefault="002F1B01" w:rsidP="00977E91">
      <w:pPr>
        <w:pStyle w:val="af7"/>
        <w:spacing w:line="348" w:lineRule="auto"/>
        <w:ind w:firstLine="567"/>
      </w:pPr>
      <w:r w:rsidRPr="00977E91">
        <w:t>5. Д</w:t>
      </w:r>
      <w:r w:rsidR="00CE66CF" w:rsidRPr="00977E91">
        <w:t>ля звернення до суду у справах щодо прийняття громадян на публічну службу, її проходження, звільнення з публічної служби встановлюється місячний строк</w:t>
      </w:r>
      <w:r w:rsidRPr="00977E91">
        <w:t>“</w:t>
      </w:r>
      <w:r w:rsidR="00CE66CF" w:rsidRPr="00977E91">
        <w:t>.</w:t>
      </w:r>
    </w:p>
    <w:p w:rsidR="00CE66CF" w:rsidRPr="00977E91" w:rsidRDefault="00530121" w:rsidP="00977E91">
      <w:pPr>
        <w:pStyle w:val="af7"/>
        <w:spacing w:line="348" w:lineRule="auto"/>
        <w:ind w:firstLine="567"/>
      </w:pPr>
      <w:r w:rsidRPr="00977E91">
        <w:t>Суб’єкт права</w:t>
      </w:r>
      <w:r w:rsidR="00270DCC" w:rsidRPr="00977E91">
        <w:t xml:space="preserve"> </w:t>
      </w:r>
      <w:r w:rsidRPr="00977E91">
        <w:t xml:space="preserve">на конституційну скаргу </w:t>
      </w:r>
      <w:r w:rsidR="00A56717" w:rsidRPr="00977E91">
        <w:t>звертає увагу</w:t>
      </w:r>
      <w:r w:rsidR="005C4ABC" w:rsidRPr="00977E91">
        <w:t>, що „</w:t>
      </w:r>
      <w:r w:rsidR="00A56717" w:rsidRPr="00977E91">
        <w:t xml:space="preserve">при застосуванні строків звернення до адміністративного суду у вказаній категорії справ (щодо </w:t>
      </w:r>
      <w:r w:rsidR="00A56717" w:rsidRPr="00977E91">
        <w:lastRenderedPageBreak/>
        <w:t xml:space="preserve">призначення та перерахунку пенсії) слід виходити з того, що </w:t>
      </w:r>
      <w:r w:rsidR="005C4ABC" w:rsidRPr="00977E91">
        <w:t>встановлені процесуальним законом строки та наслідки у вигляді залишення позовної заяви без розгляду на підставі їх пропуску не можуть слугувати меті відмови у захисті порушеного права (права на призначення та перерахунок пенсії у визначеному законодавством порядку), легалізації триваючого правопорушення, в першу чергу, з боку держави“.</w:t>
      </w:r>
      <w:r w:rsidR="00B41694" w:rsidRPr="00977E91">
        <w:t xml:space="preserve"> На переконання Чорнодолі П.О., </w:t>
      </w:r>
      <w:r w:rsidR="00104D24" w:rsidRPr="00977E91">
        <w:t>„</w:t>
      </w:r>
      <w:r w:rsidR="00A56717" w:rsidRPr="00977E91">
        <w:t xml:space="preserve">оскаржувані </w:t>
      </w:r>
      <w:r w:rsidR="00104D24" w:rsidRPr="00977E91">
        <w:t>судові рішення прийняті із неправильним застосуванням норм матеріального права, які гарантують право на соціальний захист у старості та порушенням норми процесуального права, а саме щодо права особи на справедливе, неупереджене та своєчасне вирішення судом спору у сфері публічно-правових відносин з метою ефективного захисту права на соціальний захист від порушень з боку</w:t>
      </w:r>
      <w:r w:rsidR="00B41694" w:rsidRPr="00977E91">
        <w:t xml:space="preserve"> суб’єктів владних повноважень“; </w:t>
      </w:r>
      <w:r w:rsidR="00A7736E" w:rsidRPr="00977E91">
        <w:t>„</w:t>
      </w:r>
      <w:r w:rsidR="00B41694" w:rsidRPr="00977E91">
        <w:t xml:space="preserve">норми ч.1, ч.2 статті 122 Кодексу &lt;…&gt; не можуть підлягати застосуванню до спорів, які виникли у зв’язку </w:t>
      </w:r>
      <w:r w:rsidR="00A76CCF" w:rsidRPr="00977E91">
        <w:t>і</w:t>
      </w:r>
      <w:r w:rsidR="00B41694" w:rsidRPr="00977E91">
        <w:t>з виплатою недоплаченої (не перерахованої) суми пенсії, призначення та виплати пенсії у заниженому розмірі, оскільки такі триваючі порушення відбуваються виключно з вини держави в особі її компетентних органів</w:t>
      </w:r>
      <w:r w:rsidR="00A7736E" w:rsidRPr="00977E91">
        <w:t>“.</w:t>
      </w:r>
    </w:p>
    <w:p w:rsidR="00A7736E" w:rsidRPr="00977E91" w:rsidRDefault="00A7736E" w:rsidP="00977E91">
      <w:pPr>
        <w:pStyle w:val="af7"/>
        <w:spacing w:line="348" w:lineRule="auto"/>
        <w:ind w:firstLine="567"/>
      </w:pPr>
      <w:r w:rsidRPr="00977E91">
        <w:t>Автор клопотання</w:t>
      </w:r>
      <w:r w:rsidR="001F6D91" w:rsidRPr="00977E91">
        <w:t xml:space="preserve"> підсумовує, що „встановлення національними судами строкових обмежень &lt;…&gt;, застосов</w:t>
      </w:r>
      <w:r w:rsidR="00977E91">
        <w:t>уючи строки передбачені ст. 122</w:t>
      </w:r>
      <w:r w:rsidR="00977E91">
        <w:br/>
      </w:r>
      <w:r w:rsidR="001F6D91" w:rsidRPr="00977E91">
        <w:t>КАС України,</w:t>
      </w:r>
      <w:r w:rsidRPr="00977E91">
        <w:t xml:space="preserve"> </w:t>
      </w:r>
      <w:r w:rsidR="001F6D91" w:rsidRPr="00977E91">
        <w:t>є способом обмеження пенсіонера права на захисту</w:t>
      </w:r>
      <w:r w:rsidR="00A76CCF" w:rsidRPr="00977E91">
        <w:t xml:space="preserve"> в</w:t>
      </w:r>
      <w:r w:rsidR="001F6D91" w:rsidRPr="00977E91">
        <w:t xml:space="preserve"> суді та права на соціальний захист“, а </w:t>
      </w:r>
      <w:r w:rsidRPr="00977E91">
        <w:t xml:space="preserve">також </w:t>
      </w:r>
      <w:r w:rsidR="001F6D91" w:rsidRPr="00977E91">
        <w:t>зазначає</w:t>
      </w:r>
      <w:r w:rsidRPr="00977E91">
        <w:t>, що в приписах частини п’ятої статті 122 Кодексу „не передбачено чітких критері</w:t>
      </w:r>
      <w:r w:rsidR="00A76CCF" w:rsidRPr="00977E91">
        <w:t>й</w:t>
      </w:r>
      <w:r w:rsidRPr="00977E91">
        <w:t xml:space="preserve"> по яких у справах, які стосу</w:t>
      </w:r>
      <w:r w:rsidR="00A76CCF" w:rsidRPr="00977E91">
        <w:t>є</w:t>
      </w:r>
      <w:r w:rsidRPr="00977E91">
        <w:t>ться соціальних спорів можна для особи передбачати з якого моменту буде вважатись що дізналась або повинна дізнатись про порушене право &lt;…&gt; в таких соціальних спорах прив’язувати строки передбачені ч.5 ст. 122 Кодексу &lt;…&gt; взагалі безпідставно та не</w:t>
      </w:r>
      <w:r w:rsidR="00A76CCF" w:rsidRPr="00977E91">
        <w:t xml:space="preserve"> </w:t>
      </w:r>
      <w:r w:rsidRPr="00977E91">
        <w:t>припустимо“.</w:t>
      </w:r>
    </w:p>
    <w:p w:rsidR="00D43A91" w:rsidRPr="00977E91" w:rsidRDefault="00D43A91" w:rsidP="00977E91">
      <w:pPr>
        <w:pStyle w:val="af7"/>
        <w:spacing w:line="348" w:lineRule="auto"/>
        <w:ind w:firstLine="567"/>
      </w:pPr>
      <w:r w:rsidRPr="00977E91">
        <w:t xml:space="preserve">Обґрунтовуючи свої твердження, </w:t>
      </w:r>
      <w:r w:rsidR="00CE66CF" w:rsidRPr="00977E91">
        <w:t>Чорнодоля П.О.</w:t>
      </w:r>
      <w:r w:rsidR="00A22952" w:rsidRPr="00977E91">
        <w:t xml:space="preserve"> </w:t>
      </w:r>
      <w:r w:rsidRPr="00977E91">
        <w:t xml:space="preserve">цитує </w:t>
      </w:r>
      <w:r w:rsidR="007D0731" w:rsidRPr="00977E91">
        <w:t>Конституці</w:t>
      </w:r>
      <w:r w:rsidR="0007713F" w:rsidRPr="00977E91">
        <w:t>ю</w:t>
      </w:r>
      <w:r w:rsidR="007D0731" w:rsidRPr="00977E91">
        <w:t xml:space="preserve"> України</w:t>
      </w:r>
      <w:r w:rsidR="00E61D9E" w:rsidRPr="00977E91">
        <w:t>, Кодекс</w:t>
      </w:r>
      <w:r w:rsidR="00F55FA6" w:rsidRPr="00977E91">
        <w:t>,</w:t>
      </w:r>
      <w:r w:rsidR="00FC1BBD" w:rsidRPr="00977E91">
        <w:t xml:space="preserve"> нормативн</w:t>
      </w:r>
      <w:r w:rsidR="0007713F" w:rsidRPr="00977E91">
        <w:t>і</w:t>
      </w:r>
      <w:r w:rsidR="00FC1BBD" w:rsidRPr="00977E91">
        <w:t xml:space="preserve"> акт</w:t>
      </w:r>
      <w:r w:rsidR="0007713F" w:rsidRPr="00977E91">
        <w:t>и</w:t>
      </w:r>
      <w:r w:rsidR="00FC1BBD" w:rsidRPr="00977E91">
        <w:t xml:space="preserve"> </w:t>
      </w:r>
      <w:r w:rsidR="00CE66CF" w:rsidRPr="00977E91">
        <w:t>України,</w:t>
      </w:r>
      <w:r w:rsidR="00E61D9E" w:rsidRPr="00977E91">
        <w:t xml:space="preserve"> </w:t>
      </w:r>
      <w:r w:rsidR="00E3102D" w:rsidRPr="00977E91">
        <w:t>Конвенцію про захист прав людини і</w:t>
      </w:r>
      <w:r w:rsidR="00FC1BBD" w:rsidRPr="00977E91">
        <w:t xml:space="preserve"> </w:t>
      </w:r>
      <w:r w:rsidR="00E3102D" w:rsidRPr="00977E91">
        <w:t xml:space="preserve">основоположних свобод </w:t>
      </w:r>
      <w:r w:rsidR="00456B08" w:rsidRPr="00977E91">
        <w:t>(</w:t>
      </w:r>
      <w:r w:rsidR="00E3102D" w:rsidRPr="00977E91">
        <w:t>1950 р</w:t>
      </w:r>
      <w:r w:rsidR="00456B08" w:rsidRPr="00977E91">
        <w:t>.)</w:t>
      </w:r>
      <w:r w:rsidR="00FC1BBD" w:rsidRPr="00977E91">
        <w:t xml:space="preserve">, </w:t>
      </w:r>
      <w:r w:rsidR="007D0731" w:rsidRPr="00977E91">
        <w:t xml:space="preserve">посилається на рішення </w:t>
      </w:r>
      <w:r w:rsidR="005769AE" w:rsidRPr="00977E91">
        <w:t xml:space="preserve">Європейського суду з прав людини </w:t>
      </w:r>
      <w:r w:rsidR="00F55FA6" w:rsidRPr="00977E91">
        <w:t xml:space="preserve">у справі </w:t>
      </w:r>
      <w:r w:rsidR="00F55FA6" w:rsidRPr="00977E91">
        <w:rPr>
          <w:i/>
        </w:rPr>
        <w:t>Щокін проти України</w:t>
      </w:r>
      <w:r w:rsidR="00F55FA6" w:rsidRPr="00977E91">
        <w:t xml:space="preserve"> від 14 жовтня 2010 року</w:t>
      </w:r>
      <w:r w:rsidR="00977E91">
        <w:br/>
      </w:r>
      <w:r w:rsidR="00456B08" w:rsidRPr="00977E91">
        <w:t xml:space="preserve">(заяви </w:t>
      </w:r>
      <w:r w:rsidR="00343F2F">
        <w:t xml:space="preserve">№ </w:t>
      </w:r>
      <w:r w:rsidR="00456B08" w:rsidRPr="00977E91">
        <w:t xml:space="preserve">23759/03 та </w:t>
      </w:r>
      <w:r w:rsidR="00343F2F">
        <w:t xml:space="preserve">№ </w:t>
      </w:r>
      <w:r w:rsidR="00456B08" w:rsidRPr="00977E91">
        <w:t>37943/06)</w:t>
      </w:r>
      <w:r w:rsidR="00F55FA6" w:rsidRPr="00977E91">
        <w:t xml:space="preserve">, </w:t>
      </w:r>
      <w:r w:rsidR="005769AE" w:rsidRPr="00977E91">
        <w:t xml:space="preserve">рішення </w:t>
      </w:r>
      <w:r w:rsidR="007D0731" w:rsidRPr="00977E91">
        <w:t xml:space="preserve">Конституційного Суду України, </w:t>
      </w:r>
      <w:r w:rsidR="00EB23D4" w:rsidRPr="00977E91">
        <w:t xml:space="preserve">практику </w:t>
      </w:r>
      <w:r w:rsidR="00E61D9E" w:rsidRPr="00977E91">
        <w:t>Верховного Суду</w:t>
      </w:r>
      <w:r w:rsidR="00D05913" w:rsidRPr="00977E91">
        <w:t xml:space="preserve">, </w:t>
      </w:r>
      <w:r w:rsidR="008F047D" w:rsidRPr="00977E91">
        <w:t xml:space="preserve">а також </w:t>
      </w:r>
      <w:r w:rsidR="00FD0E55" w:rsidRPr="00977E91">
        <w:t xml:space="preserve">на </w:t>
      </w:r>
      <w:r w:rsidRPr="00977E91">
        <w:t xml:space="preserve">судові рішення у </w:t>
      </w:r>
      <w:r w:rsidR="00C858F9" w:rsidRPr="00977E91">
        <w:t>своїй</w:t>
      </w:r>
      <w:r w:rsidRPr="00977E91">
        <w:t xml:space="preserve"> справі, </w:t>
      </w:r>
      <w:r w:rsidR="002B7D61" w:rsidRPr="00977E91">
        <w:t>а саме</w:t>
      </w:r>
      <w:r w:rsidR="00FC7FB6" w:rsidRPr="00977E91">
        <w:t xml:space="preserve"> </w:t>
      </w:r>
      <w:r w:rsidR="002B7D61" w:rsidRPr="00977E91">
        <w:lastRenderedPageBreak/>
        <w:t xml:space="preserve">ухвалу </w:t>
      </w:r>
      <w:r w:rsidR="007A5DE6" w:rsidRPr="00977E91">
        <w:t xml:space="preserve">Львівського окружного адміністративного суду від 5 жовтня 2022 року, постанову Восьмого апеляційного адміністративного суду від 4 січня 2023 року, ухвалу колегії суддів Касаційного адміністративного суду у складі Верховного Суду від 21 лютого 2023 року, </w:t>
      </w:r>
      <w:r w:rsidR="004C603F" w:rsidRPr="00977E91">
        <w:t>к</w:t>
      </w:r>
      <w:r w:rsidRPr="00977E91">
        <w:t>опії яких долучен</w:t>
      </w:r>
      <w:r w:rsidR="00FD0E55" w:rsidRPr="00977E91">
        <w:t>о</w:t>
      </w:r>
      <w:r w:rsidRPr="00977E91">
        <w:t xml:space="preserve"> до </w:t>
      </w:r>
      <w:r w:rsidR="00FC7FB6" w:rsidRPr="00977E91">
        <w:t xml:space="preserve">матеріалів </w:t>
      </w:r>
      <w:r w:rsidRPr="00977E91">
        <w:t>конституційної скарги.</w:t>
      </w:r>
    </w:p>
    <w:p w:rsidR="00AA7FB0" w:rsidRPr="00977E91" w:rsidRDefault="00AA7FB0" w:rsidP="00977E91">
      <w:pPr>
        <w:spacing w:after="0" w:line="348" w:lineRule="auto"/>
        <w:ind w:firstLine="567"/>
        <w:jc w:val="both"/>
        <w:rPr>
          <w:rFonts w:ascii="Times New Roman" w:hAnsi="Times New Roman"/>
          <w:sz w:val="28"/>
          <w:szCs w:val="28"/>
        </w:rPr>
      </w:pPr>
    </w:p>
    <w:p w:rsidR="007E4ED4" w:rsidRPr="00977E91" w:rsidRDefault="00B4226B"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 xml:space="preserve">2. </w:t>
      </w:r>
      <w:r w:rsidR="00147870" w:rsidRPr="00977E91">
        <w:rPr>
          <w:rFonts w:ascii="Times New Roman" w:hAnsi="Times New Roman"/>
          <w:sz w:val="28"/>
          <w:szCs w:val="28"/>
        </w:rPr>
        <w:t>Розв’язуючи</w:t>
      </w:r>
      <w:r w:rsidRPr="00977E91">
        <w:rPr>
          <w:rFonts w:ascii="Times New Roman" w:hAnsi="Times New Roman"/>
          <w:sz w:val="28"/>
          <w:szCs w:val="28"/>
        </w:rPr>
        <w:t xml:space="preserve"> питання щодо відкриття конституційного провадження у справі, Третя колегія суддів Другого сенату Конституційного Суду України виходить </w:t>
      </w:r>
      <w:r w:rsidR="00FC7FB6" w:rsidRPr="00977E91">
        <w:rPr>
          <w:rFonts w:ascii="Times New Roman" w:hAnsi="Times New Roman"/>
          <w:sz w:val="28"/>
          <w:szCs w:val="28"/>
        </w:rPr>
        <w:t>і</w:t>
      </w:r>
      <w:r w:rsidRPr="00977E91">
        <w:rPr>
          <w:rFonts w:ascii="Times New Roman" w:hAnsi="Times New Roman"/>
          <w:sz w:val="28"/>
          <w:szCs w:val="28"/>
        </w:rPr>
        <w:t>з такого.</w:t>
      </w:r>
    </w:p>
    <w:p w:rsidR="00615E4F" w:rsidRPr="00977E91" w:rsidRDefault="00615E4F"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у конституційній скарзі зазначається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(частина перша, пункт 6 частини другої статті 55); конституційна скарга вважається прийнятною за умов її відповідності, вимогам, передбаченим статтями 55, 56 цього закону (абзац перший частини першої статті 77).</w:t>
      </w:r>
    </w:p>
    <w:p w:rsidR="000A4E70" w:rsidRPr="00977E91" w:rsidRDefault="003C5818"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Чорнодоля П.О</w:t>
      </w:r>
      <w:r w:rsidR="00AF777C" w:rsidRPr="00977E91">
        <w:rPr>
          <w:rFonts w:ascii="Times New Roman" w:hAnsi="Times New Roman"/>
          <w:sz w:val="28"/>
          <w:szCs w:val="28"/>
        </w:rPr>
        <w:t xml:space="preserve">., стверджуючи про невідповідність Конституції України приписів </w:t>
      </w:r>
      <w:r w:rsidRPr="00977E91">
        <w:rPr>
          <w:rFonts w:ascii="Times New Roman" w:hAnsi="Times New Roman"/>
          <w:sz w:val="28"/>
          <w:szCs w:val="28"/>
        </w:rPr>
        <w:t>частин першої, другої, п’ятої статті 122 Кодексу</w:t>
      </w:r>
      <w:r w:rsidR="00AF777C" w:rsidRPr="00977E91">
        <w:rPr>
          <w:rFonts w:ascii="Times New Roman" w:hAnsi="Times New Roman"/>
          <w:sz w:val="28"/>
          <w:szCs w:val="28"/>
        </w:rPr>
        <w:t>,</w:t>
      </w:r>
      <w:r w:rsidR="005E484E" w:rsidRPr="00977E91">
        <w:rPr>
          <w:rFonts w:ascii="Times New Roman" w:hAnsi="Times New Roman"/>
          <w:sz w:val="28"/>
          <w:szCs w:val="28"/>
        </w:rPr>
        <w:t xml:space="preserve"> </w:t>
      </w:r>
      <w:r w:rsidR="000A4E70" w:rsidRPr="00977E91">
        <w:rPr>
          <w:rFonts w:ascii="Times New Roman" w:hAnsi="Times New Roman"/>
          <w:sz w:val="28"/>
          <w:szCs w:val="28"/>
        </w:rPr>
        <w:t>не довів, як саме ці приписи Кодексу поруш</w:t>
      </w:r>
      <w:r w:rsidR="0007713F" w:rsidRPr="00977E91">
        <w:rPr>
          <w:rFonts w:ascii="Times New Roman" w:hAnsi="Times New Roman"/>
          <w:sz w:val="28"/>
          <w:szCs w:val="28"/>
        </w:rPr>
        <w:t>или</w:t>
      </w:r>
      <w:r w:rsidR="000A4E70" w:rsidRPr="00977E91">
        <w:rPr>
          <w:rFonts w:ascii="Times New Roman" w:hAnsi="Times New Roman"/>
          <w:sz w:val="28"/>
          <w:szCs w:val="28"/>
        </w:rPr>
        <w:t xml:space="preserve"> його конституційн</w:t>
      </w:r>
      <w:r w:rsidR="0007713F" w:rsidRPr="00977E91">
        <w:rPr>
          <w:rFonts w:ascii="Times New Roman" w:hAnsi="Times New Roman"/>
          <w:sz w:val="28"/>
          <w:szCs w:val="28"/>
        </w:rPr>
        <w:t>і</w:t>
      </w:r>
      <w:r w:rsidR="000A4E70" w:rsidRPr="00977E91">
        <w:rPr>
          <w:rFonts w:ascii="Times New Roman" w:hAnsi="Times New Roman"/>
          <w:sz w:val="28"/>
          <w:szCs w:val="28"/>
        </w:rPr>
        <w:t xml:space="preserve"> прав</w:t>
      </w:r>
      <w:r w:rsidR="0007713F" w:rsidRPr="00977E91">
        <w:rPr>
          <w:rFonts w:ascii="Times New Roman" w:hAnsi="Times New Roman"/>
          <w:sz w:val="28"/>
          <w:szCs w:val="28"/>
        </w:rPr>
        <w:t>а</w:t>
      </w:r>
      <w:r w:rsidR="00AA19D5" w:rsidRPr="00977E91">
        <w:rPr>
          <w:rFonts w:ascii="Times New Roman" w:hAnsi="Times New Roman"/>
          <w:sz w:val="28"/>
          <w:szCs w:val="28"/>
        </w:rPr>
        <w:t xml:space="preserve"> на судовий захист та соціальний захист,</w:t>
      </w:r>
      <w:r w:rsidR="000A4E70" w:rsidRPr="00977E91">
        <w:rPr>
          <w:rFonts w:ascii="Times New Roman" w:hAnsi="Times New Roman"/>
          <w:sz w:val="28"/>
          <w:szCs w:val="28"/>
        </w:rPr>
        <w:t xml:space="preserve"> </w:t>
      </w:r>
      <w:r w:rsidR="00AA19D5" w:rsidRPr="00977E91">
        <w:rPr>
          <w:rFonts w:ascii="Times New Roman" w:hAnsi="Times New Roman"/>
          <w:sz w:val="28"/>
          <w:szCs w:val="28"/>
        </w:rPr>
        <w:t>оскільки</w:t>
      </w:r>
      <w:r w:rsidR="000A4E70" w:rsidRPr="00977E91">
        <w:rPr>
          <w:rFonts w:ascii="Times New Roman" w:hAnsi="Times New Roman"/>
          <w:sz w:val="28"/>
          <w:szCs w:val="28"/>
        </w:rPr>
        <w:t xml:space="preserve"> фактично висловив </w:t>
      </w:r>
      <w:r w:rsidR="00AA19D5" w:rsidRPr="00977E91">
        <w:rPr>
          <w:rFonts w:ascii="Times New Roman" w:hAnsi="Times New Roman"/>
          <w:sz w:val="28"/>
          <w:szCs w:val="28"/>
        </w:rPr>
        <w:t xml:space="preserve">помилкове уявлення про механізми реалізації зазначених прав, </w:t>
      </w:r>
      <w:r w:rsidR="0007713F" w:rsidRPr="00977E91">
        <w:rPr>
          <w:rFonts w:ascii="Times New Roman" w:hAnsi="Times New Roman"/>
          <w:sz w:val="28"/>
          <w:szCs w:val="28"/>
        </w:rPr>
        <w:t>власну думку щодо оцінки, яку надали суди під час розгляду</w:t>
      </w:r>
      <w:r w:rsidR="000A4E70" w:rsidRPr="00977E91">
        <w:rPr>
          <w:rFonts w:ascii="Times New Roman" w:hAnsi="Times New Roman"/>
          <w:sz w:val="28"/>
          <w:szCs w:val="28"/>
        </w:rPr>
        <w:t xml:space="preserve"> справи</w:t>
      </w:r>
      <w:r w:rsidR="0007713F" w:rsidRPr="00977E91">
        <w:rPr>
          <w:rFonts w:ascii="Times New Roman" w:hAnsi="Times New Roman"/>
          <w:sz w:val="28"/>
          <w:szCs w:val="28"/>
        </w:rPr>
        <w:t>, стосовно</w:t>
      </w:r>
      <w:r w:rsidR="000A4E70" w:rsidRPr="00977E91">
        <w:rPr>
          <w:rFonts w:ascii="Times New Roman" w:hAnsi="Times New Roman"/>
          <w:sz w:val="28"/>
          <w:szCs w:val="28"/>
        </w:rPr>
        <w:t xml:space="preserve"> наведених ним причин пропуску строку позовної давності</w:t>
      </w:r>
      <w:r w:rsidR="00AA19D5" w:rsidRPr="00977E91">
        <w:rPr>
          <w:rFonts w:ascii="Times New Roman" w:hAnsi="Times New Roman"/>
          <w:sz w:val="28"/>
          <w:szCs w:val="28"/>
        </w:rPr>
        <w:t xml:space="preserve"> та застосування </w:t>
      </w:r>
      <w:r w:rsidR="0007713F" w:rsidRPr="00977E91">
        <w:rPr>
          <w:rFonts w:ascii="Times New Roman" w:hAnsi="Times New Roman"/>
          <w:sz w:val="28"/>
          <w:szCs w:val="28"/>
        </w:rPr>
        <w:t>судами</w:t>
      </w:r>
      <w:r w:rsidR="00AA19D5" w:rsidRPr="00977E91">
        <w:rPr>
          <w:rFonts w:ascii="Times New Roman" w:hAnsi="Times New Roman"/>
          <w:sz w:val="28"/>
          <w:szCs w:val="28"/>
        </w:rPr>
        <w:t xml:space="preserve"> норм права</w:t>
      </w:r>
      <w:r w:rsidR="000A4E70" w:rsidRPr="00977E91">
        <w:rPr>
          <w:rFonts w:ascii="Times New Roman" w:hAnsi="Times New Roman"/>
          <w:sz w:val="28"/>
          <w:szCs w:val="28"/>
        </w:rPr>
        <w:t>, що зводиться до його незгоди з судовими рішеннями</w:t>
      </w:r>
      <w:r w:rsidR="0007713F" w:rsidRPr="00977E91">
        <w:rPr>
          <w:rFonts w:ascii="Times New Roman" w:hAnsi="Times New Roman"/>
          <w:sz w:val="28"/>
          <w:szCs w:val="28"/>
        </w:rPr>
        <w:t xml:space="preserve"> у справі.</w:t>
      </w:r>
    </w:p>
    <w:p w:rsidR="00201E13" w:rsidRPr="00977E91" w:rsidRDefault="000A4E70"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 xml:space="preserve">Отже, автор клопотання не обґрунтував тверджень щодо неконституційності </w:t>
      </w:r>
      <w:r w:rsidR="008A55CE" w:rsidRPr="00977E91">
        <w:rPr>
          <w:rFonts w:ascii="Times New Roman" w:hAnsi="Times New Roman"/>
          <w:sz w:val="28"/>
          <w:szCs w:val="28"/>
        </w:rPr>
        <w:t xml:space="preserve">приписів </w:t>
      </w:r>
      <w:r w:rsidR="003C5818" w:rsidRPr="00977E91">
        <w:rPr>
          <w:rFonts w:ascii="Times New Roman" w:hAnsi="Times New Roman"/>
          <w:sz w:val="28"/>
          <w:szCs w:val="28"/>
        </w:rPr>
        <w:t>частин першої, другої, п’ятої статті 122 Кодексу</w:t>
      </w:r>
      <w:r w:rsidRPr="00977E91">
        <w:rPr>
          <w:rFonts w:ascii="Times New Roman" w:hAnsi="Times New Roman"/>
          <w:sz w:val="28"/>
          <w:szCs w:val="28"/>
        </w:rPr>
        <w:t xml:space="preserve">, чим не дотримав вимог пункту </w:t>
      </w:r>
      <w:r w:rsidR="00A05DF6" w:rsidRPr="00977E91">
        <w:rPr>
          <w:rFonts w:ascii="Times New Roman" w:hAnsi="Times New Roman"/>
          <w:sz w:val="28"/>
          <w:szCs w:val="28"/>
        </w:rPr>
        <w:t>6 частини другої статті 55 Закону України „Про Конституційний Суд України“</w:t>
      </w:r>
      <w:r w:rsidRPr="00977E91">
        <w:rPr>
          <w:rFonts w:ascii="Times New Roman" w:hAnsi="Times New Roman"/>
          <w:sz w:val="28"/>
          <w:szCs w:val="28"/>
        </w:rPr>
        <w:t xml:space="preserve">, що є підставою для відмови у відкритті </w:t>
      </w:r>
      <w:r w:rsidR="00201E13" w:rsidRPr="00977E91">
        <w:rPr>
          <w:rFonts w:ascii="Times New Roman" w:hAnsi="Times New Roman"/>
          <w:sz w:val="28"/>
          <w:szCs w:val="28"/>
        </w:rPr>
        <w:t>конституційного провадження у справі з</w:t>
      </w:r>
      <w:r w:rsidRPr="00977E91">
        <w:rPr>
          <w:rFonts w:ascii="Times New Roman" w:hAnsi="Times New Roman"/>
          <w:sz w:val="28"/>
          <w:szCs w:val="28"/>
        </w:rPr>
        <w:t xml:space="preserve">гідно з </w:t>
      </w:r>
      <w:r w:rsidR="00201E13" w:rsidRPr="00977E91">
        <w:rPr>
          <w:rFonts w:ascii="Times New Roman" w:hAnsi="Times New Roman"/>
          <w:sz w:val="28"/>
          <w:szCs w:val="28"/>
        </w:rPr>
        <w:t xml:space="preserve">пунктом 4 статті 62 </w:t>
      </w:r>
      <w:r w:rsidR="00EB0BBC" w:rsidRPr="00977E91">
        <w:rPr>
          <w:rFonts w:ascii="Times New Roman" w:hAnsi="Times New Roman"/>
          <w:sz w:val="28"/>
          <w:szCs w:val="28"/>
        </w:rPr>
        <w:t xml:space="preserve">Закону України „Про Конституційний Суд України“ </w:t>
      </w:r>
      <w:r w:rsidR="00201E13" w:rsidRPr="00977E91">
        <w:rPr>
          <w:rFonts w:ascii="Times New Roman" w:hAnsi="Times New Roman"/>
          <w:sz w:val="28"/>
          <w:szCs w:val="28"/>
        </w:rPr>
        <w:t>– неприйнятність конституційної скарги.</w:t>
      </w:r>
    </w:p>
    <w:p w:rsidR="00C5570C" w:rsidRPr="00977E91" w:rsidRDefault="00C5570C" w:rsidP="00977E91">
      <w:pPr>
        <w:spacing w:after="0" w:line="348" w:lineRule="auto"/>
        <w:ind w:firstLine="567"/>
        <w:jc w:val="both"/>
        <w:rPr>
          <w:rFonts w:ascii="Times New Roman" w:hAnsi="Times New Roman"/>
          <w:sz w:val="28"/>
          <w:szCs w:val="28"/>
        </w:rPr>
      </w:pPr>
    </w:p>
    <w:p w:rsidR="00120FB6" w:rsidRPr="00977E91" w:rsidRDefault="002815A7"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У</w:t>
      </w:r>
      <w:r w:rsidR="00120FB6" w:rsidRPr="00977E91">
        <w:rPr>
          <w:rFonts w:ascii="Times New Roman" w:hAnsi="Times New Roman"/>
          <w:sz w:val="28"/>
          <w:szCs w:val="28"/>
        </w:rPr>
        <w:t>раховуючи викладене та керуючись статтями 147, 151</w:t>
      </w:r>
      <w:r w:rsidR="00120FB6" w:rsidRPr="00977E91">
        <w:rPr>
          <w:rFonts w:ascii="Times New Roman" w:hAnsi="Times New Roman"/>
          <w:sz w:val="28"/>
          <w:szCs w:val="28"/>
          <w:vertAlign w:val="superscript"/>
        </w:rPr>
        <w:t>1</w:t>
      </w:r>
      <w:r w:rsidR="00120FB6" w:rsidRPr="00977E91">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2258F3" w:rsidRPr="00977E91" w:rsidRDefault="002258F3" w:rsidP="00977E91">
      <w:pPr>
        <w:spacing w:after="0" w:line="348" w:lineRule="auto"/>
        <w:ind w:firstLine="567"/>
        <w:jc w:val="center"/>
        <w:rPr>
          <w:rFonts w:ascii="Times New Roman" w:hAnsi="Times New Roman"/>
          <w:b/>
          <w:sz w:val="28"/>
          <w:szCs w:val="28"/>
        </w:rPr>
      </w:pPr>
    </w:p>
    <w:p w:rsidR="00120FB6" w:rsidRPr="00977E91" w:rsidRDefault="00120FB6" w:rsidP="00977E91">
      <w:pPr>
        <w:spacing w:after="0" w:line="348" w:lineRule="auto"/>
        <w:jc w:val="center"/>
        <w:rPr>
          <w:rFonts w:ascii="Times New Roman" w:hAnsi="Times New Roman"/>
          <w:b/>
          <w:sz w:val="28"/>
          <w:szCs w:val="28"/>
        </w:rPr>
      </w:pPr>
      <w:r w:rsidRPr="00977E91">
        <w:rPr>
          <w:rFonts w:ascii="Times New Roman" w:hAnsi="Times New Roman"/>
          <w:b/>
          <w:sz w:val="28"/>
          <w:szCs w:val="28"/>
        </w:rPr>
        <w:t>у х в а л и л а:</w:t>
      </w:r>
    </w:p>
    <w:p w:rsidR="00120FB6" w:rsidRPr="00977E91" w:rsidRDefault="00120FB6" w:rsidP="00977E91">
      <w:pPr>
        <w:spacing w:after="0" w:line="348" w:lineRule="auto"/>
        <w:ind w:firstLine="567"/>
        <w:jc w:val="both"/>
        <w:rPr>
          <w:rFonts w:ascii="Times New Roman" w:hAnsi="Times New Roman"/>
          <w:sz w:val="28"/>
          <w:szCs w:val="28"/>
        </w:rPr>
      </w:pPr>
    </w:p>
    <w:p w:rsidR="008527CC" w:rsidRPr="00977E91" w:rsidRDefault="00120FB6"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00D41B8B" w:rsidRPr="00977E91">
        <w:rPr>
          <w:rFonts w:ascii="Times New Roman" w:hAnsi="Times New Roman"/>
          <w:sz w:val="28"/>
          <w:szCs w:val="28"/>
        </w:rPr>
        <w:t>Чорнодолі Петра Олексійовича щодо відповідності Конституції України (конституційності) приписів частин першої, другої, п’ятої статті 122 Кодексу адміністративного судочинства України</w:t>
      </w:r>
      <w:r w:rsidR="0067324A" w:rsidRPr="00977E91">
        <w:rPr>
          <w:rFonts w:ascii="Times New Roman" w:hAnsi="Times New Roman"/>
          <w:sz w:val="28"/>
          <w:szCs w:val="28"/>
        </w:rPr>
        <w:t xml:space="preserve"> </w:t>
      </w:r>
      <w:r w:rsidRPr="00977E91">
        <w:rPr>
          <w:rFonts w:ascii="Times New Roman" w:hAnsi="Times New Roman"/>
          <w:sz w:val="28"/>
          <w:szCs w:val="28"/>
        </w:rPr>
        <w:t xml:space="preserve">на підставі </w:t>
      </w:r>
      <w:r w:rsidR="008527CC" w:rsidRPr="00977E91">
        <w:rPr>
          <w:rFonts w:ascii="Times New Roman" w:hAnsi="Times New Roman"/>
          <w:sz w:val="28"/>
          <w:szCs w:val="28"/>
        </w:rPr>
        <w:t>пункт</w:t>
      </w:r>
      <w:r w:rsidR="00DC1638" w:rsidRPr="00977E91">
        <w:rPr>
          <w:rFonts w:ascii="Times New Roman" w:hAnsi="Times New Roman"/>
          <w:sz w:val="28"/>
          <w:szCs w:val="28"/>
        </w:rPr>
        <w:t>у</w:t>
      </w:r>
      <w:r w:rsidR="008527CC" w:rsidRPr="00977E91">
        <w:rPr>
          <w:rFonts w:ascii="Times New Roman" w:hAnsi="Times New Roman"/>
          <w:sz w:val="28"/>
          <w:szCs w:val="28"/>
        </w:rPr>
        <w:t xml:space="preserve"> 4 статті 62 Закону України „Про Конституційний Суд України“ –</w:t>
      </w:r>
      <w:r w:rsidR="00DC1638" w:rsidRPr="00977E91">
        <w:rPr>
          <w:rFonts w:ascii="Times New Roman" w:hAnsi="Times New Roman"/>
          <w:sz w:val="28"/>
          <w:szCs w:val="28"/>
        </w:rPr>
        <w:t xml:space="preserve"> </w:t>
      </w:r>
      <w:r w:rsidR="008527CC" w:rsidRPr="00977E91">
        <w:rPr>
          <w:rFonts w:ascii="Times New Roman" w:hAnsi="Times New Roman"/>
          <w:sz w:val="28"/>
          <w:szCs w:val="28"/>
        </w:rPr>
        <w:t>неприйнятність конституційної скарги.</w:t>
      </w:r>
    </w:p>
    <w:p w:rsidR="008A55CE" w:rsidRPr="00977E91" w:rsidRDefault="008A55CE" w:rsidP="00977E91">
      <w:pPr>
        <w:spacing w:after="0" w:line="348" w:lineRule="auto"/>
        <w:ind w:firstLine="567"/>
        <w:jc w:val="both"/>
        <w:rPr>
          <w:rFonts w:ascii="Times New Roman" w:hAnsi="Times New Roman"/>
          <w:sz w:val="28"/>
          <w:szCs w:val="28"/>
        </w:rPr>
      </w:pPr>
    </w:p>
    <w:p w:rsidR="00F03CA0" w:rsidRDefault="00120FB6" w:rsidP="00977E91">
      <w:pPr>
        <w:spacing w:after="0" w:line="348" w:lineRule="auto"/>
        <w:ind w:firstLine="567"/>
        <w:jc w:val="both"/>
        <w:rPr>
          <w:rFonts w:ascii="Times New Roman" w:hAnsi="Times New Roman"/>
          <w:sz w:val="28"/>
          <w:szCs w:val="28"/>
        </w:rPr>
      </w:pPr>
      <w:r w:rsidRPr="00977E91">
        <w:rPr>
          <w:rFonts w:ascii="Times New Roman" w:hAnsi="Times New Roman"/>
          <w:sz w:val="28"/>
          <w:szCs w:val="28"/>
        </w:rPr>
        <w:t>2. Ухвала Третьої колегії суддів Другого сенату Конституційного Суду України є остаточною.</w:t>
      </w:r>
    </w:p>
    <w:p w:rsidR="00977E91" w:rsidRDefault="00977E91" w:rsidP="00977E91">
      <w:pPr>
        <w:spacing w:after="0" w:line="240" w:lineRule="auto"/>
        <w:ind w:firstLine="567"/>
        <w:jc w:val="both"/>
        <w:rPr>
          <w:rFonts w:ascii="Times New Roman" w:hAnsi="Times New Roman"/>
          <w:sz w:val="28"/>
          <w:szCs w:val="28"/>
        </w:rPr>
      </w:pPr>
    </w:p>
    <w:p w:rsidR="00977E91" w:rsidRDefault="00977E91" w:rsidP="00977E91">
      <w:pPr>
        <w:spacing w:after="0" w:line="240" w:lineRule="auto"/>
        <w:ind w:firstLine="567"/>
        <w:jc w:val="both"/>
        <w:rPr>
          <w:rFonts w:ascii="Times New Roman" w:hAnsi="Times New Roman"/>
          <w:sz w:val="28"/>
          <w:szCs w:val="28"/>
        </w:rPr>
      </w:pPr>
    </w:p>
    <w:p w:rsidR="00084827" w:rsidRDefault="00084827" w:rsidP="00084827">
      <w:pPr>
        <w:spacing w:after="0" w:line="240" w:lineRule="auto"/>
        <w:jc w:val="both"/>
        <w:rPr>
          <w:rFonts w:ascii="Times New Roman" w:hAnsi="Times New Roman"/>
          <w:sz w:val="28"/>
          <w:szCs w:val="28"/>
        </w:rPr>
      </w:pPr>
    </w:p>
    <w:p w:rsidR="00084827" w:rsidRPr="00084827" w:rsidRDefault="00084827" w:rsidP="00084827">
      <w:pPr>
        <w:spacing w:after="0" w:line="240" w:lineRule="auto"/>
        <w:ind w:left="4254"/>
        <w:jc w:val="center"/>
        <w:rPr>
          <w:rFonts w:ascii="Times New Roman" w:hAnsi="Times New Roman"/>
          <w:b/>
          <w:caps/>
          <w:sz w:val="28"/>
          <w:szCs w:val="28"/>
        </w:rPr>
      </w:pPr>
      <w:r w:rsidRPr="00084827">
        <w:rPr>
          <w:rFonts w:ascii="Times New Roman" w:hAnsi="Times New Roman"/>
          <w:b/>
          <w:caps/>
          <w:sz w:val="28"/>
          <w:szCs w:val="28"/>
        </w:rPr>
        <w:t>Третя колегія суддів</w:t>
      </w:r>
    </w:p>
    <w:p w:rsidR="00084827" w:rsidRPr="00084827" w:rsidRDefault="00084827" w:rsidP="00084827">
      <w:pPr>
        <w:spacing w:after="0" w:line="240" w:lineRule="auto"/>
        <w:ind w:left="4254"/>
        <w:jc w:val="center"/>
        <w:rPr>
          <w:rFonts w:ascii="Times New Roman" w:hAnsi="Times New Roman"/>
          <w:b/>
          <w:caps/>
          <w:sz w:val="28"/>
          <w:szCs w:val="28"/>
        </w:rPr>
      </w:pPr>
      <w:r w:rsidRPr="00084827">
        <w:rPr>
          <w:rFonts w:ascii="Times New Roman" w:hAnsi="Times New Roman"/>
          <w:b/>
          <w:caps/>
          <w:sz w:val="28"/>
          <w:szCs w:val="28"/>
        </w:rPr>
        <w:t>Другого сенату</w:t>
      </w:r>
    </w:p>
    <w:p w:rsidR="00977E91" w:rsidRPr="00084827" w:rsidRDefault="00084827" w:rsidP="00084827">
      <w:pPr>
        <w:spacing w:after="0" w:line="240" w:lineRule="auto"/>
        <w:ind w:left="4254"/>
        <w:jc w:val="center"/>
        <w:rPr>
          <w:rFonts w:ascii="Times New Roman" w:hAnsi="Times New Roman"/>
          <w:b/>
          <w:caps/>
          <w:sz w:val="28"/>
          <w:szCs w:val="28"/>
        </w:rPr>
      </w:pPr>
      <w:r w:rsidRPr="00084827">
        <w:rPr>
          <w:rFonts w:ascii="Times New Roman" w:hAnsi="Times New Roman"/>
          <w:b/>
          <w:caps/>
          <w:sz w:val="28"/>
          <w:szCs w:val="28"/>
        </w:rPr>
        <w:t>Конституційного Суду України</w:t>
      </w:r>
    </w:p>
    <w:sectPr w:rsidR="00977E91" w:rsidRPr="00084827" w:rsidSect="00977E91">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24" w:rsidRDefault="00746B24" w:rsidP="00626CE6">
      <w:pPr>
        <w:spacing w:after="0" w:line="240" w:lineRule="auto"/>
      </w:pPr>
      <w:r>
        <w:separator/>
      </w:r>
    </w:p>
  </w:endnote>
  <w:endnote w:type="continuationSeparator" w:id="0">
    <w:p w:rsidR="00746B24" w:rsidRDefault="00746B24"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91" w:rsidRPr="00977E91" w:rsidRDefault="00977E91">
    <w:pPr>
      <w:pStyle w:val="a5"/>
      <w:rPr>
        <w:rFonts w:ascii="Times New Roman" w:hAnsi="Times New Roman"/>
        <w:sz w:val="10"/>
        <w:szCs w:val="10"/>
      </w:rPr>
    </w:pPr>
    <w:r w:rsidRPr="00977E91">
      <w:rPr>
        <w:rFonts w:ascii="Times New Roman" w:hAnsi="Times New Roman"/>
        <w:sz w:val="10"/>
        <w:szCs w:val="10"/>
      </w:rPr>
      <w:fldChar w:fldCharType="begin"/>
    </w:r>
    <w:r w:rsidRPr="00977E91">
      <w:rPr>
        <w:rFonts w:ascii="Times New Roman" w:hAnsi="Times New Roman"/>
        <w:sz w:val="10"/>
        <w:szCs w:val="10"/>
        <w:lang w:val="uk-UA"/>
      </w:rPr>
      <w:instrText xml:space="preserve"> FILENAME \p \* MERGEFORMAT </w:instrText>
    </w:r>
    <w:r w:rsidRPr="00977E91">
      <w:rPr>
        <w:rFonts w:ascii="Times New Roman" w:hAnsi="Times New Roman"/>
        <w:sz w:val="10"/>
        <w:szCs w:val="10"/>
      </w:rPr>
      <w:fldChar w:fldCharType="separate"/>
    </w:r>
    <w:r w:rsidR="00084827">
      <w:rPr>
        <w:rFonts w:ascii="Times New Roman" w:hAnsi="Times New Roman"/>
        <w:noProof/>
        <w:sz w:val="10"/>
        <w:szCs w:val="10"/>
        <w:lang w:val="uk-UA"/>
      </w:rPr>
      <w:t>G:\2023\Suddi\II senat\III koleg\10.docx</w:t>
    </w:r>
    <w:r w:rsidRPr="00977E91">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91" w:rsidRPr="00977E91" w:rsidRDefault="00977E91">
    <w:pPr>
      <w:pStyle w:val="a5"/>
      <w:rPr>
        <w:rFonts w:ascii="Times New Roman" w:hAnsi="Times New Roman"/>
        <w:sz w:val="10"/>
        <w:szCs w:val="10"/>
      </w:rPr>
    </w:pPr>
    <w:r w:rsidRPr="00977E91">
      <w:rPr>
        <w:rFonts w:ascii="Times New Roman" w:hAnsi="Times New Roman"/>
        <w:sz w:val="10"/>
        <w:szCs w:val="10"/>
      </w:rPr>
      <w:fldChar w:fldCharType="begin"/>
    </w:r>
    <w:r w:rsidRPr="00977E91">
      <w:rPr>
        <w:rFonts w:ascii="Times New Roman" w:hAnsi="Times New Roman"/>
        <w:sz w:val="10"/>
        <w:szCs w:val="10"/>
        <w:lang w:val="uk-UA"/>
      </w:rPr>
      <w:instrText xml:space="preserve"> FILENAME \p \* MERGEFORMAT </w:instrText>
    </w:r>
    <w:r w:rsidRPr="00977E91">
      <w:rPr>
        <w:rFonts w:ascii="Times New Roman" w:hAnsi="Times New Roman"/>
        <w:sz w:val="10"/>
        <w:szCs w:val="10"/>
      </w:rPr>
      <w:fldChar w:fldCharType="separate"/>
    </w:r>
    <w:r w:rsidR="00084827">
      <w:rPr>
        <w:rFonts w:ascii="Times New Roman" w:hAnsi="Times New Roman"/>
        <w:noProof/>
        <w:sz w:val="10"/>
        <w:szCs w:val="10"/>
        <w:lang w:val="uk-UA"/>
      </w:rPr>
      <w:t>G:\2023\Suddi\II senat\III koleg\10.docx</w:t>
    </w:r>
    <w:r w:rsidRPr="00977E91">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24" w:rsidRDefault="00746B24" w:rsidP="00626CE6">
      <w:pPr>
        <w:spacing w:after="0" w:line="240" w:lineRule="auto"/>
      </w:pPr>
      <w:r>
        <w:separator/>
      </w:r>
    </w:p>
  </w:footnote>
  <w:footnote w:type="continuationSeparator" w:id="0">
    <w:p w:rsidR="00746B24" w:rsidRDefault="00746B24"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977E91" w:rsidRDefault="00643CC9">
    <w:pPr>
      <w:pStyle w:val="a3"/>
      <w:jc w:val="center"/>
      <w:rPr>
        <w:rFonts w:ascii="Times New Roman" w:hAnsi="Times New Roman"/>
        <w:sz w:val="28"/>
        <w:szCs w:val="28"/>
      </w:rPr>
    </w:pPr>
    <w:r w:rsidRPr="00977E91">
      <w:rPr>
        <w:rFonts w:ascii="Times New Roman" w:hAnsi="Times New Roman"/>
        <w:sz w:val="28"/>
        <w:szCs w:val="28"/>
      </w:rPr>
      <w:fldChar w:fldCharType="begin"/>
    </w:r>
    <w:r w:rsidRPr="00977E91">
      <w:rPr>
        <w:rFonts w:ascii="Times New Roman" w:hAnsi="Times New Roman"/>
        <w:sz w:val="28"/>
        <w:szCs w:val="28"/>
      </w:rPr>
      <w:instrText>PAGE   \* MERGEFORMAT</w:instrText>
    </w:r>
    <w:r w:rsidRPr="00977E91">
      <w:rPr>
        <w:rFonts w:ascii="Times New Roman" w:hAnsi="Times New Roman"/>
        <w:sz w:val="28"/>
        <w:szCs w:val="28"/>
      </w:rPr>
      <w:fldChar w:fldCharType="separate"/>
    </w:r>
    <w:r w:rsidR="00343F2F">
      <w:rPr>
        <w:rFonts w:ascii="Times New Roman" w:hAnsi="Times New Roman"/>
        <w:noProof/>
        <w:sz w:val="28"/>
        <w:szCs w:val="28"/>
      </w:rPr>
      <w:t>2</w:t>
    </w:r>
    <w:r w:rsidRPr="00977E9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4ADA"/>
    <w:rsid w:val="00013AA4"/>
    <w:rsid w:val="00013F27"/>
    <w:rsid w:val="0002083F"/>
    <w:rsid w:val="00021A97"/>
    <w:rsid w:val="0002413D"/>
    <w:rsid w:val="0002514B"/>
    <w:rsid w:val="000279F0"/>
    <w:rsid w:val="00030042"/>
    <w:rsid w:val="00032098"/>
    <w:rsid w:val="000332CE"/>
    <w:rsid w:val="00033864"/>
    <w:rsid w:val="00033BA2"/>
    <w:rsid w:val="000374C6"/>
    <w:rsid w:val="0003770E"/>
    <w:rsid w:val="000429E9"/>
    <w:rsid w:val="00047277"/>
    <w:rsid w:val="00047674"/>
    <w:rsid w:val="00050AD9"/>
    <w:rsid w:val="00052D91"/>
    <w:rsid w:val="00053234"/>
    <w:rsid w:val="00053583"/>
    <w:rsid w:val="00057960"/>
    <w:rsid w:val="000608E3"/>
    <w:rsid w:val="000641CF"/>
    <w:rsid w:val="00070ABC"/>
    <w:rsid w:val="00070BDD"/>
    <w:rsid w:val="00070C19"/>
    <w:rsid w:val="00072FBA"/>
    <w:rsid w:val="000734F9"/>
    <w:rsid w:val="00074825"/>
    <w:rsid w:val="00075425"/>
    <w:rsid w:val="0007613E"/>
    <w:rsid w:val="0007713F"/>
    <w:rsid w:val="000805B7"/>
    <w:rsid w:val="00084827"/>
    <w:rsid w:val="00085FBE"/>
    <w:rsid w:val="000924D5"/>
    <w:rsid w:val="00092BD1"/>
    <w:rsid w:val="0009394A"/>
    <w:rsid w:val="00094B93"/>
    <w:rsid w:val="0009562F"/>
    <w:rsid w:val="000A0E08"/>
    <w:rsid w:val="000A2931"/>
    <w:rsid w:val="000A4E70"/>
    <w:rsid w:val="000A638D"/>
    <w:rsid w:val="000A68CE"/>
    <w:rsid w:val="000A7EFC"/>
    <w:rsid w:val="000B30CA"/>
    <w:rsid w:val="000B3819"/>
    <w:rsid w:val="000B4008"/>
    <w:rsid w:val="000B446D"/>
    <w:rsid w:val="000B58B4"/>
    <w:rsid w:val="000B615B"/>
    <w:rsid w:val="000B6E70"/>
    <w:rsid w:val="000C0516"/>
    <w:rsid w:val="000C1CD5"/>
    <w:rsid w:val="000C32EB"/>
    <w:rsid w:val="000C6003"/>
    <w:rsid w:val="000D3A27"/>
    <w:rsid w:val="000D42E9"/>
    <w:rsid w:val="000E01B3"/>
    <w:rsid w:val="000E2FC3"/>
    <w:rsid w:val="000E3495"/>
    <w:rsid w:val="000E34E5"/>
    <w:rsid w:val="000E5A21"/>
    <w:rsid w:val="000E7F58"/>
    <w:rsid w:val="000F285F"/>
    <w:rsid w:val="000F3BDB"/>
    <w:rsid w:val="000F43C4"/>
    <w:rsid w:val="000F6D6F"/>
    <w:rsid w:val="00100DBA"/>
    <w:rsid w:val="00102020"/>
    <w:rsid w:val="001035EB"/>
    <w:rsid w:val="00104D24"/>
    <w:rsid w:val="00104EEE"/>
    <w:rsid w:val="00106551"/>
    <w:rsid w:val="00106D93"/>
    <w:rsid w:val="00107876"/>
    <w:rsid w:val="0011051E"/>
    <w:rsid w:val="00111520"/>
    <w:rsid w:val="00111556"/>
    <w:rsid w:val="001122F3"/>
    <w:rsid w:val="00114AEA"/>
    <w:rsid w:val="00120FB6"/>
    <w:rsid w:val="00121B1F"/>
    <w:rsid w:val="001237D4"/>
    <w:rsid w:val="00126DE3"/>
    <w:rsid w:val="001278E7"/>
    <w:rsid w:val="0013108A"/>
    <w:rsid w:val="00135EB7"/>
    <w:rsid w:val="00136BD9"/>
    <w:rsid w:val="00140F15"/>
    <w:rsid w:val="00141E2D"/>
    <w:rsid w:val="00147870"/>
    <w:rsid w:val="00151215"/>
    <w:rsid w:val="00151969"/>
    <w:rsid w:val="00152152"/>
    <w:rsid w:val="001521C7"/>
    <w:rsid w:val="00154047"/>
    <w:rsid w:val="00162240"/>
    <w:rsid w:val="0016253A"/>
    <w:rsid w:val="00162734"/>
    <w:rsid w:val="00164BF3"/>
    <w:rsid w:val="00165712"/>
    <w:rsid w:val="0016624D"/>
    <w:rsid w:val="00166519"/>
    <w:rsid w:val="001755F2"/>
    <w:rsid w:val="0018003A"/>
    <w:rsid w:val="001801E8"/>
    <w:rsid w:val="0018306F"/>
    <w:rsid w:val="0018411F"/>
    <w:rsid w:val="00185E70"/>
    <w:rsid w:val="00190470"/>
    <w:rsid w:val="0019104F"/>
    <w:rsid w:val="00191215"/>
    <w:rsid w:val="00191BE5"/>
    <w:rsid w:val="00192429"/>
    <w:rsid w:val="001935FF"/>
    <w:rsid w:val="00196C59"/>
    <w:rsid w:val="00196E77"/>
    <w:rsid w:val="001971F8"/>
    <w:rsid w:val="001A2C1B"/>
    <w:rsid w:val="001A37CF"/>
    <w:rsid w:val="001A3DE7"/>
    <w:rsid w:val="001A62A5"/>
    <w:rsid w:val="001A7FFE"/>
    <w:rsid w:val="001B02FB"/>
    <w:rsid w:val="001B103C"/>
    <w:rsid w:val="001B37CD"/>
    <w:rsid w:val="001C3856"/>
    <w:rsid w:val="001C70C0"/>
    <w:rsid w:val="001D23B1"/>
    <w:rsid w:val="001D2442"/>
    <w:rsid w:val="001D5E7B"/>
    <w:rsid w:val="001D6629"/>
    <w:rsid w:val="001D6B43"/>
    <w:rsid w:val="001E0966"/>
    <w:rsid w:val="001E0C08"/>
    <w:rsid w:val="001E1ACD"/>
    <w:rsid w:val="001E3089"/>
    <w:rsid w:val="001E5AB1"/>
    <w:rsid w:val="001E6980"/>
    <w:rsid w:val="001F07AD"/>
    <w:rsid w:val="001F5547"/>
    <w:rsid w:val="001F6709"/>
    <w:rsid w:val="001F6D91"/>
    <w:rsid w:val="001F77BE"/>
    <w:rsid w:val="001F77D4"/>
    <w:rsid w:val="00200751"/>
    <w:rsid w:val="00201497"/>
    <w:rsid w:val="00201931"/>
    <w:rsid w:val="00201E13"/>
    <w:rsid w:val="00201E53"/>
    <w:rsid w:val="0020254F"/>
    <w:rsid w:val="00202EA5"/>
    <w:rsid w:val="00204BE4"/>
    <w:rsid w:val="002059D5"/>
    <w:rsid w:val="0020647A"/>
    <w:rsid w:val="0021424D"/>
    <w:rsid w:val="00214F8B"/>
    <w:rsid w:val="0021574D"/>
    <w:rsid w:val="00217163"/>
    <w:rsid w:val="00221554"/>
    <w:rsid w:val="0022276A"/>
    <w:rsid w:val="00225462"/>
    <w:rsid w:val="002258F3"/>
    <w:rsid w:val="002264C1"/>
    <w:rsid w:val="0022777A"/>
    <w:rsid w:val="0022792B"/>
    <w:rsid w:val="0023425A"/>
    <w:rsid w:val="00235549"/>
    <w:rsid w:val="0023769C"/>
    <w:rsid w:val="00237764"/>
    <w:rsid w:val="002410FE"/>
    <w:rsid w:val="00242835"/>
    <w:rsid w:val="002534A9"/>
    <w:rsid w:val="00253D28"/>
    <w:rsid w:val="0025401B"/>
    <w:rsid w:val="00254957"/>
    <w:rsid w:val="00255B87"/>
    <w:rsid w:val="00256DF5"/>
    <w:rsid w:val="002609B6"/>
    <w:rsid w:val="002614E8"/>
    <w:rsid w:val="002617FE"/>
    <w:rsid w:val="00262900"/>
    <w:rsid w:val="00264B75"/>
    <w:rsid w:val="00265534"/>
    <w:rsid w:val="002676B5"/>
    <w:rsid w:val="00270DCC"/>
    <w:rsid w:val="002719B6"/>
    <w:rsid w:val="002725BD"/>
    <w:rsid w:val="00272B10"/>
    <w:rsid w:val="00275F02"/>
    <w:rsid w:val="002815A7"/>
    <w:rsid w:val="00291854"/>
    <w:rsid w:val="00296C47"/>
    <w:rsid w:val="00297237"/>
    <w:rsid w:val="00297A3F"/>
    <w:rsid w:val="002A00EB"/>
    <w:rsid w:val="002A09A7"/>
    <w:rsid w:val="002A0C99"/>
    <w:rsid w:val="002A3827"/>
    <w:rsid w:val="002A38B4"/>
    <w:rsid w:val="002A63DD"/>
    <w:rsid w:val="002B4065"/>
    <w:rsid w:val="002B7B41"/>
    <w:rsid w:val="002B7D61"/>
    <w:rsid w:val="002C0DB6"/>
    <w:rsid w:val="002C2054"/>
    <w:rsid w:val="002C2E92"/>
    <w:rsid w:val="002C405C"/>
    <w:rsid w:val="002D1020"/>
    <w:rsid w:val="002D370A"/>
    <w:rsid w:val="002D5FFD"/>
    <w:rsid w:val="002D76BF"/>
    <w:rsid w:val="002E17ED"/>
    <w:rsid w:val="002E1F54"/>
    <w:rsid w:val="002E26DE"/>
    <w:rsid w:val="002E6489"/>
    <w:rsid w:val="002E720B"/>
    <w:rsid w:val="002F1B01"/>
    <w:rsid w:val="002F20AD"/>
    <w:rsid w:val="002F2A98"/>
    <w:rsid w:val="002F39D3"/>
    <w:rsid w:val="002F6714"/>
    <w:rsid w:val="002F7375"/>
    <w:rsid w:val="00302063"/>
    <w:rsid w:val="0030403F"/>
    <w:rsid w:val="003047C3"/>
    <w:rsid w:val="00304D50"/>
    <w:rsid w:val="0030697B"/>
    <w:rsid w:val="00307C1B"/>
    <w:rsid w:val="0031574D"/>
    <w:rsid w:val="00324928"/>
    <w:rsid w:val="003302A3"/>
    <w:rsid w:val="003306DB"/>
    <w:rsid w:val="0033221F"/>
    <w:rsid w:val="00334A38"/>
    <w:rsid w:val="003360EF"/>
    <w:rsid w:val="00336AD8"/>
    <w:rsid w:val="003415DD"/>
    <w:rsid w:val="00342456"/>
    <w:rsid w:val="00343F2F"/>
    <w:rsid w:val="00344323"/>
    <w:rsid w:val="003515B2"/>
    <w:rsid w:val="00354592"/>
    <w:rsid w:val="00356100"/>
    <w:rsid w:val="00356312"/>
    <w:rsid w:val="00361A2F"/>
    <w:rsid w:val="0036648B"/>
    <w:rsid w:val="003702F8"/>
    <w:rsid w:val="003715DE"/>
    <w:rsid w:val="00371C8E"/>
    <w:rsid w:val="00372CDC"/>
    <w:rsid w:val="003777CF"/>
    <w:rsid w:val="00381FF7"/>
    <w:rsid w:val="00382F27"/>
    <w:rsid w:val="00386956"/>
    <w:rsid w:val="00391C7F"/>
    <w:rsid w:val="00395EF1"/>
    <w:rsid w:val="00397F81"/>
    <w:rsid w:val="003A1936"/>
    <w:rsid w:val="003A240D"/>
    <w:rsid w:val="003A2C1E"/>
    <w:rsid w:val="003A2D54"/>
    <w:rsid w:val="003A3FB2"/>
    <w:rsid w:val="003B0E1E"/>
    <w:rsid w:val="003B23C4"/>
    <w:rsid w:val="003B5F03"/>
    <w:rsid w:val="003C5818"/>
    <w:rsid w:val="003D13BB"/>
    <w:rsid w:val="003D395A"/>
    <w:rsid w:val="003D44CD"/>
    <w:rsid w:val="003D46B8"/>
    <w:rsid w:val="003D667E"/>
    <w:rsid w:val="003D66AA"/>
    <w:rsid w:val="003E187C"/>
    <w:rsid w:val="003E1A3C"/>
    <w:rsid w:val="003E1FAF"/>
    <w:rsid w:val="003E351D"/>
    <w:rsid w:val="003E5F33"/>
    <w:rsid w:val="003E7BA8"/>
    <w:rsid w:val="003E7C1E"/>
    <w:rsid w:val="003F0F79"/>
    <w:rsid w:val="003F1646"/>
    <w:rsid w:val="003F1CE2"/>
    <w:rsid w:val="003F30DA"/>
    <w:rsid w:val="00400720"/>
    <w:rsid w:val="00402838"/>
    <w:rsid w:val="00406BEF"/>
    <w:rsid w:val="00410F36"/>
    <w:rsid w:val="004135EB"/>
    <w:rsid w:val="004137F7"/>
    <w:rsid w:val="00413C65"/>
    <w:rsid w:val="0041589E"/>
    <w:rsid w:val="004217F6"/>
    <w:rsid w:val="00425101"/>
    <w:rsid w:val="0042671E"/>
    <w:rsid w:val="0043090E"/>
    <w:rsid w:val="00431015"/>
    <w:rsid w:val="00432B89"/>
    <w:rsid w:val="00433866"/>
    <w:rsid w:val="00433AC3"/>
    <w:rsid w:val="00433E61"/>
    <w:rsid w:val="004349F0"/>
    <w:rsid w:val="00435382"/>
    <w:rsid w:val="00436B4C"/>
    <w:rsid w:val="00440F26"/>
    <w:rsid w:val="00443C83"/>
    <w:rsid w:val="00444132"/>
    <w:rsid w:val="00444B83"/>
    <w:rsid w:val="00452D94"/>
    <w:rsid w:val="00452DD3"/>
    <w:rsid w:val="00456A47"/>
    <w:rsid w:val="00456B08"/>
    <w:rsid w:val="00457ABA"/>
    <w:rsid w:val="00460AB8"/>
    <w:rsid w:val="004611FF"/>
    <w:rsid w:val="00462C41"/>
    <w:rsid w:val="00464958"/>
    <w:rsid w:val="0046783F"/>
    <w:rsid w:val="00467C5F"/>
    <w:rsid w:val="00470939"/>
    <w:rsid w:val="00473B94"/>
    <w:rsid w:val="0047434A"/>
    <w:rsid w:val="004743E3"/>
    <w:rsid w:val="00474C0E"/>
    <w:rsid w:val="00477F70"/>
    <w:rsid w:val="00482B65"/>
    <w:rsid w:val="00483FDE"/>
    <w:rsid w:val="00484119"/>
    <w:rsid w:val="004844EF"/>
    <w:rsid w:val="00484CA2"/>
    <w:rsid w:val="00486ACE"/>
    <w:rsid w:val="0048746A"/>
    <w:rsid w:val="0049095C"/>
    <w:rsid w:val="0049441B"/>
    <w:rsid w:val="0049449D"/>
    <w:rsid w:val="00496CF2"/>
    <w:rsid w:val="004A213D"/>
    <w:rsid w:val="004A3694"/>
    <w:rsid w:val="004A4F3F"/>
    <w:rsid w:val="004B1AE1"/>
    <w:rsid w:val="004B36E8"/>
    <w:rsid w:val="004B42CF"/>
    <w:rsid w:val="004B5E9D"/>
    <w:rsid w:val="004B690A"/>
    <w:rsid w:val="004C26ED"/>
    <w:rsid w:val="004C2E41"/>
    <w:rsid w:val="004C33C5"/>
    <w:rsid w:val="004C4912"/>
    <w:rsid w:val="004C52F3"/>
    <w:rsid w:val="004C603F"/>
    <w:rsid w:val="004C671A"/>
    <w:rsid w:val="004C6981"/>
    <w:rsid w:val="004C756B"/>
    <w:rsid w:val="004C7606"/>
    <w:rsid w:val="004C7A73"/>
    <w:rsid w:val="004D072A"/>
    <w:rsid w:val="004D216D"/>
    <w:rsid w:val="004D2660"/>
    <w:rsid w:val="004D3286"/>
    <w:rsid w:val="004E26D9"/>
    <w:rsid w:val="004E3EB7"/>
    <w:rsid w:val="004E41A0"/>
    <w:rsid w:val="004E7A2D"/>
    <w:rsid w:val="004E7F2F"/>
    <w:rsid w:val="004F08E3"/>
    <w:rsid w:val="004F0E8E"/>
    <w:rsid w:val="004F3898"/>
    <w:rsid w:val="004F4032"/>
    <w:rsid w:val="004F4831"/>
    <w:rsid w:val="004F67F4"/>
    <w:rsid w:val="004F785E"/>
    <w:rsid w:val="004F7D14"/>
    <w:rsid w:val="00500B02"/>
    <w:rsid w:val="00500FC9"/>
    <w:rsid w:val="00501B48"/>
    <w:rsid w:val="00506F39"/>
    <w:rsid w:val="005078AE"/>
    <w:rsid w:val="00513B66"/>
    <w:rsid w:val="00516686"/>
    <w:rsid w:val="00516CC9"/>
    <w:rsid w:val="005259DB"/>
    <w:rsid w:val="00527A29"/>
    <w:rsid w:val="00530121"/>
    <w:rsid w:val="00531567"/>
    <w:rsid w:val="005347A0"/>
    <w:rsid w:val="00534B36"/>
    <w:rsid w:val="00536678"/>
    <w:rsid w:val="005371C0"/>
    <w:rsid w:val="00541E66"/>
    <w:rsid w:val="00541E6B"/>
    <w:rsid w:val="00542B59"/>
    <w:rsid w:val="005440EF"/>
    <w:rsid w:val="00551519"/>
    <w:rsid w:val="00552D10"/>
    <w:rsid w:val="00552E17"/>
    <w:rsid w:val="00555A83"/>
    <w:rsid w:val="005608D4"/>
    <w:rsid w:val="005615DD"/>
    <w:rsid w:val="00563F1C"/>
    <w:rsid w:val="00567838"/>
    <w:rsid w:val="0057061B"/>
    <w:rsid w:val="005721A9"/>
    <w:rsid w:val="00572F1E"/>
    <w:rsid w:val="005738B5"/>
    <w:rsid w:val="005769AE"/>
    <w:rsid w:val="005806B9"/>
    <w:rsid w:val="0058144F"/>
    <w:rsid w:val="00584379"/>
    <w:rsid w:val="00592158"/>
    <w:rsid w:val="00594F81"/>
    <w:rsid w:val="00595120"/>
    <w:rsid w:val="00595AFF"/>
    <w:rsid w:val="00597468"/>
    <w:rsid w:val="005A108C"/>
    <w:rsid w:val="005A2865"/>
    <w:rsid w:val="005A3B91"/>
    <w:rsid w:val="005A3DE0"/>
    <w:rsid w:val="005A45C6"/>
    <w:rsid w:val="005A4BF8"/>
    <w:rsid w:val="005B0B88"/>
    <w:rsid w:val="005B3F6F"/>
    <w:rsid w:val="005C0379"/>
    <w:rsid w:val="005C3482"/>
    <w:rsid w:val="005C4ABC"/>
    <w:rsid w:val="005C673D"/>
    <w:rsid w:val="005C67DA"/>
    <w:rsid w:val="005C6AB4"/>
    <w:rsid w:val="005D6F18"/>
    <w:rsid w:val="005E2545"/>
    <w:rsid w:val="005E4101"/>
    <w:rsid w:val="005E484E"/>
    <w:rsid w:val="005E6859"/>
    <w:rsid w:val="005F5CA6"/>
    <w:rsid w:val="00600F93"/>
    <w:rsid w:val="006026C2"/>
    <w:rsid w:val="00603C90"/>
    <w:rsid w:val="006043F2"/>
    <w:rsid w:val="006045BC"/>
    <w:rsid w:val="00607F72"/>
    <w:rsid w:val="00612AC0"/>
    <w:rsid w:val="006134DB"/>
    <w:rsid w:val="00615E4F"/>
    <w:rsid w:val="00621A35"/>
    <w:rsid w:val="006247CC"/>
    <w:rsid w:val="00626CE6"/>
    <w:rsid w:val="006303C3"/>
    <w:rsid w:val="00636D50"/>
    <w:rsid w:val="00636F07"/>
    <w:rsid w:val="00637453"/>
    <w:rsid w:val="006378E3"/>
    <w:rsid w:val="00640153"/>
    <w:rsid w:val="00642F9E"/>
    <w:rsid w:val="00643CC9"/>
    <w:rsid w:val="00645048"/>
    <w:rsid w:val="00645A2A"/>
    <w:rsid w:val="006466D7"/>
    <w:rsid w:val="00646704"/>
    <w:rsid w:val="00652B15"/>
    <w:rsid w:val="006535B5"/>
    <w:rsid w:val="00653771"/>
    <w:rsid w:val="00653868"/>
    <w:rsid w:val="006549E5"/>
    <w:rsid w:val="00656C40"/>
    <w:rsid w:val="00657B9E"/>
    <w:rsid w:val="00660C54"/>
    <w:rsid w:val="006616B7"/>
    <w:rsid w:val="0066269A"/>
    <w:rsid w:val="00663E71"/>
    <w:rsid w:val="0066419F"/>
    <w:rsid w:val="00664B09"/>
    <w:rsid w:val="00666A29"/>
    <w:rsid w:val="0066732B"/>
    <w:rsid w:val="00673065"/>
    <w:rsid w:val="0067324A"/>
    <w:rsid w:val="006752D2"/>
    <w:rsid w:val="00676488"/>
    <w:rsid w:val="006778A2"/>
    <w:rsid w:val="00677907"/>
    <w:rsid w:val="006800A3"/>
    <w:rsid w:val="0068068C"/>
    <w:rsid w:val="00680F10"/>
    <w:rsid w:val="00680FEC"/>
    <w:rsid w:val="00685DC5"/>
    <w:rsid w:val="0069786C"/>
    <w:rsid w:val="006A5F33"/>
    <w:rsid w:val="006B03AE"/>
    <w:rsid w:val="006B5443"/>
    <w:rsid w:val="006C02B6"/>
    <w:rsid w:val="006C0688"/>
    <w:rsid w:val="006C1CF8"/>
    <w:rsid w:val="006C2158"/>
    <w:rsid w:val="006C3FD8"/>
    <w:rsid w:val="006C3FFF"/>
    <w:rsid w:val="006C66F9"/>
    <w:rsid w:val="006D07CC"/>
    <w:rsid w:val="006D0AEB"/>
    <w:rsid w:val="006D2704"/>
    <w:rsid w:val="006D417E"/>
    <w:rsid w:val="006D5CB9"/>
    <w:rsid w:val="006E1563"/>
    <w:rsid w:val="006E1B14"/>
    <w:rsid w:val="006E2798"/>
    <w:rsid w:val="006E5193"/>
    <w:rsid w:val="006E61C3"/>
    <w:rsid w:val="006F0019"/>
    <w:rsid w:val="006F03D8"/>
    <w:rsid w:val="006F3607"/>
    <w:rsid w:val="006F412B"/>
    <w:rsid w:val="006F45EC"/>
    <w:rsid w:val="006F5863"/>
    <w:rsid w:val="006F750F"/>
    <w:rsid w:val="007027C4"/>
    <w:rsid w:val="00702C0B"/>
    <w:rsid w:val="00704291"/>
    <w:rsid w:val="00706334"/>
    <w:rsid w:val="00706A65"/>
    <w:rsid w:val="00712601"/>
    <w:rsid w:val="00720A1C"/>
    <w:rsid w:val="00720B3B"/>
    <w:rsid w:val="00721113"/>
    <w:rsid w:val="00722CB8"/>
    <w:rsid w:val="007247DC"/>
    <w:rsid w:val="007253E6"/>
    <w:rsid w:val="0072680F"/>
    <w:rsid w:val="0072684D"/>
    <w:rsid w:val="00726F07"/>
    <w:rsid w:val="00727E4F"/>
    <w:rsid w:val="007331C7"/>
    <w:rsid w:val="00735492"/>
    <w:rsid w:val="00736185"/>
    <w:rsid w:val="007365BF"/>
    <w:rsid w:val="007416D9"/>
    <w:rsid w:val="00745BC7"/>
    <w:rsid w:val="00746B24"/>
    <w:rsid w:val="0075494B"/>
    <w:rsid w:val="00755EC1"/>
    <w:rsid w:val="007567F7"/>
    <w:rsid w:val="00756D15"/>
    <w:rsid w:val="00757503"/>
    <w:rsid w:val="00757D85"/>
    <w:rsid w:val="00760904"/>
    <w:rsid w:val="00760FAA"/>
    <w:rsid w:val="00761E7F"/>
    <w:rsid w:val="00763397"/>
    <w:rsid w:val="00763A29"/>
    <w:rsid w:val="007650E6"/>
    <w:rsid w:val="00772739"/>
    <w:rsid w:val="00772D91"/>
    <w:rsid w:val="007751F7"/>
    <w:rsid w:val="007772FF"/>
    <w:rsid w:val="0077744C"/>
    <w:rsid w:val="00777D7F"/>
    <w:rsid w:val="00782260"/>
    <w:rsid w:val="007841FF"/>
    <w:rsid w:val="00784760"/>
    <w:rsid w:val="007848E1"/>
    <w:rsid w:val="00784A4E"/>
    <w:rsid w:val="007857C1"/>
    <w:rsid w:val="00785C01"/>
    <w:rsid w:val="0079365C"/>
    <w:rsid w:val="00794BE2"/>
    <w:rsid w:val="00794D91"/>
    <w:rsid w:val="00795527"/>
    <w:rsid w:val="00796839"/>
    <w:rsid w:val="007A1259"/>
    <w:rsid w:val="007A5DE6"/>
    <w:rsid w:val="007A649F"/>
    <w:rsid w:val="007A6788"/>
    <w:rsid w:val="007B05A6"/>
    <w:rsid w:val="007B3E25"/>
    <w:rsid w:val="007B48E6"/>
    <w:rsid w:val="007B6B67"/>
    <w:rsid w:val="007C03B6"/>
    <w:rsid w:val="007C408D"/>
    <w:rsid w:val="007C78F7"/>
    <w:rsid w:val="007D0731"/>
    <w:rsid w:val="007D18D1"/>
    <w:rsid w:val="007D1E1F"/>
    <w:rsid w:val="007D45E6"/>
    <w:rsid w:val="007E200F"/>
    <w:rsid w:val="007E2FDE"/>
    <w:rsid w:val="007E33ED"/>
    <w:rsid w:val="007E3938"/>
    <w:rsid w:val="007E420E"/>
    <w:rsid w:val="007E49FD"/>
    <w:rsid w:val="007E4ED4"/>
    <w:rsid w:val="007E55BD"/>
    <w:rsid w:val="007E6B6A"/>
    <w:rsid w:val="007F0326"/>
    <w:rsid w:val="007F4516"/>
    <w:rsid w:val="007F7BB1"/>
    <w:rsid w:val="008004E2"/>
    <w:rsid w:val="008049CE"/>
    <w:rsid w:val="00807C80"/>
    <w:rsid w:val="008108A9"/>
    <w:rsid w:val="00810C0F"/>
    <w:rsid w:val="00812156"/>
    <w:rsid w:val="0081498D"/>
    <w:rsid w:val="00814A6A"/>
    <w:rsid w:val="00814D8B"/>
    <w:rsid w:val="00816DB6"/>
    <w:rsid w:val="008265AE"/>
    <w:rsid w:val="00827CE9"/>
    <w:rsid w:val="0083206E"/>
    <w:rsid w:val="00843964"/>
    <w:rsid w:val="0084559D"/>
    <w:rsid w:val="008519EF"/>
    <w:rsid w:val="008527CC"/>
    <w:rsid w:val="00852857"/>
    <w:rsid w:val="00857021"/>
    <w:rsid w:val="00857CFD"/>
    <w:rsid w:val="00860089"/>
    <w:rsid w:val="00861ADB"/>
    <w:rsid w:val="0086534C"/>
    <w:rsid w:val="008666B2"/>
    <w:rsid w:val="00867B72"/>
    <w:rsid w:val="00872094"/>
    <w:rsid w:val="00876DDF"/>
    <w:rsid w:val="00882ECE"/>
    <w:rsid w:val="00890877"/>
    <w:rsid w:val="00890C3C"/>
    <w:rsid w:val="00890D0E"/>
    <w:rsid w:val="00891117"/>
    <w:rsid w:val="0089165D"/>
    <w:rsid w:val="00891E78"/>
    <w:rsid w:val="00893206"/>
    <w:rsid w:val="00897680"/>
    <w:rsid w:val="008A06BC"/>
    <w:rsid w:val="008A0989"/>
    <w:rsid w:val="008A2B99"/>
    <w:rsid w:val="008A2FDF"/>
    <w:rsid w:val="008A4289"/>
    <w:rsid w:val="008A55CE"/>
    <w:rsid w:val="008A627C"/>
    <w:rsid w:val="008B132F"/>
    <w:rsid w:val="008B1CD2"/>
    <w:rsid w:val="008B2886"/>
    <w:rsid w:val="008B3AFC"/>
    <w:rsid w:val="008B46D3"/>
    <w:rsid w:val="008B5994"/>
    <w:rsid w:val="008B7C8E"/>
    <w:rsid w:val="008C09CC"/>
    <w:rsid w:val="008C1943"/>
    <w:rsid w:val="008C6742"/>
    <w:rsid w:val="008C70D5"/>
    <w:rsid w:val="008C7AD4"/>
    <w:rsid w:val="008D0032"/>
    <w:rsid w:val="008D05B0"/>
    <w:rsid w:val="008D1F60"/>
    <w:rsid w:val="008D3300"/>
    <w:rsid w:val="008D4195"/>
    <w:rsid w:val="008D6934"/>
    <w:rsid w:val="008D694E"/>
    <w:rsid w:val="008D6AC4"/>
    <w:rsid w:val="008D793A"/>
    <w:rsid w:val="008E0D22"/>
    <w:rsid w:val="008E71D6"/>
    <w:rsid w:val="008E7249"/>
    <w:rsid w:val="008F047D"/>
    <w:rsid w:val="008F072D"/>
    <w:rsid w:val="008F1B84"/>
    <w:rsid w:val="008F33A4"/>
    <w:rsid w:val="008F54B7"/>
    <w:rsid w:val="008F5A1C"/>
    <w:rsid w:val="008F5A46"/>
    <w:rsid w:val="008F6030"/>
    <w:rsid w:val="008F6457"/>
    <w:rsid w:val="008F6780"/>
    <w:rsid w:val="00903DEB"/>
    <w:rsid w:val="00904B36"/>
    <w:rsid w:val="00905FE3"/>
    <w:rsid w:val="009066F9"/>
    <w:rsid w:val="009072B6"/>
    <w:rsid w:val="00910A9A"/>
    <w:rsid w:val="00912002"/>
    <w:rsid w:val="00913B37"/>
    <w:rsid w:val="00917BF7"/>
    <w:rsid w:val="00922FDD"/>
    <w:rsid w:val="00924592"/>
    <w:rsid w:val="00926D50"/>
    <w:rsid w:val="00927069"/>
    <w:rsid w:val="00927910"/>
    <w:rsid w:val="00927C1B"/>
    <w:rsid w:val="00932EF5"/>
    <w:rsid w:val="0093364A"/>
    <w:rsid w:val="0093395C"/>
    <w:rsid w:val="009363C6"/>
    <w:rsid w:val="009402E2"/>
    <w:rsid w:val="009422C2"/>
    <w:rsid w:val="00946100"/>
    <w:rsid w:val="0094794E"/>
    <w:rsid w:val="00950588"/>
    <w:rsid w:val="0095174C"/>
    <w:rsid w:val="00953552"/>
    <w:rsid w:val="009563D4"/>
    <w:rsid w:val="00956A5E"/>
    <w:rsid w:val="00960317"/>
    <w:rsid w:val="009604E5"/>
    <w:rsid w:val="00961398"/>
    <w:rsid w:val="00963170"/>
    <w:rsid w:val="00964D6B"/>
    <w:rsid w:val="00967124"/>
    <w:rsid w:val="0096767B"/>
    <w:rsid w:val="00970248"/>
    <w:rsid w:val="00970D29"/>
    <w:rsid w:val="00970F69"/>
    <w:rsid w:val="009735B7"/>
    <w:rsid w:val="009740D5"/>
    <w:rsid w:val="0097437A"/>
    <w:rsid w:val="00974533"/>
    <w:rsid w:val="00975A86"/>
    <w:rsid w:val="0097652E"/>
    <w:rsid w:val="00976A61"/>
    <w:rsid w:val="00977E91"/>
    <w:rsid w:val="0098311B"/>
    <w:rsid w:val="009840A6"/>
    <w:rsid w:val="00984A22"/>
    <w:rsid w:val="009852EF"/>
    <w:rsid w:val="0098708C"/>
    <w:rsid w:val="0099064B"/>
    <w:rsid w:val="00990D9A"/>
    <w:rsid w:val="00990E03"/>
    <w:rsid w:val="00992360"/>
    <w:rsid w:val="009A117B"/>
    <w:rsid w:val="009A3B11"/>
    <w:rsid w:val="009A51D1"/>
    <w:rsid w:val="009A78A5"/>
    <w:rsid w:val="009B23E0"/>
    <w:rsid w:val="009B2FF6"/>
    <w:rsid w:val="009B4376"/>
    <w:rsid w:val="009B596A"/>
    <w:rsid w:val="009B6685"/>
    <w:rsid w:val="009B764D"/>
    <w:rsid w:val="009B7E86"/>
    <w:rsid w:val="009C0613"/>
    <w:rsid w:val="009C1D02"/>
    <w:rsid w:val="009D0A07"/>
    <w:rsid w:val="009D441E"/>
    <w:rsid w:val="009D500B"/>
    <w:rsid w:val="009E08B0"/>
    <w:rsid w:val="009E124F"/>
    <w:rsid w:val="009E233A"/>
    <w:rsid w:val="009E404C"/>
    <w:rsid w:val="009E72EE"/>
    <w:rsid w:val="009F172E"/>
    <w:rsid w:val="009F1E44"/>
    <w:rsid w:val="009F27E1"/>
    <w:rsid w:val="009F598D"/>
    <w:rsid w:val="009F6D58"/>
    <w:rsid w:val="009F6ED3"/>
    <w:rsid w:val="00A00578"/>
    <w:rsid w:val="00A00748"/>
    <w:rsid w:val="00A00ACC"/>
    <w:rsid w:val="00A00B42"/>
    <w:rsid w:val="00A00CCB"/>
    <w:rsid w:val="00A01AC9"/>
    <w:rsid w:val="00A04DEE"/>
    <w:rsid w:val="00A05DF6"/>
    <w:rsid w:val="00A065AE"/>
    <w:rsid w:val="00A07D23"/>
    <w:rsid w:val="00A10FAD"/>
    <w:rsid w:val="00A1115D"/>
    <w:rsid w:val="00A154E2"/>
    <w:rsid w:val="00A16627"/>
    <w:rsid w:val="00A1701B"/>
    <w:rsid w:val="00A17E93"/>
    <w:rsid w:val="00A21B5B"/>
    <w:rsid w:val="00A22952"/>
    <w:rsid w:val="00A229A7"/>
    <w:rsid w:val="00A23C9E"/>
    <w:rsid w:val="00A23D34"/>
    <w:rsid w:val="00A23E39"/>
    <w:rsid w:val="00A24B23"/>
    <w:rsid w:val="00A26649"/>
    <w:rsid w:val="00A27B99"/>
    <w:rsid w:val="00A33EC1"/>
    <w:rsid w:val="00A369DE"/>
    <w:rsid w:val="00A41C12"/>
    <w:rsid w:val="00A42081"/>
    <w:rsid w:val="00A42104"/>
    <w:rsid w:val="00A42756"/>
    <w:rsid w:val="00A51FE9"/>
    <w:rsid w:val="00A54460"/>
    <w:rsid w:val="00A546CB"/>
    <w:rsid w:val="00A5497D"/>
    <w:rsid w:val="00A55BA8"/>
    <w:rsid w:val="00A56717"/>
    <w:rsid w:val="00A569D7"/>
    <w:rsid w:val="00A57D67"/>
    <w:rsid w:val="00A61314"/>
    <w:rsid w:val="00A619E1"/>
    <w:rsid w:val="00A61A77"/>
    <w:rsid w:val="00A620E9"/>
    <w:rsid w:val="00A62F60"/>
    <w:rsid w:val="00A65745"/>
    <w:rsid w:val="00A7081A"/>
    <w:rsid w:val="00A70C8C"/>
    <w:rsid w:val="00A71447"/>
    <w:rsid w:val="00A73C14"/>
    <w:rsid w:val="00A75812"/>
    <w:rsid w:val="00A76CCF"/>
    <w:rsid w:val="00A7736E"/>
    <w:rsid w:val="00A80FD5"/>
    <w:rsid w:val="00A837C3"/>
    <w:rsid w:val="00A84754"/>
    <w:rsid w:val="00A85AD4"/>
    <w:rsid w:val="00A861D8"/>
    <w:rsid w:val="00A864A9"/>
    <w:rsid w:val="00A908A5"/>
    <w:rsid w:val="00A90DB3"/>
    <w:rsid w:val="00A925F5"/>
    <w:rsid w:val="00A93BD0"/>
    <w:rsid w:val="00A9656D"/>
    <w:rsid w:val="00A968CC"/>
    <w:rsid w:val="00AA1680"/>
    <w:rsid w:val="00AA19D5"/>
    <w:rsid w:val="00AA2729"/>
    <w:rsid w:val="00AA2C05"/>
    <w:rsid w:val="00AA373D"/>
    <w:rsid w:val="00AA3834"/>
    <w:rsid w:val="00AA5E82"/>
    <w:rsid w:val="00AA6C35"/>
    <w:rsid w:val="00AA6DCB"/>
    <w:rsid w:val="00AA7FB0"/>
    <w:rsid w:val="00AB4CC2"/>
    <w:rsid w:val="00AB52AE"/>
    <w:rsid w:val="00AB758A"/>
    <w:rsid w:val="00AC0063"/>
    <w:rsid w:val="00AC0DFB"/>
    <w:rsid w:val="00AC27AD"/>
    <w:rsid w:val="00AC2F15"/>
    <w:rsid w:val="00AD0942"/>
    <w:rsid w:val="00AD112A"/>
    <w:rsid w:val="00AD18AA"/>
    <w:rsid w:val="00AD4655"/>
    <w:rsid w:val="00AD5B46"/>
    <w:rsid w:val="00AD5E29"/>
    <w:rsid w:val="00AD769F"/>
    <w:rsid w:val="00AE1154"/>
    <w:rsid w:val="00AE47FE"/>
    <w:rsid w:val="00AF099D"/>
    <w:rsid w:val="00AF3229"/>
    <w:rsid w:val="00AF67C2"/>
    <w:rsid w:val="00AF69DA"/>
    <w:rsid w:val="00AF73EE"/>
    <w:rsid w:val="00AF74A6"/>
    <w:rsid w:val="00AF777C"/>
    <w:rsid w:val="00B02B6E"/>
    <w:rsid w:val="00B048A9"/>
    <w:rsid w:val="00B1236F"/>
    <w:rsid w:val="00B15599"/>
    <w:rsid w:val="00B16ABF"/>
    <w:rsid w:val="00B20B7A"/>
    <w:rsid w:val="00B21AF1"/>
    <w:rsid w:val="00B2415E"/>
    <w:rsid w:val="00B24BAC"/>
    <w:rsid w:val="00B34730"/>
    <w:rsid w:val="00B34A6E"/>
    <w:rsid w:val="00B364AA"/>
    <w:rsid w:val="00B40574"/>
    <w:rsid w:val="00B411C1"/>
    <w:rsid w:val="00B41694"/>
    <w:rsid w:val="00B4226B"/>
    <w:rsid w:val="00B4246B"/>
    <w:rsid w:val="00B44ACD"/>
    <w:rsid w:val="00B515B7"/>
    <w:rsid w:val="00B51816"/>
    <w:rsid w:val="00B54D0F"/>
    <w:rsid w:val="00B57528"/>
    <w:rsid w:val="00B57B2E"/>
    <w:rsid w:val="00B627A4"/>
    <w:rsid w:val="00B639D6"/>
    <w:rsid w:val="00B64F40"/>
    <w:rsid w:val="00B651A9"/>
    <w:rsid w:val="00B65EB5"/>
    <w:rsid w:val="00B719EB"/>
    <w:rsid w:val="00B71AEC"/>
    <w:rsid w:val="00B7273C"/>
    <w:rsid w:val="00B72EDC"/>
    <w:rsid w:val="00B743E8"/>
    <w:rsid w:val="00B75AA7"/>
    <w:rsid w:val="00B768F3"/>
    <w:rsid w:val="00B83B82"/>
    <w:rsid w:val="00B85C8B"/>
    <w:rsid w:val="00B90351"/>
    <w:rsid w:val="00B9053C"/>
    <w:rsid w:val="00B912AD"/>
    <w:rsid w:val="00B91A13"/>
    <w:rsid w:val="00B920A7"/>
    <w:rsid w:val="00B92A56"/>
    <w:rsid w:val="00B92E21"/>
    <w:rsid w:val="00B93573"/>
    <w:rsid w:val="00B93980"/>
    <w:rsid w:val="00B952EE"/>
    <w:rsid w:val="00B95E06"/>
    <w:rsid w:val="00B95E60"/>
    <w:rsid w:val="00B97E35"/>
    <w:rsid w:val="00BA1797"/>
    <w:rsid w:val="00BA5E9C"/>
    <w:rsid w:val="00BA6A62"/>
    <w:rsid w:val="00BA78FC"/>
    <w:rsid w:val="00BA791A"/>
    <w:rsid w:val="00BB0778"/>
    <w:rsid w:val="00BB5B64"/>
    <w:rsid w:val="00BB6662"/>
    <w:rsid w:val="00BB6752"/>
    <w:rsid w:val="00BB7C83"/>
    <w:rsid w:val="00BC0A6D"/>
    <w:rsid w:val="00BC10B6"/>
    <w:rsid w:val="00BC6139"/>
    <w:rsid w:val="00BD054D"/>
    <w:rsid w:val="00BD0BCD"/>
    <w:rsid w:val="00BD2779"/>
    <w:rsid w:val="00BD3F10"/>
    <w:rsid w:val="00BD4204"/>
    <w:rsid w:val="00BD7CE0"/>
    <w:rsid w:val="00BE08FE"/>
    <w:rsid w:val="00BE4F54"/>
    <w:rsid w:val="00BE75A1"/>
    <w:rsid w:val="00BE7E48"/>
    <w:rsid w:val="00BE7F55"/>
    <w:rsid w:val="00BF0391"/>
    <w:rsid w:val="00BF2694"/>
    <w:rsid w:val="00BF43B7"/>
    <w:rsid w:val="00BF7646"/>
    <w:rsid w:val="00C0326B"/>
    <w:rsid w:val="00C05325"/>
    <w:rsid w:val="00C11564"/>
    <w:rsid w:val="00C1396A"/>
    <w:rsid w:val="00C161EA"/>
    <w:rsid w:val="00C173BF"/>
    <w:rsid w:val="00C17BB0"/>
    <w:rsid w:val="00C20867"/>
    <w:rsid w:val="00C25C84"/>
    <w:rsid w:val="00C26915"/>
    <w:rsid w:val="00C30D70"/>
    <w:rsid w:val="00C33001"/>
    <w:rsid w:val="00C33397"/>
    <w:rsid w:val="00C350FA"/>
    <w:rsid w:val="00C42DD6"/>
    <w:rsid w:val="00C430AD"/>
    <w:rsid w:val="00C44461"/>
    <w:rsid w:val="00C452BD"/>
    <w:rsid w:val="00C4649E"/>
    <w:rsid w:val="00C46F8D"/>
    <w:rsid w:val="00C5570C"/>
    <w:rsid w:val="00C560C9"/>
    <w:rsid w:val="00C5631A"/>
    <w:rsid w:val="00C56D2B"/>
    <w:rsid w:val="00C574B5"/>
    <w:rsid w:val="00C668C3"/>
    <w:rsid w:val="00C66E13"/>
    <w:rsid w:val="00C72F15"/>
    <w:rsid w:val="00C73168"/>
    <w:rsid w:val="00C73334"/>
    <w:rsid w:val="00C7336D"/>
    <w:rsid w:val="00C73412"/>
    <w:rsid w:val="00C73733"/>
    <w:rsid w:val="00C75026"/>
    <w:rsid w:val="00C7541F"/>
    <w:rsid w:val="00C760F2"/>
    <w:rsid w:val="00C76BFF"/>
    <w:rsid w:val="00C81B04"/>
    <w:rsid w:val="00C81D8A"/>
    <w:rsid w:val="00C84EC3"/>
    <w:rsid w:val="00C858F9"/>
    <w:rsid w:val="00C86DBF"/>
    <w:rsid w:val="00C86FB3"/>
    <w:rsid w:val="00C908D5"/>
    <w:rsid w:val="00C90DD6"/>
    <w:rsid w:val="00C912EC"/>
    <w:rsid w:val="00C919C6"/>
    <w:rsid w:val="00C947CD"/>
    <w:rsid w:val="00C950F3"/>
    <w:rsid w:val="00C96996"/>
    <w:rsid w:val="00CA05BB"/>
    <w:rsid w:val="00CA1418"/>
    <w:rsid w:val="00CA2C68"/>
    <w:rsid w:val="00CA3AD6"/>
    <w:rsid w:val="00CA5789"/>
    <w:rsid w:val="00CA630F"/>
    <w:rsid w:val="00CA6AE6"/>
    <w:rsid w:val="00CB00C4"/>
    <w:rsid w:val="00CB0A00"/>
    <w:rsid w:val="00CB1B2F"/>
    <w:rsid w:val="00CB37D3"/>
    <w:rsid w:val="00CB4FB0"/>
    <w:rsid w:val="00CB514A"/>
    <w:rsid w:val="00CB6343"/>
    <w:rsid w:val="00CB7B95"/>
    <w:rsid w:val="00CC357C"/>
    <w:rsid w:val="00CC4ECD"/>
    <w:rsid w:val="00CC55C8"/>
    <w:rsid w:val="00CC5A79"/>
    <w:rsid w:val="00CC79A5"/>
    <w:rsid w:val="00CC7C81"/>
    <w:rsid w:val="00CD1798"/>
    <w:rsid w:val="00CD2EC2"/>
    <w:rsid w:val="00CD4C6A"/>
    <w:rsid w:val="00CD50B1"/>
    <w:rsid w:val="00CD7B36"/>
    <w:rsid w:val="00CE0DE7"/>
    <w:rsid w:val="00CE1C04"/>
    <w:rsid w:val="00CE3E79"/>
    <w:rsid w:val="00CE66CF"/>
    <w:rsid w:val="00CE671D"/>
    <w:rsid w:val="00CE7121"/>
    <w:rsid w:val="00CE7968"/>
    <w:rsid w:val="00CF0083"/>
    <w:rsid w:val="00CF3272"/>
    <w:rsid w:val="00CF40EE"/>
    <w:rsid w:val="00CF4802"/>
    <w:rsid w:val="00D01EF2"/>
    <w:rsid w:val="00D0404B"/>
    <w:rsid w:val="00D05888"/>
    <w:rsid w:val="00D05913"/>
    <w:rsid w:val="00D061A9"/>
    <w:rsid w:val="00D063AF"/>
    <w:rsid w:val="00D06B83"/>
    <w:rsid w:val="00D12FAC"/>
    <w:rsid w:val="00D14784"/>
    <w:rsid w:val="00D220CC"/>
    <w:rsid w:val="00D253AD"/>
    <w:rsid w:val="00D31D4A"/>
    <w:rsid w:val="00D32729"/>
    <w:rsid w:val="00D32CDF"/>
    <w:rsid w:val="00D4159F"/>
    <w:rsid w:val="00D41B8B"/>
    <w:rsid w:val="00D43A91"/>
    <w:rsid w:val="00D455C5"/>
    <w:rsid w:val="00D46777"/>
    <w:rsid w:val="00D4693D"/>
    <w:rsid w:val="00D46C06"/>
    <w:rsid w:val="00D50004"/>
    <w:rsid w:val="00D50270"/>
    <w:rsid w:val="00D50EDA"/>
    <w:rsid w:val="00D54665"/>
    <w:rsid w:val="00D5632D"/>
    <w:rsid w:val="00D564C1"/>
    <w:rsid w:val="00D56F1F"/>
    <w:rsid w:val="00D57FDC"/>
    <w:rsid w:val="00D6057C"/>
    <w:rsid w:val="00D66412"/>
    <w:rsid w:val="00D70DF9"/>
    <w:rsid w:val="00D715DB"/>
    <w:rsid w:val="00D71998"/>
    <w:rsid w:val="00D71C55"/>
    <w:rsid w:val="00D739D2"/>
    <w:rsid w:val="00D761DF"/>
    <w:rsid w:val="00D80749"/>
    <w:rsid w:val="00D83A2C"/>
    <w:rsid w:val="00D911EA"/>
    <w:rsid w:val="00D91C2B"/>
    <w:rsid w:val="00D93DE9"/>
    <w:rsid w:val="00D968FC"/>
    <w:rsid w:val="00DA2970"/>
    <w:rsid w:val="00DA6E2C"/>
    <w:rsid w:val="00DA7B26"/>
    <w:rsid w:val="00DB3A18"/>
    <w:rsid w:val="00DB4914"/>
    <w:rsid w:val="00DB4A83"/>
    <w:rsid w:val="00DC154C"/>
    <w:rsid w:val="00DC1638"/>
    <w:rsid w:val="00DC2010"/>
    <w:rsid w:val="00DC21B2"/>
    <w:rsid w:val="00DC3235"/>
    <w:rsid w:val="00DC3352"/>
    <w:rsid w:val="00DC4530"/>
    <w:rsid w:val="00DC6303"/>
    <w:rsid w:val="00DD309B"/>
    <w:rsid w:val="00DD5B6C"/>
    <w:rsid w:val="00DD5BE7"/>
    <w:rsid w:val="00DD6446"/>
    <w:rsid w:val="00DE02BA"/>
    <w:rsid w:val="00DE09C6"/>
    <w:rsid w:val="00DE6B58"/>
    <w:rsid w:val="00DF1F9E"/>
    <w:rsid w:val="00DF2ED2"/>
    <w:rsid w:val="00DF3081"/>
    <w:rsid w:val="00DF6DD1"/>
    <w:rsid w:val="00DF75B1"/>
    <w:rsid w:val="00DF79A6"/>
    <w:rsid w:val="00E010EA"/>
    <w:rsid w:val="00E11DF0"/>
    <w:rsid w:val="00E12A65"/>
    <w:rsid w:val="00E17014"/>
    <w:rsid w:val="00E172C5"/>
    <w:rsid w:val="00E20ED4"/>
    <w:rsid w:val="00E23CBF"/>
    <w:rsid w:val="00E275F5"/>
    <w:rsid w:val="00E27F2C"/>
    <w:rsid w:val="00E3036C"/>
    <w:rsid w:val="00E3102D"/>
    <w:rsid w:val="00E343C6"/>
    <w:rsid w:val="00E34478"/>
    <w:rsid w:val="00E40616"/>
    <w:rsid w:val="00E4116D"/>
    <w:rsid w:val="00E41475"/>
    <w:rsid w:val="00E4397F"/>
    <w:rsid w:val="00E4592C"/>
    <w:rsid w:val="00E459CA"/>
    <w:rsid w:val="00E5101D"/>
    <w:rsid w:val="00E527E7"/>
    <w:rsid w:val="00E52DEE"/>
    <w:rsid w:val="00E534B5"/>
    <w:rsid w:val="00E53DA5"/>
    <w:rsid w:val="00E55D4C"/>
    <w:rsid w:val="00E55D6F"/>
    <w:rsid w:val="00E61D9E"/>
    <w:rsid w:val="00E6212B"/>
    <w:rsid w:val="00E62309"/>
    <w:rsid w:val="00E63506"/>
    <w:rsid w:val="00E63FEC"/>
    <w:rsid w:val="00E678B3"/>
    <w:rsid w:val="00E679BC"/>
    <w:rsid w:val="00E7007F"/>
    <w:rsid w:val="00E73D13"/>
    <w:rsid w:val="00E767D2"/>
    <w:rsid w:val="00E76C3D"/>
    <w:rsid w:val="00E77904"/>
    <w:rsid w:val="00E82289"/>
    <w:rsid w:val="00E91E16"/>
    <w:rsid w:val="00E92955"/>
    <w:rsid w:val="00EA2726"/>
    <w:rsid w:val="00EA40D4"/>
    <w:rsid w:val="00EA52BD"/>
    <w:rsid w:val="00EB0BBC"/>
    <w:rsid w:val="00EB1D47"/>
    <w:rsid w:val="00EB23D4"/>
    <w:rsid w:val="00EB3423"/>
    <w:rsid w:val="00EB470A"/>
    <w:rsid w:val="00EC1D19"/>
    <w:rsid w:val="00EC2970"/>
    <w:rsid w:val="00EC32C0"/>
    <w:rsid w:val="00EC4D17"/>
    <w:rsid w:val="00EC5941"/>
    <w:rsid w:val="00ED08EE"/>
    <w:rsid w:val="00ED205E"/>
    <w:rsid w:val="00ED269E"/>
    <w:rsid w:val="00ED3310"/>
    <w:rsid w:val="00ED6A40"/>
    <w:rsid w:val="00EE093B"/>
    <w:rsid w:val="00EE1D79"/>
    <w:rsid w:val="00EE215A"/>
    <w:rsid w:val="00EE2CDB"/>
    <w:rsid w:val="00EE306F"/>
    <w:rsid w:val="00EE7ABB"/>
    <w:rsid w:val="00EF19E7"/>
    <w:rsid w:val="00EF45BE"/>
    <w:rsid w:val="00EF5E33"/>
    <w:rsid w:val="00EF6989"/>
    <w:rsid w:val="00EF7587"/>
    <w:rsid w:val="00F00C1A"/>
    <w:rsid w:val="00F03113"/>
    <w:rsid w:val="00F0381B"/>
    <w:rsid w:val="00F03CA0"/>
    <w:rsid w:val="00F12B9C"/>
    <w:rsid w:val="00F14F45"/>
    <w:rsid w:val="00F15E87"/>
    <w:rsid w:val="00F24F2B"/>
    <w:rsid w:val="00F258D1"/>
    <w:rsid w:val="00F25D72"/>
    <w:rsid w:val="00F269EF"/>
    <w:rsid w:val="00F319FF"/>
    <w:rsid w:val="00F33F47"/>
    <w:rsid w:val="00F3470E"/>
    <w:rsid w:val="00F36209"/>
    <w:rsid w:val="00F37D34"/>
    <w:rsid w:val="00F41796"/>
    <w:rsid w:val="00F43A23"/>
    <w:rsid w:val="00F45975"/>
    <w:rsid w:val="00F45E74"/>
    <w:rsid w:val="00F475B6"/>
    <w:rsid w:val="00F51549"/>
    <w:rsid w:val="00F51645"/>
    <w:rsid w:val="00F550B1"/>
    <w:rsid w:val="00F55FA6"/>
    <w:rsid w:val="00F56D12"/>
    <w:rsid w:val="00F614E6"/>
    <w:rsid w:val="00F6304A"/>
    <w:rsid w:val="00F63145"/>
    <w:rsid w:val="00F6628E"/>
    <w:rsid w:val="00F66B21"/>
    <w:rsid w:val="00F66F96"/>
    <w:rsid w:val="00F67A3F"/>
    <w:rsid w:val="00F70DAF"/>
    <w:rsid w:val="00F728BE"/>
    <w:rsid w:val="00F72B27"/>
    <w:rsid w:val="00F736CD"/>
    <w:rsid w:val="00F74E1C"/>
    <w:rsid w:val="00F753C6"/>
    <w:rsid w:val="00F82897"/>
    <w:rsid w:val="00F83115"/>
    <w:rsid w:val="00F85C39"/>
    <w:rsid w:val="00F86EB9"/>
    <w:rsid w:val="00F925D9"/>
    <w:rsid w:val="00F94C4E"/>
    <w:rsid w:val="00F95BC5"/>
    <w:rsid w:val="00FA0450"/>
    <w:rsid w:val="00FA26ED"/>
    <w:rsid w:val="00FA2823"/>
    <w:rsid w:val="00FA2D60"/>
    <w:rsid w:val="00FA5FDB"/>
    <w:rsid w:val="00FB061B"/>
    <w:rsid w:val="00FB2D2D"/>
    <w:rsid w:val="00FB3DCB"/>
    <w:rsid w:val="00FB4C11"/>
    <w:rsid w:val="00FB77CE"/>
    <w:rsid w:val="00FC1BBD"/>
    <w:rsid w:val="00FC4705"/>
    <w:rsid w:val="00FC696A"/>
    <w:rsid w:val="00FC6A15"/>
    <w:rsid w:val="00FC7FB6"/>
    <w:rsid w:val="00FD0E55"/>
    <w:rsid w:val="00FD0E9A"/>
    <w:rsid w:val="00FD0E9B"/>
    <w:rsid w:val="00FD24F0"/>
    <w:rsid w:val="00FD30C9"/>
    <w:rsid w:val="00FD3204"/>
    <w:rsid w:val="00FD4370"/>
    <w:rsid w:val="00FD47B9"/>
    <w:rsid w:val="00FE1C7C"/>
    <w:rsid w:val="00FE4DFA"/>
    <w:rsid w:val="00FE72C2"/>
    <w:rsid w:val="00FF01F0"/>
    <w:rsid w:val="00FF17DA"/>
    <w:rsid w:val="00FF1831"/>
    <w:rsid w:val="00FF2D4F"/>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4BC430B-A2E5-4CD7-9376-0975302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5468</Words>
  <Characters>3118</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Віктор В. Чередниченко</cp:lastModifiedBy>
  <cp:revision>2</cp:revision>
  <cp:lastPrinted>2023-04-27T10:56:00Z</cp:lastPrinted>
  <dcterms:created xsi:type="dcterms:W3CDTF">2023-08-30T07:24:00Z</dcterms:created>
  <dcterms:modified xsi:type="dcterms:W3CDTF">2023-08-30T07:24:00Z</dcterms:modified>
</cp:coreProperties>
</file>