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8779" w14:textId="590F0183" w:rsidR="00372CF1" w:rsidRDefault="00372CF1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2FB9DDD3" w14:textId="6CE0EC2D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0BD175FC" w14:textId="027D7695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223AE2D6" w14:textId="3696DC36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548AE4F3" w14:textId="126DDEC8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1C08579B" w14:textId="07158A96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60725596" w14:textId="4877886D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2CB99305" w14:textId="30373A40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51C26A5D" w14:textId="0383F62D" w:rsid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7887D285" w14:textId="77777777" w:rsidR="002866FF" w:rsidRPr="002866FF" w:rsidRDefault="002866FF" w:rsidP="002866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6D1710E9" w14:textId="6674987C" w:rsidR="00372CF1" w:rsidRPr="002866FF" w:rsidRDefault="00372CF1" w:rsidP="002866FF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866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>про відмову у відкри</w:t>
      </w:r>
      <w:r w:rsidR="002866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>тті конституційного провадження</w:t>
      </w:r>
      <w:r w:rsidR="002866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br/>
      </w:r>
      <w:r w:rsidRPr="002866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у справі за конституційною скаргою </w:t>
      </w:r>
      <w:r w:rsidR="002866FF">
        <w:rPr>
          <w:rFonts w:ascii="Times New Roman" w:hAnsi="Times New Roman" w:cs="Times New Roman"/>
          <w:b/>
          <w:sz w:val="28"/>
          <w:szCs w:val="28"/>
          <w:lang w:val="uk-UA"/>
        </w:rPr>
        <w:t>Ванярхи</w:t>
      </w:r>
      <w:r w:rsidR="002866F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B205A" w:rsidRPr="00286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Олексія Володимировича </w:t>
      </w:r>
      <w:r w:rsidRPr="00286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DB205A" w:rsidRPr="00286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четвертої статті 263 </w:t>
      </w:r>
      <w:r w:rsidR="002866F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2866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866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3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05A" w:rsidRPr="002866FF">
        <w:rPr>
          <w:rFonts w:ascii="Times New Roman" w:hAnsi="Times New Roman"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14:paraId="28F0A053" w14:textId="77777777" w:rsidR="00372CF1" w:rsidRPr="002866FF" w:rsidRDefault="00372CF1" w:rsidP="002866FF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DB272B8" w14:textId="23DD52F1" w:rsidR="000175B8" w:rsidRPr="002866FF" w:rsidRDefault="00372CF1" w:rsidP="002866FF">
      <w:pPr>
        <w:tabs>
          <w:tab w:val="right" w:pos="8505"/>
        </w:tabs>
        <w:spacing w:after="0" w:line="240" w:lineRule="auto"/>
        <w:ind w:right="113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м. К и ї в </w:t>
      </w:r>
      <w:r w:rsid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Справа </w:t>
      </w:r>
      <w:r w:rsidR="007C3A0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="00EA151E"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3-38/2022(76/22)</w:t>
      </w:r>
    </w:p>
    <w:p w14:paraId="13628292" w14:textId="77777777" w:rsidR="007C3A09" w:rsidRDefault="002866FF" w:rsidP="002866FF">
      <w:pPr>
        <w:spacing w:after="0" w:line="240" w:lineRule="auto"/>
        <w:ind w:right="113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16</w:t>
      </w:r>
      <w:r w:rsidR="00372CF1"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A151E"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червня </w:t>
      </w:r>
      <w:r w:rsidR="00372CF1"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2022 року</w:t>
      </w:r>
    </w:p>
    <w:p w14:paraId="0BFFACD7" w14:textId="77777777" w:rsidR="007C3A09" w:rsidRDefault="007C3A09" w:rsidP="0028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bookmarkStart w:id="0" w:name="_GoBack"/>
      <w:r w:rsidR="00B30E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74</w:t>
      </w:r>
      <w:r w:rsidR="00372CF1"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-2(І)</w:t>
      </w:r>
      <w:bookmarkEnd w:id="0"/>
      <w:r w:rsidR="00372CF1"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/2022</w:t>
      </w:r>
    </w:p>
    <w:p w14:paraId="4074EBF3" w14:textId="4537E2AC" w:rsidR="00372CF1" w:rsidRPr="002866FF" w:rsidRDefault="00372CF1" w:rsidP="002866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14:paraId="2A264C34" w14:textId="77777777" w:rsidR="00EA151E" w:rsidRPr="002866FF" w:rsidRDefault="00EA151E" w:rsidP="002866F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колегія суддів Першого сенату Конституційного Суду України у складі:</w:t>
      </w:r>
    </w:p>
    <w:p w14:paraId="1A4630B3" w14:textId="77777777" w:rsidR="00EA151E" w:rsidRPr="002866FF" w:rsidRDefault="00EA151E" w:rsidP="002866F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C6F349" w14:textId="77777777" w:rsidR="00EA151E" w:rsidRPr="002866FF" w:rsidRDefault="00EA151E" w:rsidP="00286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Саса Сергія Володимировича – головуючого, доповідача,</w:t>
      </w:r>
    </w:p>
    <w:p w14:paraId="186FEA19" w14:textId="77777777" w:rsidR="00EA151E" w:rsidRPr="002866FF" w:rsidRDefault="00EA151E" w:rsidP="00286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Грищук Оксани Вікторівни,</w:t>
      </w:r>
    </w:p>
    <w:p w14:paraId="18748BDD" w14:textId="77777777" w:rsidR="00EA151E" w:rsidRPr="002866FF" w:rsidRDefault="00EA151E" w:rsidP="00286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Кривенка Віктора Васильовича,</w:t>
      </w:r>
    </w:p>
    <w:p w14:paraId="7B0EE5FA" w14:textId="77777777" w:rsidR="00EA151E" w:rsidRPr="002866FF" w:rsidRDefault="00EA151E" w:rsidP="0028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A28C668" w14:textId="6A2B8D59" w:rsidR="00372CF1" w:rsidRPr="002866FF" w:rsidRDefault="00372CF1" w:rsidP="0028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розглянула на засіданні питання </w:t>
      </w:r>
      <w:r w:rsidR="00EA151E"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щодо</w:t>
      </w: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відкриття конституційного провадження у справі за конституційною скаргою</w:t>
      </w:r>
      <w:r w:rsidRPr="00286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C12" w:rsidRPr="002866FF">
        <w:rPr>
          <w:rFonts w:ascii="Times New Roman" w:hAnsi="Times New Roman" w:cs="Times New Roman"/>
          <w:sz w:val="28"/>
          <w:szCs w:val="28"/>
          <w:lang w:val="uk-UA"/>
        </w:rPr>
        <w:t>Ванярхи Олексія Володимировича</w:t>
      </w:r>
      <w:r w:rsidRPr="002866FF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A92C12" w:rsidRPr="002866FF">
        <w:rPr>
          <w:rFonts w:ascii="Times New Roman" w:hAnsi="Times New Roman" w:cs="Times New Roman"/>
          <w:sz w:val="28"/>
          <w:szCs w:val="28"/>
          <w:lang w:val="uk-UA"/>
        </w:rPr>
        <w:t>частини четвертої статті 263</w:t>
      </w:r>
      <w:r w:rsidRPr="002866FF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процесуального кодексу України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87BEDDC" w14:textId="77777777" w:rsidR="00A92C12" w:rsidRPr="002866FF" w:rsidRDefault="00A92C12" w:rsidP="007270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95065EF" w14:textId="77777777" w:rsidR="00372CF1" w:rsidRPr="002866FF" w:rsidRDefault="00372CF1" w:rsidP="002866FF">
      <w:pPr>
        <w:pStyle w:val="60"/>
        <w:spacing w:line="360" w:lineRule="auto"/>
        <w:ind w:left="20" w:right="20" w:firstLine="700"/>
        <w:rPr>
          <w:rFonts w:ascii="Times New Roman" w:eastAsia="Calibri" w:hAnsi="Times New Roman"/>
          <w:color w:val="000000" w:themeColor="text1"/>
          <w:sz w:val="28"/>
          <w:szCs w:val="28"/>
          <w:lang w:val="uk-UA" w:eastAsia="ru-RU" w:bidi="hi-IN"/>
        </w:rPr>
      </w:pPr>
      <w:r w:rsidRPr="002866FF">
        <w:rPr>
          <w:rFonts w:ascii="Times New Roman" w:eastAsia="Calibri" w:hAnsi="Times New Roman"/>
          <w:color w:val="000000" w:themeColor="text1"/>
          <w:sz w:val="28"/>
          <w:szCs w:val="28"/>
          <w:lang w:val="uk-UA" w:eastAsia="ru-RU" w:bidi="hi-IN"/>
        </w:rPr>
        <w:t>Заслухавши суддю-доповідача Саса С.В. та дослідивши матеріали справи, Друга колегія суддів Першого сенату Конституційного Суду України</w:t>
      </w:r>
    </w:p>
    <w:p w14:paraId="4C638014" w14:textId="77777777" w:rsidR="00372CF1" w:rsidRPr="002866FF" w:rsidRDefault="00372CF1" w:rsidP="007270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20355B94" w14:textId="77777777" w:rsidR="00372CF1" w:rsidRPr="002866FF" w:rsidRDefault="00372CF1" w:rsidP="002866F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2866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с т а н о в и л а:</w:t>
      </w:r>
    </w:p>
    <w:p w14:paraId="3A070E37" w14:textId="77777777" w:rsidR="00372CF1" w:rsidRPr="002866FF" w:rsidRDefault="00372CF1" w:rsidP="007270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5622710E" w14:textId="7516C3DE" w:rsidR="00372CF1" w:rsidRPr="002866FF" w:rsidRDefault="00372CF1" w:rsidP="00286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1. </w:t>
      </w:r>
      <w:bookmarkStart w:id="1" w:name="n8690"/>
      <w:bookmarkEnd w:id="1"/>
      <w:r w:rsidR="00A92C1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Ванярха О.В.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звернувся до Конституційного Суду України з клопотанням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="00EA151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перевірити на відповідність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Конституції України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(конституційн</w:t>
      </w:r>
      <w:r w:rsidR="00EA151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ість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A92C12" w:rsidRPr="002866FF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EA151E" w:rsidRPr="002866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2C12" w:rsidRPr="002866FF">
        <w:rPr>
          <w:rFonts w:ascii="Times New Roman" w:hAnsi="Times New Roman" w:cs="Times New Roman"/>
          <w:sz w:val="28"/>
          <w:szCs w:val="28"/>
          <w:lang w:val="uk-UA"/>
        </w:rPr>
        <w:t xml:space="preserve"> четверт</w:t>
      </w:r>
      <w:r w:rsidR="00EA151E" w:rsidRPr="002866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2C12" w:rsidRPr="002866FF">
        <w:rPr>
          <w:rFonts w:ascii="Times New Roman" w:hAnsi="Times New Roman" w:cs="Times New Roman"/>
          <w:sz w:val="28"/>
          <w:szCs w:val="28"/>
          <w:lang w:val="uk-UA"/>
        </w:rPr>
        <w:t xml:space="preserve"> статті 263 Цивільного процесуального кодексу України (далі – Кодекс), </w:t>
      </w:r>
      <w:r w:rsidR="00EA151E" w:rsidRPr="002866FF">
        <w:rPr>
          <w:rFonts w:ascii="Times New Roman" w:hAnsi="Times New Roman" w:cs="Times New Roman"/>
          <w:sz w:val="28"/>
          <w:szCs w:val="28"/>
          <w:lang w:val="uk-UA"/>
        </w:rPr>
        <w:t>згідно з якою</w:t>
      </w:r>
      <w:r w:rsidR="00A92C12" w:rsidRPr="00286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A2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виборі і застосуванні норми права до спірних правовідносин суд враховує висновки щодо застосування відповідних норм права, викладен</w:t>
      </w:r>
      <w:r w:rsidR="00A76EDC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B14A2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постановах Верховного Суду</w:t>
      </w:r>
      <w:r w:rsidR="00B14A2B" w:rsidRPr="00286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0257FBF5" w14:textId="02BF3686" w:rsidR="00372CF1" w:rsidRPr="002866FF" w:rsidRDefault="00372CF1" w:rsidP="0072700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змісту конституційної скарги та долучених до неї матеріалів </w:t>
      </w:r>
      <w:r w:rsidR="00654E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бачається, що автор клопотання</w:t>
      </w:r>
      <w:r w:rsidR="00B14A2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працював на посаді вчителя німецької мови на умовах строкового трудового договору з 1 вересня 2020 року по 31 травня 2021 року.</w:t>
      </w:r>
    </w:p>
    <w:p w14:paraId="6FBE83DC" w14:textId="25DE4EB7" w:rsidR="003E72EB" w:rsidRPr="002866FF" w:rsidRDefault="002D1332" w:rsidP="0072700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Ванярха О.В. </w:t>
      </w:r>
      <w:r w:rsidR="003E72E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13 травня 2021 року звернувся до директора </w:t>
      </w:r>
      <w:r w:rsidR="00EA151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3E72E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коли із заявою, в якій просив продовжити дію строкового трудового договору або надати йому щорічну оплачувану відпустку з 1 червня 2021 року</w:t>
      </w:r>
      <w:r w:rsidR="004C6DF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CD898D1" w14:textId="6182E2D5" w:rsidR="00C0512B" w:rsidRPr="002866FF" w:rsidRDefault="00C0512B" w:rsidP="0072700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Директор </w:t>
      </w:r>
      <w:r w:rsidR="00EA151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коли </w:t>
      </w:r>
      <w:r w:rsidR="00EA151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відмовив Ванярсі О.В. у наданні відпустки, а 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8F437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аказом від </w:t>
      </w:r>
      <w:r w:rsidR="00957C4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31 травня 2021 року </w:t>
      </w:r>
      <w:r w:rsidR="00403D64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звільн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</w:t>
      </w:r>
      <w:r w:rsidR="00403D64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його </w:t>
      </w:r>
      <w:r w:rsidR="00A33AC0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403D64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займаної посади на підставі пункту 2 частини першої</w:t>
      </w:r>
      <w:r w:rsidR="00957C4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03D64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статті 36 Кодексу законів про працю України </w:t>
      </w:r>
      <w:r w:rsidR="00EA151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403D64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закінчення строку трудового</w:t>
      </w:r>
      <w:r w:rsidR="00957C4B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03D64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договору.</w:t>
      </w:r>
    </w:p>
    <w:p w14:paraId="39382089" w14:textId="58FA324A" w:rsidR="001911DA" w:rsidRPr="002866FF" w:rsidRDefault="00F84624" w:rsidP="0072700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Ванярха О.В. звернувся до суду з позовом до директора 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коли про поновлення на роботі.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911D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Ковпаківськ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1911D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районн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1911D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суд міста Суми 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рішенням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="001911D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30 липня 2021 року, 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яке Сумський апеляційний суд постановою від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 жовтня 2021 року </w:t>
      </w:r>
      <w:r w:rsidR="001911D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залиш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</w:t>
      </w:r>
      <w:r w:rsidR="001911D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без змін, 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відмовив Ванярсі О.В. </w:t>
      </w:r>
      <w:r w:rsidR="001911D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задоволенні позову</w:t>
      </w:r>
      <w:r w:rsidR="00BF216A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096F417" w14:textId="3BD6B101" w:rsidR="00C0512B" w:rsidRPr="002866FF" w:rsidRDefault="00133CCF" w:rsidP="00727001">
      <w:pPr>
        <w:pStyle w:val="a3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Верховн</w:t>
      </w:r>
      <w:r w:rsidR="00B57AE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Суд у складі колегії суддів Другої судової палати Касаційного цивільного суду </w:t>
      </w:r>
      <w:r w:rsidR="00B57AE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постановою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12 січня 2022 року </w:t>
      </w:r>
      <w:r w:rsidR="00B57AE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скасував оскаржувані рішення </w:t>
      </w:r>
      <w:r w:rsidR="007B5988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судів першої та апеляційної інстанцій 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B57AEE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закрив провадження у справі</w:t>
      </w:r>
      <w:r w:rsidR="0032596F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зазначивши, що справа не підлягає розгляду в порядку цивільного судочинства.</w:t>
      </w:r>
    </w:p>
    <w:p w14:paraId="0168B159" w14:textId="2CACE5A3" w:rsidR="00372CF1" w:rsidRPr="002866FF" w:rsidRDefault="00207796" w:rsidP="007270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Ванярха О.В.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стверджує, що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частин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четверт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263 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Кодексу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супереч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ть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статтям 6, 8, 68, 75, 85, 92, 125, 129 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Конституції України.</w:t>
      </w:r>
    </w:p>
    <w:p w14:paraId="2868584F" w14:textId="72721620" w:rsidR="00372CF1" w:rsidRPr="002866FF" w:rsidRDefault="00BF216A" w:rsidP="007270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 права на конституційну скаргу</w:t>
      </w:r>
      <w:r w:rsidR="007C3A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вважає, </w:t>
      </w:r>
      <w:r w:rsidR="00C756C6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внаслідок застосування Верховним Судом частини четвертої статті 26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Кодексу</w:t>
      </w:r>
      <w:r w:rsidR="003525F9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0A13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порушен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370A13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його конституційн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370A13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370A13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відпочинок, щорічну оплачувану відпустку, 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здорові умови праці,</w:t>
      </w:r>
      <w:r w:rsidR="00370A13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захист судом його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конституційних прав, </w:t>
      </w:r>
      <w:r w:rsidR="00370A13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захист від незаконного звільнення, 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також право </w:t>
      </w:r>
      <w:r w:rsidR="00370A13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заробляти собі на життя працею, яку він вільно обрав.</w:t>
      </w:r>
    </w:p>
    <w:p w14:paraId="46109249" w14:textId="77777777" w:rsidR="00372CF1" w:rsidRPr="002866FF" w:rsidRDefault="00372CF1" w:rsidP="00727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D2BAFB7" w14:textId="77777777" w:rsidR="002866FF" w:rsidRDefault="00372CF1" w:rsidP="002866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2. Вирішуючи питання щодо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14:paraId="6F816EE1" w14:textId="77777777" w:rsidR="002866FF" w:rsidRDefault="00372CF1" w:rsidP="002866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</w:t>
      </w:r>
      <w:r w:rsidR="002D1332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скарга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1332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має містити 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55); конституційна скарга вважається прийнятною за умов її відповідності вимогам, передбаченим статтями 55</w:t>
      </w:r>
      <w:r w:rsidR="00C25D92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56 цього закону (абзац перший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частини першої статті 77).</w:t>
      </w:r>
    </w:p>
    <w:p w14:paraId="2797AAB9" w14:textId="77777777" w:rsidR="007C3A09" w:rsidRDefault="00372CF1" w:rsidP="002866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змісту конституційної скарги вбачається, що суб’єкт права на конституційну скаргу не </w:t>
      </w:r>
      <w:r w:rsidR="000F31CC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вказав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F31CC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конкретн</w:t>
      </w:r>
      <w:r w:rsidR="00BF216A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0F31CC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положен</w:t>
      </w:r>
      <w:r w:rsidR="00BF216A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="000F31CC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Конституції України, на відповідність яким належить перевірити положення частини четвертої статті 263 Кодексу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C25D92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6C4825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одному випадку </w:t>
      </w:r>
      <w:r w:rsidR="003A1DE9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Ванярха О.В. зазначає, що оспорюван</w:t>
      </w:r>
      <w:r w:rsidR="002D1332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3A1DE9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положення Кодексу суперечить статтям </w:t>
      </w:r>
      <w:r w:rsidR="003A1DE9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6, 8, 68, 75, 85, 92, 125, 129 Конституції України,</w:t>
      </w:r>
      <w:r w:rsidR="002D1332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 в друго</w:t>
      </w:r>
      <w:r w:rsidR="003A1DE9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му – зазначає лише окремі пункти </w:t>
      </w:r>
      <w:r w:rsidR="002C235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3A1DE9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частини із вказаних </w:t>
      </w:r>
      <w:r w:rsidR="006C4825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статей</w:t>
      </w:r>
      <w:r w:rsidR="003A1DE9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Конституції України.</w:t>
      </w:r>
    </w:p>
    <w:p w14:paraId="0A326FF2" w14:textId="6A966B1A" w:rsidR="002866FF" w:rsidRDefault="00C25D92" w:rsidP="002866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F26A60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наліз конституційної скарги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дає підстави для висновку</w:t>
      </w:r>
      <w:r w:rsidR="00F26A60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що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автор клопотання не обґрунтував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тверджен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щодо неконституційності</w:t>
      </w:r>
      <w:r w:rsid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частини четвертої статті 263</w:t>
      </w:r>
      <w:r w:rsidR="00F26A60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Кодексу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="00372CF1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фактично висловив незгоду з </w:t>
      </w:r>
      <w:r w:rsidR="00367E80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судовими рішеннями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367E80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ухвален</w:t>
      </w:r>
      <w:r w:rsidR="00141080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ими </w:t>
      </w:r>
      <w:r w:rsidR="00BB6134"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його справі.</w:t>
      </w:r>
    </w:p>
    <w:p w14:paraId="7BC558BA" w14:textId="69A11C7C" w:rsidR="002866FF" w:rsidRDefault="00AD240F" w:rsidP="002866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6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</w:t>
      </w:r>
      <w:r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юридичною позицією Конституційного Суду України незгода із судовими рішеннями не є підставою для відкриття конституційного провадження у справі (ухвали Другого сенату Конституційного Суду України </w:t>
      </w:r>
      <w:r w:rsidR="002C2351"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6 червня 2018 року </w:t>
      </w:r>
      <w:r w:rsidR="007C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>17-у(ІІ)/2018</w:t>
      </w:r>
      <w:r w:rsidR="00CC09BC"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C2351"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CC09BC"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2351" w:rsidRP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 червня 2018 року </w:t>
      </w:r>
      <w:r w:rsidR="007C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2866FF">
        <w:rPr>
          <w:rFonts w:ascii="Times New Roman" w:hAnsi="Times New Roman" w:cs="Times New Roman"/>
          <w:color w:val="000000"/>
          <w:sz w:val="28"/>
          <w:szCs w:val="28"/>
          <w:lang w:val="uk-UA"/>
        </w:rPr>
        <w:t>18-у(ІІ)/2018).</w:t>
      </w:r>
    </w:p>
    <w:p w14:paraId="7350743A" w14:textId="598270C2" w:rsidR="00372CF1" w:rsidRPr="002866FF" w:rsidRDefault="00650F78" w:rsidP="002866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Таким чином, </w:t>
      </w:r>
      <w:r w:rsidR="00BB6134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Ванярха О.П.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дотримав вимог пункт</w:t>
      </w:r>
      <w:r w:rsidR="00AB25E4"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 5,</w:t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 частини другої статті 55 Закону України „Про Конституційний Суд України“, що є підставою для відмови у відкритті конституційног</w:t>
      </w:r>
      <w:r w:rsid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провадження у справі згідно з</w:t>
      </w:r>
      <w:r w:rsid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2866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пунктом 4 статті 62 Закону України „Про Конституційний Суд України“ – неприйнятність конституційної скарги.</w:t>
      </w:r>
    </w:p>
    <w:p w14:paraId="7087CE87" w14:textId="77777777" w:rsidR="00372CF1" w:rsidRPr="002866FF" w:rsidRDefault="00372CF1" w:rsidP="007270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14:paraId="250AFBD1" w14:textId="77777777" w:rsidR="00372CF1" w:rsidRPr="002866FF" w:rsidRDefault="00372CF1" w:rsidP="002866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Ураховуючи викладене та керуючись статтями 147, 151</w:t>
      </w: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 w:eastAsia="ru-RU" w:bidi="hi-IN"/>
        </w:rPr>
        <w:t>1</w:t>
      </w:r>
      <w:r w:rsidRPr="002866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16B549F" w14:textId="77777777" w:rsidR="00372CF1" w:rsidRPr="002866FF" w:rsidRDefault="00372CF1" w:rsidP="00727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7D9A2D7A" w14:textId="77777777" w:rsidR="00372CF1" w:rsidRPr="002866FF" w:rsidRDefault="00372CF1" w:rsidP="002866F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2866F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х в а л и л а:</w:t>
      </w:r>
    </w:p>
    <w:p w14:paraId="1ECF99BC" w14:textId="77777777" w:rsidR="00372CF1" w:rsidRPr="002866FF" w:rsidRDefault="00372CF1" w:rsidP="0072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14:paraId="1D4970E1" w14:textId="1AA29080" w:rsidR="00372CF1" w:rsidRPr="002866FF" w:rsidRDefault="00372CF1" w:rsidP="00727001">
      <w:pPr>
        <w:pStyle w:val="60"/>
        <w:spacing w:line="36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  <w:lang w:val="uk-UA" w:eastAsia="ru-RU" w:bidi="hi-IN"/>
        </w:rPr>
      </w:pPr>
      <w:r w:rsidRPr="002866FF">
        <w:rPr>
          <w:rFonts w:ascii="Times New Roman" w:eastAsia="Calibri" w:hAnsi="Times New Roman"/>
          <w:color w:val="000000" w:themeColor="text1"/>
          <w:sz w:val="28"/>
          <w:szCs w:val="28"/>
          <w:lang w:val="uk-UA" w:eastAsia="ru-RU" w:bidi="hi-IN"/>
        </w:rPr>
        <w:t xml:space="preserve">1. Відмовити у відкритті конституційного провадження у справі за конституційною скаргою </w:t>
      </w:r>
      <w:r w:rsidR="00AB25E4" w:rsidRPr="002866FF">
        <w:rPr>
          <w:rFonts w:ascii="Times New Roman" w:hAnsi="Times New Roman"/>
          <w:sz w:val="28"/>
          <w:szCs w:val="28"/>
          <w:lang w:val="uk-UA"/>
        </w:rPr>
        <w:t>Ванярхи Олексія Володимировича щодо відповідності Конституції України (конституційності) частини четвертої статті 263 Цивільного процесуального кодексу України</w:t>
      </w:r>
      <w:r w:rsidR="00AB25E4" w:rsidRPr="002866FF">
        <w:rPr>
          <w:rFonts w:ascii="Times New Roman" w:eastAsia="Calibri" w:hAnsi="Times New Roman"/>
          <w:color w:val="000000" w:themeColor="text1"/>
          <w:sz w:val="28"/>
          <w:szCs w:val="28"/>
          <w:lang w:val="uk-UA" w:eastAsia="ru-RU" w:bidi="hi-IN"/>
        </w:rPr>
        <w:t xml:space="preserve"> </w:t>
      </w:r>
      <w:r w:rsidRPr="002866FF">
        <w:rPr>
          <w:rFonts w:ascii="Times New Roman" w:eastAsia="Calibri" w:hAnsi="Times New Roman"/>
          <w:color w:val="000000" w:themeColor="text1"/>
          <w:sz w:val="28"/>
          <w:szCs w:val="28"/>
          <w:lang w:val="uk-UA" w:eastAsia="ru-RU" w:bidi="hi-IN"/>
        </w:rPr>
        <w:t xml:space="preserve">на підставі пункту 4 статті 62 Закону України „Про Конституційний Суд України“ – </w:t>
      </w:r>
      <w:r w:rsidRPr="002866FF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 w:eastAsia="ru-RU" w:bidi="hi-IN"/>
        </w:rPr>
        <w:t>неприйнятність конституційної скарги</w:t>
      </w:r>
      <w:r w:rsidRPr="002866FF">
        <w:rPr>
          <w:rFonts w:ascii="Times New Roman" w:eastAsia="Calibri" w:hAnsi="Times New Roman"/>
          <w:color w:val="000000" w:themeColor="text1"/>
          <w:sz w:val="28"/>
          <w:szCs w:val="28"/>
          <w:lang w:val="uk-UA" w:eastAsia="ru-RU" w:bidi="hi-IN"/>
        </w:rPr>
        <w:t>.</w:t>
      </w:r>
    </w:p>
    <w:p w14:paraId="257C2854" w14:textId="77777777" w:rsidR="00372CF1" w:rsidRPr="002866FF" w:rsidRDefault="00372CF1" w:rsidP="0072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2DB630A" w14:textId="77777777" w:rsidR="007C3A09" w:rsidRDefault="00372CF1" w:rsidP="00286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86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Ухвала є остаточною.</w:t>
      </w:r>
    </w:p>
    <w:p w14:paraId="7C501820" w14:textId="007D52BA" w:rsidR="00D65E73" w:rsidRDefault="00D65E73" w:rsidP="00D65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2BC9BD9" w14:textId="77777777" w:rsidR="00D65E73" w:rsidRDefault="00D65E73" w:rsidP="00D65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E3BE553" w14:textId="77777777" w:rsidR="00D65E73" w:rsidRDefault="00D65E73" w:rsidP="00D65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4BAC759" w14:textId="77777777" w:rsidR="00D65E73" w:rsidRPr="00D65E73" w:rsidRDefault="00D65E73" w:rsidP="00D65E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65E7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Друга колегія суддів</w:t>
      </w:r>
    </w:p>
    <w:p w14:paraId="0C8C8E82" w14:textId="77777777" w:rsidR="00D65E73" w:rsidRPr="00D65E73" w:rsidRDefault="00D65E73" w:rsidP="00D65E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65E7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Першого сенату</w:t>
      </w:r>
    </w:p>
    <w:p w14:paraId="4A5C8F28" w14:textId="04996A38" w:rsidR="00372CF1" w:rsidRPr="00D65E73" w:rsidRDefault="00D65E73" w:rsidP="00D65E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</w:pPr>
      <w:r w:rsidRPr="00D65E7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Конституційного Суду України</w:t>
      </w:r>
    </w:p>
    <w:sectPr w:rsidR="00372CF1" w:rsidRPr="00D65E73" w:rsidSect="002866F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2ACF" w14:textId="77777777" w:rsidR="00C7522E" w:rsidRDefault="00C7522E">
      <w:pPr>
        <w:spacing w:after="0" w:line="240" w:lineRule="auto"/>
      </w:pPr>
      <w:r>
        <w:separator/>
      </w:r>
    </w:p>
  </w:endnote>
  <w:endnote w:type="continuationSeparator" w:id="0">
    <w:p w14:paraId="0CE70AE4" w14:textId="77777777" w:rsidR="00C7522E" w:rsidRDefault="00C7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01188" w14:textId="5A37BB25" w:rsidR="00727001" w:rsidRPr="00727001" w:rsidRDefault="00727001">
    <w:pPr>
      <w:pStyle w:val="a6"/>
      <w:rPr>
        <w:rFonts w:ascii="Times New Roman" w:hAnsi="Times New Roman" w:cs="Times New Roman"/>
        <w:sz w:val="10"/>
        <w:szCs w:val="10"/>
      </w:rPr>
    </w:pPr>
    <w:r w:rsidRPr="00727001">
      <w:rPr>
        <w:rFonts w:ascii="Times New Roman" w:hAnsi="Times New Roman" w:cs="Times New Roman"/>
        <w:sz w:val="10"/>
        <w:szCs w:val="10"/>
      </w:rPr>
      <w:fldChar w:fldCharType="begin"/>
    </w:r>
    <w:r w:rsidRPr="00727001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727001">
      <w:rPr>
        <w:rFonts w:ascii="Times New Roman" w:hAnsi="Times New Roman" w:cs="Times New Roman"/>
        <w:sz w:val="10"/>
        <w:szCs w:val="10"/>
      </w:rPr>
      <w:fldChar w:fldCharType="separate"/>
    </w:r>
    <w:r w:rsidR="00D65E73">
      <w:rPr>
        <w:rFonts w:ascii="Times New Roman" w:hAnsi="Times New Roman" w:cs="Times New Roman"/>
        <w:noProof/>
        <w:sz w:val="10"/>
        <w:szCs w:val="10"/>
        <w:lang w:val="uk-UA"/>
      </w:rPr>
      <w:t>G:\2022\Suddi\I senat\II koleg\20.docx</w:t>
    </w:r>
    <w:r w:rsidRPr="0072700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543D" w14:textId="2F1E9718" w:rsidR="00727001" w:rsidRPr="00727001" w:rsidRDefault="00727001">
    <w:pPr>
      <w:pStyle w:val="a6"/>
      <w:rPr>
        <w:rFonts w:ascii="Times New Roman" w:hAnsi="Times New Roman" w:cs="Times New Roman"/>
        <w:sz w:val="10"/>
        <w:szCs w:val="10"/>
      </w:rPr>
    </w:pPr>
    <w:r w:rsidRPr="00727001">
      <w:rPr>
        <w:rFonts w:ascii="Times New Roman" w:hAnsi="Times New Roman" w:cs="Times New Roman"/>
        <w:sz w:val="10"/>
        <w:szCs w:val="10"/>
      </w:rPr>
      <w:fldChar w:fldCharType="begin"/>
    </w:r>
    <w:r w:rsidRPr="00727001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727001">
      <w:rPr>
        <w:rFonts w:ascii="Times New Roman" w:hAnsi="Times New Roman" w:cs="Times New Roman"/>
        <w:sz w:val="10"/>
        <w:szCs w:val="10"/>
      </w:rPr>
      <w:fldChar w:fldCharType="separate"/>
    </w:r>
    <w:r w:rsidR="00D65E73">
      <w:rPr>
        <w:rFonts w:ascii="Times New Roman" w:hAnsi="Times New Roman" w:cs="Times New Roman"/>
        <w:noProof/>
        <w:sz w:val="10"/>
        <w:szCs w:val="10"/>
        <w:lang w:val="uk-UA"/>
      </w:rPr>
      <w:t>G:\2022\Suddi\I senat\II koleg\20.docx</w:t>
    </w:r>
    <w:r w:rsidRPr="0072700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0D0B7" w14:textId="77777777" w:rsidR="00C7522E" w:rsidRDefault="00C7522E">
      <w:pPr>
        <w:spacing w:after="0" w:line="240" w:lineRule="auto"/>
      </w:pPr>
      <w:r>
        <w:separator/>
      </w:r>
    </w:p>
  </w:footnote>
  <w:footnote w:type="continuationSeparator" w:id="0">
    <w:p w14:paraId="1948817C" w14:textId="77777777" w:rsidR="00C7522E" w:rsidRDefault="00C7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084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D0BBA6" w14:textId="62B1A23B" w:rsidR="006A07D4" w:rsidRPr="00727001" w:rsidRDefault="00174D3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70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70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70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A09" w:rsidRPr="007C3A09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7270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01"/>
    <w:rsid w:val="00010842"/>
    <w:rsid w:val="000175B8"/>
    <w:rsid w:val="00061071"/>
    <w:rsid w:val="000A2F7C"/>
    <w:rsid w:val="000F31CC"/>
    <w:rsid w:val="00133CCF"/>
    <w:rsid w:val="00141080"/>
    <w:rsid w:val="001606D7"/>
    <w:rsid w:val="00174D36"/>
    <w:rsid w:val="001911DA"/>
    <w:rsid w:val="001F259D"/>
    <w:rsid w:val="00207796"/>
    <w:rsid w:val="00223BB3"/>
    <w:rsid w:val="00264D01"/>
    <w:rsid w:val="002716FF"/>
    <w:rsid w:val="002866FF"/>
    <w:rsid w:val="002B2687"/>
    <w:rsid w:val="002C2351"/>
    <w:rsid w:val="002D1332"/>
    <w:rsid w:val="002E79A4"/>
    <w:rsid w:val="00310682"/>
    <w:rsid w:val="0032596F"/>
    <w:rsid w:val="003525F9"/>
    <w:rsid w:val="00367E80"/>
    <w:rsid w:val="00370A13"/>
    <w:rsid w:val="00372CF1"/>
    <w:rsid w:val="00397D1E"/>
    <w:rsid w:val="003A1DE9"/>
    <w:rsid w:val="003E72EB"/>
    <w:rsid w:val="00403D64"/>
    <w:rsid w:val="004364D2"/>
    <w:rsid w:val="00472BAC"/>
    <w:rsid w:val="004A4F10"/>
    <w:rsid w:val="004C6DFB"/>
    <w:rsid w:val="004D52A4"/>
    <w:rsid w:val="005434E6"/>
    <w:rsid w:val="00567319"/>
    <w:rsid w:val="00632FC0"/>
    <w:rsid w:val="00650F78"/>
    <w:rsid w:val="00654E00"/>
    <w:rsid w:val="0066790C"/>
    <w:rsid w:val="006C4825"/>
    <w:rsid w:val="006E1F1E"/>
    <w:rsid w:val="00727001"/>
    <w:rsid w:val="007B5988"/>
    <w:rsid w:val="007C3A09"/>
    <w:rsid w:val="008C0A2A"/>
    <w:rsid w:val="008F4371"/>
    <w:rsid w:val="008F6A67"/>
    <w:rsid w:val="00937CCC"/>
    <w:rsid w:val="00946D29"/>
    <w:rsid w:val="00954C22"/>
    <w:rsid w:val="00957C4B"/>
    <w:rsid w:val="00983D90"/>
    <w:rsid w:val="009B7080"/>
    <w:rsid w:val="009C6634"/>
    <w:rsid w:val="00A33AC0"/>
    <w:rsid w:val="00A76EDC"/>
    <w:rsid w:val="00A92C12"/>
    <w:rsid w:val="00AB25E4"/>
    <w:rsid w:val="00AB3DFE"/>
    <w:rsid w:val="00AB6599"/>
    <w:rsid w:val="00AD240F"/>
    <w:rsid w:val="00B14A2B"/>
    <w:rsid w:val="00B30E02"/>
    <w:rsid w:val="00B57AEE"/>
    <w:rsid w:val="00BB6134"/>
    <w:rsid w:val="00BF216A"/>
    <w:rsid w:val="00C0512B"/>
    <w:rsid w:val="00C25D92"/>
    <w:rsid w:val="00C317E7"/>
    <w:rsid w:val="00C7522E"/>
    <w:rsid w:val="00C756C6"/>
    <w:rsid w:val="00C77535"/>
    <w:rsid w:val="00CC09BC"/>
    <w:rsid w:val="00CC2777"/>
    <w:rsid w:val="00CD5D7D"/>
    <w:rsid w:val="00D65E73"/>
    <w:rsid w:val="00D9639B"/>
    <w:rsid w:val="00DB205A"/>
    <w:rsid w:val="00DB70B5"/>
    <w:rsid w:val="00DD5E90"/>
    <w:rsid w:val="00E30233"/>
    <w:rsid w:val="00EA151E"/>
    <w:rsid w:val="00F26A60"/>
    <w:rsid w:val="00F8462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0A8"/>
  <w15:chartTrackingRefBased/>
  <w15:docId w15:val="{C69D9C25-14E3-4CDF-B7AB-7CB6650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F1"/>
    <w:pPr>
      <w:spacing w:line="252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727001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72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372CF1"/>
    <w:rPr>
      <w:rFonts w:ascii="Consolas" w:hAnsi="Consolas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372CF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CF1"/>
    <w:pPr>
      <w:shd w:val="clear" w:color="auto" w:fill="FFFFFF"/>
      <w:spacing w:after="0" w:line="293" w:lineRule="exact"/>
      <w:jc w:val="both"/>
    </w:pPr>
    <w:rPr>
      <w:rFonts w:eastAsia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372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2C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72CF1"/>
    <w:rPr>
      <w:lang w:val="en-US"/>
    </w:rPr>
  </w:style>
  <w:style w:type="character" w:customStyle="1" w:styleId="10">
    <w:name w:val="Заголовок 1 Знак"/>
    <w:basedOn w:val="a0"/>
    <w:link w:val="1"/>
    <w:rsid w:val="00727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70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270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4104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Гаврилкина</dc:creator>
  <cp:keywords/>
  <dc:description/>
  <cp:lastModifiedBy>Віктор В. Чередниченко</cp:lastModifiedBy>
  <cp:revision>2</cp:revision>
  <cp:lastPrinted>2022-06-21T08:56:00Z</cp:lastPrinted>
  <dcterms:created xsi:type="dcterms:W3CDTF">2023-08-30T07:14:00Z</dcterms:created>
  <dcterms:modified xsi:type="dcterms:W3CDTF">2023-08-30T07:14:00Z</dcterms:modified>
</cp:coreProperties>
</file>