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Default="00942E02" w:rsidP="00942E0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2E02" w:rsidRPr="00942E02" w:rsidRDefault="00695D34" w:rsidP="00942E02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42E02">
        <w:rPr>
          <w:rFonts w:ascii="Times New Roman" w:hAnsi="Times New Roman"/>
          <w:b/>
          <w:color w:val="auto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81357E" w:rsidRPr="00942E0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79A7" w:rsidRPr="00942E02">
        <w:rPr>
          <w:rFonts w:ascii="Times New Roman" w:hAnsi="Times New Roman"/>
          <w:b/>
          <w:bCs/>
          <w:color w:val="auto"/>
          <w:sz w:val="28"/>
          <w:szCs w:val="28"/>
        </w:rPr>
        <w:t xml:space="preserve">Рудавіної Маргарити Дмитрівни щодо відповідності Конституції України (конституційності) положень </w:t>
      </w:r>
      <w:r w:rsidR="00942E02">
        <w:rPr>
          <w:rFonts w:ascii="Times New Roman" w:hAnsi="Times New Roman"/>
          <w:b/>
          <w:color w:val="auto"/>
          <w:sz w:val="28"/>
          <w:szCs w:val="28"/>
        </w:rPr>
        <w:t>частин четвертої, п’ятої</w:t>
      </w:r>
      <w:r w:rsidR="00942E02">
        <w:rPr>
          <w:rFonts w:ascii="Times New Roman" w:hAnsi="Times New Roman"/>
          <w:b/>
          <w:color w:val="auto"/>
          <w:sz w:val="28"/>
          <w:szCs w:val="28"/>
        </w:rPr>
        <w:br/>
      </w:r>
      <w:r w:rsidR="00AF79A7" w:rsidRPr="00942E02">
        <w:rPr>
          <w:rFonts w:ascii="Times New Roman" w:hAnsi="Times New Roman"/>
          <w:b/>
          <w:color w:val="auto"/>
          <w:sz w:val="28"/>
          <w:szCs w:val="28"/>
        </w:rPr>
        <w:t xml:space="preserve">статті 74 </w:t>
      </w:r>
      <w:r w:rsidR="00AF79A7" w:rsidRPr="00942E02">
        <w:rPr>
          <w:rFonts w:ascii="Times New Roman" w:hAnsi="Times New Roman"/>
          <w:b/>
          <w:bCs/>
          <w:color w:val="auto"/>
          <w:sz w:val="28"/>
          <w:szCs w:val="28"/>
        </w:rPr>
        <w:t xml:space="preserve">Закону України </w:t>
      </w:r>
      <w:r w:rsidR="00AF79A7" w:rsidRPr="00942E02">
        <w:rPr>
          <w:rFonts w:ascii="Times New Roman" w:hAnsi="Times New Roman"/>
          <w:b/>
          <w:bCs/>
          <w:iCs/>
          <w:color w:val="auto"/>
          <w:sz w:val="28"/>
          <w:szCs w:val="28"/>
        </w:rPr>
        <w:t>„</w:t>
      </w:r>
      <w:r w:rsidR="00AF79A7" w:rsidRPr="00942E02">
        <w:rPr>
          <w:rFonts w:ascii="Times New Roman" w:hAnsi="Times New Roman"/>
          <w:b/>
          <w:bCs/>
          <w:color w:val="auto"/>
          <w:sz w:val="28"/>
          <w:szCs w:val="28"/>
        </w:rPr>
        <w:t>Про Національну поліцію</w:t>
      </w:r>
      <w:r w:rsidR="00AF79A7" w:rsidRPr="00942E02">
        <w:rPr>
          <w:rFonts w:ascii="Times New Roman" w:hAnsi="Times New Roman"/>
          <w:b/>
          <w:bCs/>
          <w:iCs/>
          <w:color w:val="auto"/>
          <w:sz w:val="28"/>
          <w:szCs w:val="28"/>
        </w:rPr>
        <w:t>“</w:t>
      </w:r>
      <w:r w:rsidR="00942E02">
        <w:rPr>
          <w:rFonts w:ascii="Times New Roman" w:hAnsi="Times New Roman"/>
          <w:b/>
          <w:bCs/>
          <w:iCs/>
          <w:color w:val="auto"/>
          <w:sz w:val="28"/>
          <w:szCs w:val="28"/>
        </w:rPr>
        <w:br/>
      </w:r>
    </w:p>
    <w:p w:rsidR="00695D34" w:rsidRPr="00942E02" w:rsidRDefault="007F639C" w:rsidP="00942E02">
      <w:pPr>
        <w:tabs>
          <w:tab w:val="right" w:pos="8505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м. К и ї в</w:t>
      </w:r>
      <w:r w:rsid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2E02">
        <w:rPr>
          <w:rFonts w:ascii="Times New Roman" w:hAnsi="Times New Roman"/>
          <w:color w:val="auto"/>
          <w:sz w:val="28"/>
          <w:szCs w:val="28"/>
        </w:rPr>
        <w:tab/>
      </w:r>
      <w:r w:rsidR="00DF657E" w:rsidRPr="00942E02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E56AA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F657E" w:rsidRPr="00942E02">
        <w:rPr>
          <w:rFonts w:ascii="Times New Roman" w:hAnsi="Times New Roman"/>
          <w:color w:val="auto"/>
          <w:sz w:val="28"/>
          <w:szCs w:val="28"/>
        </w:rPr>
        <w:t>3-186</w:t>
      </w:r>
      <w:r w:rsidRPr="00942E02">
        <w:rPr>
          <w:rFonts w:ascii="Times New Roman" w:hAnsi="Times New Roman"/>
          <w:color w:val="auto"/>
          <w:sz w:val="28"/>
          <w:szCs w:val="28"/>
        </w:rPr>
        <w:t>/202</w:t>
      </w:r>
      <w:r w:rsidR="00AF79A7" w:rsidRPr="00942E02">
        <w:rPr>
          <w:rFonts w:ascii="Times New Roman" w:hAnsi="Times New Roman"/>
          <w:color w:val="auto"/>
          <w:sz w:val="28"/>
          <w:szCs w:val="28"/>
        </w:rPr>
        <w:t>1</w:t>
      </w:r>
      <w:r w:rsidRPr="00942E02">
        <w:rPr>
          <w:rFonts w:ascii="Times New Roman" w:hAnsi="Times New Roman"/>
          <w:color w:val="auto"/>
          <w:sz w:val="28"/>
          <w:szCs w:val="28"/>
        </w:rPr>
        <w:t>(</w:t>
      </w:r>
      <w:r w:rsidR="00DF657E" w:rsidRPr="00942E02">
        <w:rPr>
          <w:rFonts w:ascii="Times New Roman" w:hAnsi="Times New Roman"/>
          <w:color w:val="auto"/>
          <w:sz w:val="28"/>
          <w:szCs w:val="28"/>
          <w:lang w:val="ru-RU"/>
        </w:rPr>
        <w:t>380</w:t>
      </w:r>
      <w:r w:rsidR="00AF79A7" w:rsidRPr="00942E02">
        <w:rPr>
          <w:rFonts w:ascii="Times New Roman" w:hAnsi="Times New Roman"/>
          <w:color w:val="auto"/>
          <w:sz w:val="28"/>
          <w:szCs w:val="28"/>
        </w:rPr>
        <w:t>/21</w:t>
      </w:r>
      <w:r w:rsidR="00695D34" w:rsidRPr="00942E02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942E02" w:rsidRDefault="00DF657E" w:rsidP="00942E0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16</w:t>
      </w:r>
      <w:r w:rsidR="00D166E0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79A7" w:rsidRPr="00942E02">
        <w:rPr>
          <w:rFonts w:ascii="Times New Roman" w:hAnsi="Times New Roman"/>
          <w:color w:val="auto"/>
          <w:sz w:val="28"/>
          <w:szCs w:val="28"/>
        </w:rPr>
        <w:t>червн</w:t>
      </w:r>
      <w:r w:rsidR="007F37AA" w:rsidRPr="00942E02">
        <w:rPr>
          <w:rFonts w:ascii="Times New Roman" w:hAnsi="Times New Roman"/>
          <w:color w:val="auto"/>
          <w:sz w:val="28"/>
          <w:szCs w:val="28"/>
        </w:rPr>
        <w:t>я</w:t>
      </w:r>
      <w:r w:rsidR="00A038B3" w:rsidRPr="00942E02">
        <w:rPr>
          <w:rFonts w:ascii="Times New Roman" w:hAnsi="Times New Roman"/>
          <w:color w:val="auto"/>
          <w:sz w:val="28"/>
          <w:szCs w:val="28"/>
        </w:rPr>
        <w:t xml:space="preserve"> 2022</w:t>
      </w:r>
      <w:r w:rsidR="00695D34" w:rsidRPr="00942E02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942E02" w:rsidRDefault="00E56AA1" w:rsidP="00942E0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DF657E" w:rsidRPr="005668A6">
        <w:rPr>
          <w:rFonts w:ascii="Times New Roman" w:hAnsi="Times New Roman"/>
          <w:color w:val="auto"/>
          <w:sz w:val="28"/>
          <w:szCs w:val="28"/>
          <w:lang w:val="ru-RU"/>
        </w:rPr>
        <w:t>77</w:t>
      </w:r>
      <w:r w:rsidR="00A038B3" w:rsidRPr="00942E02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A038B3" w:rsidRPr="00942E02">
        <w:rPr>
          <w:rFonts w:ascii="Times New Roman" w:hAnsi="Times New Roman"/>
          <w:color w:val="auto"/>
          <w:sz w:val="28"/>
          <w:szCs w:val="28"/>
        </w:rPr>
        <w:t>/2022</w:t>
      </w:r>
    </w:p>
    <w:p w:rsidR="00942E02" w:rsidRPr="00942E02" w:rsidRDefault="00942E02" w:rsidP="00942E0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942E02" w:rsidRDefault="00695D34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695D34" w:rsidRPr="00942E02" w:rsidRDefault="00695D34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942E02" w:rsidRDefault="006052A7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Сліденко</w:t>
      </w:r>
      <w:r w:rsidR="00695D34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2E02">
        <w:rPr>
          <w:rFonts w:ascii="Times New Roman" w:hAnsi="Times New Roman"/>
          <w:color w:val="auto"/>
          <w:sz w:val="28"/>
          <w:szCs w:val="28"/>
        </w:rPr>
        <w:t>Ігор Дмитрович (голова засідання)‚</w:t>
      </w:r>
    </w:p>
    <w:p w:rsidR="00695D34" w:rsidRPr="00942E02" w:rsidRDefault="006052A7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Головатий Сергій Петрович</w:t>
      </w:r>
      <w:r w:rsidR="00695D34" w:rsidRPr="00942E02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942E02" w:rsidRDefault="006052A7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Лемак Василь Васильович (доповідач)</w:t>
      </w:r>
      <w:r w:rsidR="00695D34" w:rsidRPr="00942E02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942E02" w:rsidRDefault="00695D34" w:rsidP="00942E0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79A7" w:rsidRPr="00942E02" w:rsidRDefault="00695D34" w:rsidP="00942E02">
      <w:pPr>
        <w:spacing w:line="336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F79A7" w:rsidRPr="00942E02">
        <w:rPr>
          <w:rFonts w:ascii="Times New Roman" w:hAnsi="Times New Roman"/>
          <w:bCs/>
          <w:color w:val="auto"/>
          <w:sz w:val="28"/>
          <w:szCs w:val="28"/>
        </w:rPr>
        <w:t xml:space="preserve">Рудавіної Маргарити Дмитрівни щодо відповідності Конституції України (конституційності) положень </w:t>
      </w:r>
      <w:r w:rsidR="00AF79A7" w:rsidRPr="00942E02">
        <w:rPr>
          <w:rFonts w:ascii="Times New Roman" w:hAnsi="Times New Roman"/>
          <w:color w:val="auto"/>
          <w:sz w:val="28"/>
          <w:szCs w:val="28"/>
        </w:rPr>
        <w:t xml:space="preserve">частин четвертої, п’ятої статті 74 </w:t>
      </w:r>
      <w:r w:rsidR="00AF79A7" w:rsidRPr="00942E02">
        <w:rPr>
          <w:rFonts w:ascii="Times New Roman" w:hAnsi="Times New Roman"/>
          <w:bCs/>
          <w:color w:val="auto"/>
          <w:sz w:val="28"/>
          <w:szCs w:val="28"/>
        </w:rPr>
        <w:t xml:space="preserve">Закону України </w:t>
      </w:r>
      <w:r w:rsidR="00AF79A7" w:rsidRPr="00942E02">
        <w:rPr>
          <w:rFonts w:ascii="Times New Roman" w:hAnsi="Times New Roman"/>
          <w:bCs/>
          <w:iCs/>
          <w:color w:val="auto"/>
          <w:sz w:val="28"/>
          <w:szCs w:val="28"/>
        </w:rPr>
        <w:t>„</w:t>
      </w:r>
      <w:r w:rsidR="00AF79A7" w:rsidRPr="00942E02">
        <w:rPr>
          <w:rFonts w:ascii="Times New Roman" w:hAnsi="Times New Roman"/>
          <w:bCs/>
          <w:color w:val="auto"/>
          <w:sz w:val="28"/>
          <w:szCs w:val="28"/>
        </w:rPr>
        <w:t>Про Національну поліцію</w:t>
      </w:r>
      <w:r w:rsidR="00AF79A7" w:rsidRPr="00942E02">
        <w:rPr>
          <w:rFonts w:ascii="Times New Roman" w:hAnsi="Times New Roman"/>
          <w:bCs/>
          <w:iCs/>
          <w:color w:val="auto"/>
          <w:sz w:val="28"/>
          <w:szCs w:val="28"/>
        </w:rPr>
        <w:t>“</w:t>
      </w:r>
      <w:r w:rsidR="00AF79A7" w:rsidRPr="00942E02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="00AF79A7" w:rsidRPr="00942E02">
        <w:rPr>
          <w:rFonts w:ascii="Times New Roman" w:hAnsi="Times New Roman"/>
          <w:bCs/>
          <w:iCs/>
          <w:sz w:val="28"/>
          <w:szCs w:val="28"/>
        </w:rPr>
        <w:t xml:space="preserve">від 2 липня 2015 року </w:t>
      </w:r>
      <w:r w:rsidR="00E56AA1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AF79A7" w:rsidRPr="00942E02">
        <w:rPr>
          <w:rFonts w:ascii="Times New Roman" w:hAnsi="Times New Roman"/>
          <w:bCs/>
          <w:iCs/>
          <w:sz w:val="28"/>
          <w:szCs w:val="28"/>
        </w:rPr>
        <w:t xml:space="preserve">580–VIII (Відомості Верховної Ради </w:t>
      </w:r>
      <w:r w:rsidR="00AF79A7" w:rsidRPr="00942E02">
        <w:rPr>
          <w:rFonts w:ascii="Times New Roman" w:hAnsi="Times New Roman"/>
          <w:bCs/>
          <w:iCs/>
          <w:color w:val="auto"/>
          <w:sz w:val="28"/>
          <w:szCs w:val="28"/>
        </w:rPr>
        <w:t xml:space="preserve">України, 2015 р., </w:t>
      </w:r>
      <w:r w:rsidR="00E56AA1">
        <w:rPr>
          <w:rFonts w:ascii="Times New Roman" w:hAnsi="Times New Roman"/>
          <w:bCs/>
          <w:iCs/>
          <w:color w:val="auto"/>
          <w:sz w:val="28"/>
          <w:szCs w:val="28"/>
        </w:rPr>
        <w:t xml:space="preserve">№ </w:t>
      </w:r>
      <w:r w:rsidR="00AF79A7" w:rsidRPr="00942E02">
        <w:rPr>
          <w:rFonts w:ascii="Times New Roman" w:hAnsi="Times New Roman"/>
          <w:bCs/>
          <w:iCs/>
          <w:color w:val="auto"/>
          <w:sz w:val="28"/>
          <w:szCs w:val="28"/>
        </w:rPr>
        <w:t>40–41, ст. 379).</w:t>
      </w:r>
    </w:p>
    <w:p w:rsidR="007F37AA" w:rsidRPr="00942E02" w:rsidRDefault="007F37AA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71FE" w:rsidRPr="00942E02" w:rsidRDefault="00695D34" w:rsidP="00942E02">
      <w:pPr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</w:t>
      </w:r>
      <w:r w:rsidR="00F106F6" w:rsidRPr="00942E02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942E02" w:rsidRPr="00942E02" w:rsidRDefault="00942E02" w:rsidP="00942E0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942E02" w:rsidRDefault="00695D34" w:rsidP="00942E02">
      <w:pPr>
        <w:spacing w:line="33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2E02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695D34" w:rsidRPr="00942E02" w:rsidRDefault="00695D34" w:rsidP="00942E0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56AA1" w:rsidRDefault="00695D34" w:rsidP="00942E02">
      <w:pPr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DB72D1" w:rsidRPr="00942E02">
        <w:rPr>
          <w:rFonts w:ascii="Times New Roman" w:hAnsi="Times New Roman"/>
          <w:bCs/>
          <w:color w:val="auto"/>
          <w:sz w:val="28"/>
          <w:szCs w:val="28"/>
        </w:rPr>
        <w:t xml:space="preserve">Рудавіна М.Д. 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 xml:space="preserve">звернулася до Конституційного Суду України з клопотанням розглянути питання щодо відповідності Конституції України 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lastRenderedPageBreak/>
        <w:t>(конституційності)</w:t>
      </w:r>
      <w:r w:rsidR="00DB72D1" w:rsidRPr="00942E02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 xml:space="preserve">положень частин четвертої, п’ятої статті 74 </w:t>
      </w:r>
      <w:r w:rsidR="00DB72D1" w:rsidRPr="00942E02">
        <w:rPr>
          <w:rFonts w:ascii="Times New Roman" w:hAnsi="Times New Roman"/>
          <w:bCs/>
          <w:color w:val="auto"/>
          <w:sz w:val="28"/>
          <w:szCs w:val="28"/>
        </w:rPr>
        <w:t xml:space="preserve">Закону України </w:t>
      </w:r>
      <w:r w:rsidR="00DB72D1" w:rsidRPr="00942E02">
        <w:rPr>
          <w:rFonts w:ascii="Times New Roman" w:hAnsi="Times New Roman"/>
          <w:bCs/>
          <w:iCs/>
          <w:color w:val="auto"/>
          <w:sz w:val="28"/>
          <w:szCs w:val="28"/>
        </w:rPr>
        <w:t>„</w:t>
      </w:r>
      <w:r w:rsidR="00DB72D1" w:rsidRPr="00942E02">
        <w:rPr>
          <w:rFonts w:ascii="Times New Roman" w:hAnsi="Times New Roman"/>
          <w:bCs/>
          <w:color w:val="auto"/>
          <w:sz w:val="28"/>
          <w:szCs w:val="28"/>
        </w:rPr>
        <w:t>Про Національну поліцію</w:t>
      </w:r>
      <w:r w:rsidR="00DB72D1" w:rsidRPr="00942E02">
        <w:rPr>
          <w:rFonts w:ascii="Times New Roman" w:hAnsi="Times New Roman"/>
          <w:bCs/>
          <w:iCs/>
          <w:color w:val="auto"/>
          <w:sz w:val="28"/>
          <w:szCs w:val="28"/>
        </w:rPr>
        <w:t>“</w:t>
      </w:r>
      <w:r w:rsidR="00DB72D1" w:rsidRPr="00942E02">
        <w:rPr>
          <w:rFonts w:ascii="Times New Roman" w:hAnsi="Times New Roman"/>
          <w:bCs/>
          <w:color w:val="auto"/>
          <w:sz w:val="28"/>
          <w:szCs w:val="28"/>
        </w:rPr>
        <w:t xml:space="preserve"> від 2 липня 2015 року </w:t>
      </w:r>
      <w:r w:rsidR="00E56AA1">
        <w:rPr>
          <w:rFonts w:ascii="Times New Roman" w:hAnsi="Times New Roman"/>
          <w:bCs/>
          <w:color w:val="auto"/>
          <w:sz w:val="28"/>
          <w:szCs w:val="28"/>
        </w:rPr>
        <w:t xml:space="preserve">№ </w:t>
      </w:r>
      <w:r w:rsidR="00DB72D1" w:rsidRPr="00942E02">
        <w:rPr>
          <w:rFonts w:ascii="Times New Roman" w:hAnsi="Times New Roman"/>
          <w:bCs/>
          <w:color w:val="auto"/>
          <w:sz w:val="28"/>
          <w:szCs w:val="28"/>
        </w:rPr>
        <w:t>580–VIII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br/>
        <w:t>(далі – Закон), згідно з якими:</w:t>
      </w:r>
    </w:p>
    <w:p w:rsidR="00E56AA1" w:rsidRDefault="002977B9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„</w:t>
      </w:r>
      <w:r w:rsidR="00F75815" w:rsidRPr="00942E02">
        <w:rPr>
          <w:rFonts w:ascii="Times New Roman" w:hAnsi="Times New Roman"/>
          <w:color w:val="auto"/>
          <w:sz w:val="28"/>
          <w:szCs w:val="28"/>
        </w:rPr>
        <w:t>4.</w:t>
      </w:r>
      <w:r w:rsidRPr="00942E02">
        <w:rPr>
          <w:rFonts w:ascii="Times New Roman" w:hAnsi="Times New Roman"/>
          <w:color w:val="auto"/>
          <w:sz w:val="28"/>
          <w:szCs w:val="28"/>
        </w:rPr>
        <w:t>О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>соби, які навчаються за державним замовленням у вищих навчальних закладах із специфічними умовами навчання, які здійснюють підготовку поліцейських, у разі дострокового розірвання контракту про здобуття освіти з будь-яких підстав, крім звільнення зі служби в поліції на підставі підпунктів 2, 4 частини першої статті 77 цього Закону, а також поліцейські, звільнені зі служби в поліції протягом трьох років після закінчення вищезазначених навчальних закладів з будь-яких підстав, крім звільнення зі служби в поліції на підставі підпунктів 2, 4 частини першої статті 77 цього Закону, відшкодовують Міністерству внутрішніх справ України витрати, пов’язані з їх утриманням у вищому навчальному закладі, в порядку, визначеному Кабінетом Міністрів України.</w:t>
      </w:r>
      <w:bookmarkStart w:id="1" w:name="n788"/>
      <w:bookmarkEnd w:id="1"/>
    </w:p>
    <w:p w:rsidR="00DB72D1" w:rsidRPr="00942E02" w:rsidRDefault="00F75815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5.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>У разі відмови від добровільного відшкодування витрат, зазначених у частині четвертій цієї статті, таке відшкодування здійснюється в судовому порядку</w:t>
      </w:r>
      <w:r w:rsidR="002977B9" w:rsidRPr="00942E02">
        <w:rPr>
          <w:rFonts w:ascii="Times New Roman" w:hAnsi="Times New Roman"/>
          <w:color w:val="auto"/>
          <w:sz w:val="28"/>
          <w:szCs w:val="28"/>
        </w:rPr>
        <w:t>“</w:t>
      </w:r>
      <w:r w:rsidR="00DB72D1" w:rsidRPr="00942E02">
        <w:rPr>
          <w:rFonts w:ascii="Times New Roman" w:hAnsi="Times New Roman"/>
          <w:color w:val="auto"/>
          <w:sz w:val="28"/>
          <w:szCs w:val="28"/>
        </w:rPr>
        <w:t>.</w:t>
      </w:r>
    </w:p>
    <w:p w:rsidR="002977B9" w:rsidRPr="00942E02" w:rsidRDefault="002169FF" w:rsidP="005668A6">
      <w:pPr>
        <w:spacing w:line="367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942E0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Суб’єкт</w:t>
      </w:r>
      <w:r w:rsidR="005333DE" w:rsidRPr="00942E0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права на конституційну скаргу вважає, 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що оспорювані положення Закону суперечать стат</w:t>
      </w:r>
      <w:r w:rsidR="00F75815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тям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17, 22, 41, 43, 49, 53 Конституції України, оскільки позбавляють права власності на грошове забезпечення поліцейського;</w:t>
      </w:r>
      <w:r w:rsidR="0029378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обмежують т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а звужують зміст </w:t>
      </w:r>
      <w:r w:rsidR="0029378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і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обсяг </w:t>
      </w:r>
      <w:r w:rsidR="00F75815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наявних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конституційних прав і свобод, зокрема прав</w:t>
      </w:r>
      <w:r w:rsidR="00C64D9C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власн</w:t>
      </w:r>
      <w:r w:rsidR="00C64D9C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ст</w:t>
      </w:r>
      <w:r w:rsidR="00C64D9C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і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, </w:t>
      </w:r>
      <w:r w:rsidR="00C64D9C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прав 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на вільний вибір місця роботи та належне і своєчасне отримання заробітної плати, своєчасне одержання винагороди за працю, </w:t>
      </w:r>
      <w:r w:rsidR="00F75815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безоплатне надання медичної допомоги, а також на 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безоплатне здобуття вищої освіти в державних і комунальних навчальних закладах.</w:t>
      </w:r>
    </w:p>
    <w:p w:rsidR="00E56AA1" w:rsidRDefault="00695D34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 w:rsidRPr="00942E02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 w:rsidRPr="00942E02">
        <w:rPr>
          <w:rFonts w:ascii="Times New Roman" w:hAnsi="Times New Roman"/>
          <w:color w:val="auto"/>
          <w:sz w:val="28"/>
          <w:szCs w:val="28"/>
        </w:rPr>
        <w:t xml:space="preserve">долучено копії </w:t>
      </w:r>
      <w:r w:rsidR="005333DE" w:rsidRPr="00942E02">
        <w:rPr>
          <w:rFonts w:ascii="Times New Roman" w:hAnsi="Times New Roman"/>
          <w:color w:val="auto"/>
          <w:sz w:val="28"/>
          <w:szCs w:val="28"/>
        </w:rPr>
        <w:t>р</w:t>
      </w:r>
      <w:r w:rsidR="00D2169C" w:rsidRPr="00942E02">
        <w:rPr>
          <w:rFonts w:ascii="Times New Roman" w:hAnsi="Times New Roman"/>
          <w:color w:val="auto"/>
          <w:sz w:val="28"/>
          <w:szCs w:val="28"/>
        </w:rPr>
        <w:t>ішення</w:t>
      </w:r>
      <w:r w:rsidR="005333DE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77B9" w:rsidRPr="00942E02">
        <w:rPr>
          <w:rFonts w:ascii="Times New Roman" w:hAnsi="Times New Roman"/>
          <w:bCs/>
          <w:color w:val="auto"/>
          <w:sz w:val="28"/>
          <w:szCs w:val="28"/>
        </w:rPr>
        <w:t>Донецького окружного адміністративного суду від 12 квітня 2021 року, постанови Першого апеляційного адміністративного суду від 30 червня 2021 року, ухвали Верховного Суду у складі колегії суддів Касаційного адміністративного суду від 12 серпня 2021 року.</w:t>
      </w:r>
    </w:p>
    <w:p w:rsidR="00F106F6" w:rsidRDefault="00695D34" w:rsidP="005668A6">
      <w:pPr>
        <w:spacing w:line="367" w:lineRule="auto"/>
        <w:ind w:firstLine="776"/>
        <w:jc w:val="both"/>
        <w:rPr>
          <w:rFonts w:ascii="Times New Roman" w:hAnsi="Times New Roman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lastRenderedPageBreak/>
        <w:t>Обґрунтовуючи твердження</w:t>
      </w:r>
      <w:r w:rsidR="00F75815" w:rsidRPr="00942E02">
        <w:rPr>
          <w:rFonts w:ascii="Times New Roman" w:hAnsi="Times New Roman"/>
          <w:color w:val="auto"/>
          <w:sz w:val="28"/>
          <w:szCs w:val="28"/>
        </w:rPr>
        <w:t xml:space="preserve"> щодо неконституційності оспорюваних положень Закону</w:t>
      </w:r>
      <w:r w:rsidRPr="00942E0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E4E1D" w:rsidRPr="00942E02">
        <w:rPr>
          <w:rFonts w:ascii="Times New Roman" w:hAnsi="Times New Roman"/>
          <w:bCs/>
          <w:color w:val="auto"/>
          <w:sz w:val="28"/>
          <w:szCs w:val="28"/>
        </w:rPr>
        <w:t>Рудавіна М.Д</w:t>
      </w:r>
      <w:r w:rsidR="00D2169C" w:rsidRPr="00942E02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42E02">
        <w:rPr>
          <w:rFonts w:ascii="Times New Roman" w:hAnsi="Times New Roman"/>
          <w:color w:val="auto"/>
          <w:sz w:val="28"/>
          <w:szCs w:val="28"/>
        </w:rPr>
        <w:t xml:space="preserve">посилається на окремі </w:t>
      </w:r>
      <w:r w:rsidR="00F75815" w:rsidRPr="00942E02">
        <w:rPr>
          <w:rFonts w:ascii="Times New Roman" w:hAnsi="Times New Roman"/>
          <w:color w:val="auto"/>
          <w:sz w:val="28"/>
          <w:szCs w:val="28"/>
        </w:rPr>
        <w:t>приписи</w:t>
      </w:r>
      <w:r w:rsidRPr="00942E02">
        <w:rPr>
          <w:rFonts w:ascii="Times New Roman" w:hAnsi="Times New Roman"/>
          <w:color w:val="auto"/>
          <w:sz w:val="28"/>
          <w:szCs w:val="28"/>
        </w:rPr>
        <w:t xml:space="preserve"> Конституції України</w:t>
      </w:r>
      <w:r w:rsidR="00A50AA8" w:rsidRPr="00942E0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7320C" w:rsidRPr="00942E02">
        <w:rPr>
          <w:rFonts w:ascii="Times New Roman" w:hAnsi="Times New Roman"/>
          <w:sz w:val="28"/>
          <w:szCs w:val="28"/>
        </w:rPr>
        <w:t>За</w:t>
      </w:r>
      <w:r w:rsidR="005668A6">
        <w:rPr>
          <w:rFonts w:ascii="Times New Roman" w:hAnsi="Times New Roman"/>
          <w:sz w:val="28"/>
          <w:szCs w:val="28"/>
        </w:rPr>
        <w:t>кону України „Про вищу освіту“, на міжнародні акти.</w:t>
      </w:r>
    </w:p>
    <w:p w:rsidR="005668A6" w:rsidRPr="00942E02" w:rsidRDefault="005668A6" w:rsidP="005668A6">
      <w:pPr>
        <w:spacing w:line="367" w:lineRule="auto"/>
        <w:ind w:firstLine="77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Pr="00942E02" w:rsidRDefault="0001073A" w:rsidP="00566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02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942E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2E02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E56AA1" w:rsidRDefault="0027320C" w:rsidP="00566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</w:t>
      </w:r>
      <w:r w:rsidRPr="00942E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D27FA3" w:rsidRPr="00942E02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942E02" w:rsidRDefault="00942E02" w:rsidP="005668A6">
      <w:pPr>
        <w:spacing w:line="367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:rsidR="00CC6B33" w:rsidRPr="00942E02" w:rsidRDefault="00E56B95" w:rsidP="005668A6">
      <w:pPr>
        <w:spacing w:line="367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2.1. 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>Рудавіна М.Д., с</w:t>
      </w:r>
      <w:r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тверджуючи про порушення ряду приписів Конституції України, </w:t>
      </w:r>
      <w:r w:rsidR="000E4E1D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не 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>навела</w:t>
      </w:r>
      <w:r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D27FA3" w:rsidRPr="00942E02">
        <w:rPr>
          <w:rFonts w:ascii="Times New Roman" w:eastAsia="Calibri" w:hAnsi="Times New Roman"/>
          <w:sz w:val="28"/>
          <w:szCs w:val="28"/>
          <w:lang w:eastAsia="uk-UA"/>
        </w:rPr>
        <w:t>аргументів</w:t>
      </w:r>
      <w:r w:rsidR="000E4E1D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, </w:t>
      </w:r>
      <w:r w:rsidR="00400CC8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що 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>внаслідок застосування</w:t>
      </w:r>
      <w:r w:rsidR="000E4E1D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F75815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судами 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саме </w:t>
      </w:r>
      <w:r w:rsidR="00400CC8" w:rsidRPr="00942E02">
        <w:rPr>
          <w:rFonts w:ascii="Times New Roman" w:eastAsia="Calibri" w:hAnsi="Times New Roman"/>
          <w:sz w:val="28"/>
          <w:szCs w:val="28"/>
          <w:lang w:eastAsia="uk-UA"/>
        </w:rPr>
        <w:t>положен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ь </w:t>
      </w:r>
      <w:r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частин четвертої, п’ятої статті 74 </w:t>
      </w:r>
      <w:r w:rsidR="000E4E1D" w:rsidRPr="00942E02">
        <w:rPr>
          <w:rFonts w:ascii="Times New Roman" w:eastAsia="Calibri" w:hAnsi="Times New Roman"/>
          <w:sz w:val="28"/>
          <w:szCs w:val="28"/>
          <w:lang w:eastAsia="uk-UA"/>
        </w:rPr>
        <w:t>Закону</w:t>
      </w:r>
      <w:r w:rsidR="00293789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8529F6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було</w:t>
      </w:r>
      <w:r w:rsidR="00CC6B33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C42222" w:rsidRPr="00942E02">
        <w:rPr>
          <w:rFonts w:ascii="Times New Roman" w:eastAsia="Calibri" w:hAnsi="Times New Roman"/>
          <w:sz w:val="28"/>
          <w:szCs w:val="28"/>
          <w:lang w:eastAsia="uk-UA"/>
        </w:rPr>
        <w:t>завдано шкоди її людським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прав</w:t>
      </w:r>
      <w:r w:rsidR="00C42222" w:rsidRPr="00942E02">
        <w:rPr>
          <w:rFonts w:ascii="Times New Roman" w:eastAsia="Calibri" w:hAnsi="Times New Roman"/>
          <w:sz w:val="28"/>
          <w:szCs w:val="28"/>
          <w:lang w:eastAsia="uk-UA"/>
        </w:rPr>
        <w:t>ам</w:t>
      </w:r>
      <w:r w:rsidR="00A53657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. 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>Так, а</w:t>
      </w:r>
      <w:r w:rsidR="00293789" w:rsidRPr="00942E02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втор клопотання </w:t>
      </w:r>
      <w:r w:rsidR="000E4E1D" w:rsidRPr="00942E02">
        <w:rPr>
          <w:rFonts w:ascii="Times New Roman" w:eastAsia="Calibri" w:hAnsi="Times New Roman"/>
          <w:sz w:val="28"/>
          <w:szCs w:val="28"/>
          <w:lang w:eastAsia="uk-UA"/>
        </w:rPr>
        <w:t>не</w:t>
      </w:r>
      <w:r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B47B29" w:rsidRPr="00942E02">
        <w:rPr>
          <w:rFonts w:ascii="Times New Roman" w:eastAsia="Calibri" w:hAnsi="Times New Roman"/>
          <w:sz w:val="28"/>
          <w:szCs w:val="28"/>
          <w:lang w:eastAsia="uk-UA"/>
        </w:rPr>
        <w:t>дов</w:t>
      </w:r>
      <w:r w:rsidR="00F75815" w:rsidRPr="00942E02">
        <w:rPr>
          <w:rFonts w:ascii="Times New Roman" w:eastAsia="Calibri" w:hAnsi="Times New Roman"/>
          <w:sz w:val="28"/>
          <w:szCs w:val="28"/>
          <w:lang w:eastAsia="uk-UA"/>
        </w:rPr>
        <w:t>ів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причинно-наслідкового зв’язку між</w:t>
      </w:r>
      <w:r w:rsidR="00C42222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>зміст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>ом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оспорюваних</w:t>
      </w:r>
      <w:r w:rsidR="00C42222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припис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>ів Закону,</w:t>
      </w:r>
      <w:r w:rsidR="00CC6B33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якими врегульовано </w:t>
      </w:r>
      <w:r w:rsidR="008529F6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підстави відшкодування витрат, пов’язаних з утриманням у вищому навчальному закладі зі специфічними умовами навчання, у тому </w:t>
      </w:r>
      <w:r w:rsidR="00F413EA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числі й</w:t>
      </w:r>
      <w:r w:rsidR="008529F6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у судовому порядку</w:t>
      </w:r>
      <w:r w:rsidR="00F413EA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,</w:t>
      </w:r>
      <w:r w:rsidR="008529F6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та </w:t>
      </w:r>
      <w:r w:rsidR="00D554E6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стверджуваним порушенням його людських </w:t>
      </w:r>
      <w:r w:rsidR="006052B1" w:rsidRPr="00942E02">
        <w:rPr>
          <w:rFonts w:ascii="Times New Roman" w:eastAsia="Calibri" w:hAnsi="Times New Roman"/>
          <w:sz w:val="28"/>
          <w:szCs w:val="28"/>
          <w:lang w:eastAsia="uk-UA"/>
        </w:rPr>
        <w:t>прав, гарантованих</w:t>
      </w:r>
      <w:r w:rsidR="00D554E6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>зазначеними</w:t>
      </w:r>
      <w:r w:rsidR="00105D2F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ним</w:t>
      </w:r>
      <w:r w:rsidR="00295DBC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 приписами Конституції України (</w:t>
      </w:r>
      <w:r w:rsidR="00295DBC" w:rsidRPr="00942E02">
        <w:rPr>
          <w:rFonts w:ascii="Times New Roman" w:eastAsia="Calibri" w:hAnsi="Times New Roman"/>
          <w:bCs/>
          <w:sz w:val="28"/>
          <w:szCs w:val="28"/>
          <w:lang w:eastAsia="uk-UA"/>
        </w:rPr>
        <w:t>статті 17, 22, 41, 43, 49, 53</w:t>
      </w:r>
      <w:r w:rsidR="00105D2F" w:rsidRPr="00942E02">
        <w:rPr>
          <w:rFonts w:ascii="Times New Roman" w:eastAsia="Calibri" w:hAnsi="Times New Roman"/>
          <w:bCs/>
          <w:sz w:val="28"/>
          <w:szCs w:val="28"/>
          <w:lang w:eastAsia="uk-UA"/>
        </w:rPr>
        <w:t>)</w:t>
      </w:r>
      <w:r w:rsidR="00D96E2B" w:rsidRPr="00942E02">
        <w:rPr>
          <w:rFonts w:ascii="Times New Roman" w:eastAsia="Calibri" w:hAnsi="Times New Roman"/>
          <w:bCs/>
          <w:sz w:val="28"/>
          <w:szCs w:val="28"/>
          <w:lang w:eastAsia="uk-UA"/>
        </w:rPr>
        <w:t>.</w:t>
      </w:r>
    </w:p>
    <w:p w:rsidR="00014F08" w:rsidRPr="00942E02" w:rsidRDefault="00014F08" w:rsidP="005668A6">
      <w:pPr>
        <w:shd w:val="clear" w:color="auto" w:fill="FFFFFF"/>
        <w:spacing w:line="367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942E02">
        <w:rPr>
          <w:rFonts w:ascii="Times New Roman" w:eastAsia="Calibri" w:hAnsi="Times New Roman"/>
          <w:sz w:val="28"/>
          <w:szCs w:val="28"/>
          <w:lang w:eastAsia="uk-UA"/>
        </w:rPr>
        <w:t>Наведене є підставою для відмови у відкритті конституційного провадження у справі відповідно до пункту 4 статті 62 Закону України „Про Конституційний Суд України“ – неприйнятність конституційної скарги.</w:t>
      </w:r>
    </w:p>
    <w:p w:rsidR="00014F08" w:rsidRPr="00942E02" w:rsidRDefault="00D27FA3" w:rsidP="005668A6">
      <w:pPr>
        <w:shd w:val="clear" w:color="auto" w:fill="FFFFFF"/>
        <w:spacing w:line="367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</w:pPr>
      <w:r w:rsidRPr="00942E02">
        <w:rPr>
          <w:rFonts w:ascii="Times New Roman" w:eastAsia="Calibri" w:hAnsi="Times New Roman"/>
          <w:sz w:val="28"/>
          <w:szCs w:val="28"/>
          <w:lang w:eastAsia="uk-UA"/>
        </w:rPr>
        <w:lastRenderedPageBreak/>
        <w:t xml:space="preserve">2.2. </w:t>
      </w:r>
      <w:r w:rsidR="009516A3" w:rsidRPr="00942E02">
        <w:rPr>
          <w:rFonts w:ascii="Times New Roman" w:eastAsia="Calibri" w:hAnsi="Times New Roman"/>
          <w:sz w:val="28"/>
          <w:szCs w:val="28"/>
          <w:lang w:eastAsia="uk-UA"/>
        </w:rPr>
        <w:t>Аналіз конституційної скарг</w:t>
      </w:r>
      <w:r w:rsidR="00942E02">
        <w:rPr>
          <w:rFonts w:ascii="Times New Roman" w:eastAsia="Calibri" w:hAnsi="Times New Roman"/>
          <w:sz w:val="28"/>
          <w:szCs w:val="28"/>
          <w:lang w:eastAsia="uk-UA"/>
        </w:rPr>
        <w:t>и дає підстави для висновку, що</w:t>
      </w:r>
      <w:r w:rsidR="00942E02">
        <w:rPr>
          <w:rFonts w:ascii="Times New Roman" w:eastAsia="Calibri" w:hAnsi="Times New Roman"/>
          <w:sz w:val="28"/>
          <w:szCs w:val="28"/>
          <w:lang w:eastAsia="uk-UA"/>
        </w:rPr>
        <w:br/>
      </w:r>
      <w:r w:rsidR="009516A3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Рудавіна М.Д. висловлює незгоду з механізмом </w:t>
      </w:r>
      <w:r w:rsidR="00014F08" w:rsidRPr="00942E02">
        <w:rPr>
          <w:rFonts w:ascii="Times New Roman" w:eastAsia="Calibri" w:hAnsi="Times New Roman"/>
          <w:sz w:val="28"/>
          <w:szCs w:val="28"/>
          <w:lang w:eastAsia="uk-UA"/>
        </w:rPr>
        <w:t xml:space="preserve">відшкодування </w:t>
      </w:r>
      <w:r w:rsidR="002F6635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витрат, пов’язаних</w:t>
      </w:r>
      <w:r w:rsidR="009516A3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з утриманням курсантів у вищому навчальному закладі, </w:t>
      </w:r>
      <w:r w:rsidR="00105D2F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який 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встановлен</w:t>
      </w:r>
      <w:r w:rsidR="00105D2F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ий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Порядком відшкодування особами витрат, пов’язаних з їх утриманням у вищих навчальних закладах із специфічними умовами навчання, які здійснюють підготовку поліцейських, затверд</w:t>
      </w:r>
      <w:r w:rsidR="00A53657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женим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постановою Кабінету Міністрів України від 12 квітня 2017 року </w:t>
      </w:r>
      <w:r w:rsidR="00E56AA1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№ 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261, а також висловлює </w:t>
      </w:r>
      <w:r w:rsidR="00F75815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власне розуміння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правильності застосування судами цієї постанови.</w:t>
      </w:r>
    </w:p>
    <w:p w:rsidR="00014F08" w:rsidRPr="00942E02" w:rsidRDefault="00105D2F" w:rsidP="005668A6">
      <w:pPr>
        <w:shd w:val="clear" w:color="auto" w:fill="FFFFFF"/>
        <w:spacing w:line="367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</w:pPr>
      <w:r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Однак п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итання застосування судами законів України не належить до повноважень Конституційного Суду України. У своїх актах Конституційний Суд України неодноразово зазначав, що правозастосовна діяльність полягає в індивідуалізації правових норм щодо конкретних суб’єктів і конкретних випадків, тобто в установленні фактичних обставин справи і підборі правових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(ухвали від 31 березня 2010 року </w:t>
      </w:r>
      <w:r w:rsidR="00E56AA1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№ 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15-у/2010, від 3 липня 2014 року</w:t>
      </w:r>
      <w:r w:rsid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 </w:t>
      </w:r>
      <w:r w:rsidR="00E56AA1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№ </w:t>
      </w:r>
      <w:r w:rsid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73-у/2014, від 24 лютого</w:t>
      </w:r>
      <w:r w:rsid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br/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2016 року </w:t>
      </w:r>
      <w:r w:rsidR="00E56AA1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 xml:space="preserve">№ </w:t>
      </w:r>
      <w:r w:rsidR="00014F08"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14-у/2016).</w:t>
      </w:r>
    </w:p>
    <w:p w:rsidR="00014F08" w:rsidRPr="00942E02" w:rsidRDefault="00014F08" w:rsidP="005668A6">
      <w:pPr>
        <w:shd w:val="clear" w:color="auto" w:fill="FFFFFF"/>
        <w:spacing w:line="367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</w:pPr>
      <w:r w:rsidRPr="00942E02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942E02" w:rsidRDefault="00942E02" w:rsidP="005668A6">
      <w:pPr>
        <w:shd w:val="clear" w:color="auto" w:fill="FFFFFF"/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760F2" w:rsidRPr="00942E02" w:rsidRDefault="00C851FB" w:rsidP="005668A6">
      <w:pPr>
        <w:shd w:val="clear" w:color="auto" w:fill="FFFFFF"/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942E0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942E02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262E36" w:rsidRPr="00942E02" w:rsidRDefault="00262E36" w:rsidP="005668A6">
      <w:pPr>
        <w:shd w:val="clear" w:color="auto" w:fill="FFFFFF"/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0FA8" w:rsidRPr="00942E02" w:rsidRDefault="0001073A" w:rsidP="00566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E02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62E36" w:rsidRPr="00942E02" w:rsidRDefault="00262E36" w:rsidP="00566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7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F08" w:rsidRDefault="00A31B36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942E02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014F08" w:rsidRPr="00942E02">
        <w:rPr>
          <w:rFonts w:ascii="Times New Roman" w:hAnsi="Times New Roman"/>
          <w:bCs/>
          <w:color w:val="auto"/>
          <w:sz w:val="28"/>
          <w:szCs w:val="28"/>
        </w:rPr>
        <w:t xml:space="preserve">Рудавіної Маргарити Дмитрівни щодо відповідності Конституції України (конституційності) положень </w:t>
      </w:r>
      <w:r w:rsidR="005668A6">
        <w:rPr>
          <w:rFonts w:ascii="Times New Roman" w:hAnsi="Times New Roman"/>
          <w:color w:val="auto"/>
          <w:sz w:val="28"/>
          <w:szCs w:val="28"/>
        </w:rPr>
        <w:t>частин четвертої, п’ятої</w:t>
      </w:r>
      <w:r w:rsidR="005668A6">
        <w:rPr>
          <w:rFonts w:ascii="Times New Roman" w:hAnsi="Times New Roman"/>
          <w:color w:val="auto"/>
          <w:sz w:val="28"/>
          <w:szCs w:val="28"/>
        </w:rPr>
        <w:br/>
      </w:r>
      <w:r w:rsidR="00014F08" w:rsidRPr="00942E02">
        <w:rPr>
          <w:rFonts w:ascii="Times New Roman" w:hAnsi="Times New Roman"/>
          <w:color w:val="auto"/>
          <w:sz w:val="28"/>
          <w:szCs w:val="28"/>
        </w:rPr>
        <w:t xml:space="preserve">статті 74 </w:t>
      </w:r>
      <w:r w:rsidR="00014F08" w:rsidRPr="00942E02">
        <w:rPr>
          <w:rFonts w:ascii="Times New Roman" w:hAnsi="Times New Roman"/>
          <w:bCs/>
          <w:color w:val="auto"/>
          <w:sz w:val="28"/>
          <w:szCs w:val="28"/>
        </w:rPr>
        <w:t xml:space="preserve">Закону України </w:t>
      </w:r>
      <w:r w:rsidR="00014F08" w:rsidRPr="00942E02">
        <w:rPr>
          <w:rFonts w:ascii="Times New Roman" w:hAnsi="Times New Roman"/>
          <w:bCs/>
          <w:iCs/>
          <w:color w:val="auto"/>
          <w:sz w:val="28"/>
          <w:szCs w:val="28"/>
        </w:rPr>
        <w:t>„</w:t>
      </w:r>
      <w:r w:rsidR="00014F08" w:rsidRPr="00942E02">
        <w:rPr>
          <w:rFonts w:ascii="Times New Roman" w:hAnsi="Times New Roman"/>
          <w:bCs/>
          <w:color w:val="auto"/>
          <w:sz w:val="28"/>
          <w:szCs w:val="28"/>
        </w:rPr>
        <w:t>Про Національну поліцію</w:t>
      </w:r>
      <w:r w:rsidR="00014F08" w:rsidRPr="00942E02">
        <w:rPr>
          <w:rFonts w:ascii="Times New Roman" w:hAnsi="Times New Roman"/>
          <w:bCs/>
          <w:iCs/>
          <w:color w:val="auto"/>
          <w:sz w:val="28"/>
          <w:szCs w:val="28"/>
        </w:rPr>
        <w:t>“</w:t>
      </w:r>
      <w:r w:rsidR="00014F08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68A6">
        <w:rPr>
          <w:rFonts w:ascii="Times New Roman" w:hAnsi="Times New Roman"/>
          <w:bCs/>
          <w:iCs/>
          <w:color w:val="auto"/>
          <w:sz w:val="28"/>
          <w:szCs w:val="28"/>
        </w:rPr>
        <w:t>від 2 липня 2015 року</w:t>
      </w:r>
      <w:r w:rsidR="005668A6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="00E56AA1">
        <w:rPr>
          <w:rFonts w:ascii="Times New Roman" w:hAnsi="Times New Roman"/>
          <w:bCs/>
          <w:iCs/>
          <w:color w:val="auto"/>
          <w:sz w:val="28"/>
          <w:szCs w:val="28"/>
        </w:rPr>
        <w:t xml:space="preserve">№ </w:t>
      </w:r>
      <w:r w:rsidR="00014F08" w:rsidRPr="00942E02">
        <w:rPr>
          <w:rFonts w:ascii="Times New Roman" w:hAnsi="Times New Roman"/>
          <w:bCs/>
          <w:iCs/>
          <w:color w:val="auto"/>
          <w:sz w:val="28"/>
          <w:szCs w:val="28"/>
        </w:rPr>
        <w:t xml:space="preserve">580–VIII </w:t>
      </w:r>
      <w:r w:rsidR="00C466AE" w:rsidRPr="00942E02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014F08" w:rsidRPr="00942E02">
        <w:rPr>
          <w:rFonts w:ascii="Times New Roman" w:hAnsi="Times New Roman"/>
          <w:color w:val="auto"/>
          <w:sz w:val="28"/>
          <w:szCs w:val="28"/>
        </w:rPr>
        <w:t>ктів 2,</w:t>
      </w:r>
      <w:r w:rsidR="008B712E" w:rsidRPr="00942E02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3725CB" w:rsidRPr="00942E02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</w:t>
      </w:r>
      <w:r w:rsidR="00BE158F" w:rsidRPr="00942E02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>–</w:t>
      </w:r>
      <w:r w:rsidR="00C466AE" w:rsidRPr="00942E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4F08" w:rsidRPr="00942E02">
        <w:rPr>
          <w:rFonts w:ascii="Times New Roman" w:hAnsi="Times New Roman"/>
          <w:color w:val="auto"/>
          <w:sz w:val="28"/>
          <w:szCs w:val="28"/>
        </w:rPr>
        <w:t>неналежність до повноважень Конституційного Суду України питань, порушених у конституційній скарзі; неприйнятність конституційної скарги.</w:t>
      </w:r>
    </w:p>
    <w:p w:rsidR="00942E02" w:rsidRPr="00942E02" w:rsidRDefault="00942E02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Default="00A31B36" w:rsidP="005668A6">
      <w:pPr>
        <w:spacing w:line="367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2E02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1073A" w:rsidRPr="00942E02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 w:rsidRPr="00942E02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942E02" w:rsidRDefault="00942E02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2E02" w:rsidRDefault="00942E02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2E02" w:rsidRDefault="00942E02" w:rsidP="00942E0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A1C5A" w:rsidRDefault="001036F1" w:rsidP="005A1C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</w:t>
      </w:r>
      <w:r w:rsidR="005A1C5A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уга колегія суддів</w:t>
      </w:r>
    </w:p>
    <w:p w:rsidR="005A1C5A" w:rsidRDefault="005A1C5A" w:rsidP="005A1C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5A1C5A" w:rsidRPr="00942E02" w:rsidRDefault="005A1C5A" w:rsidP="005A1C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/>
          <w:sz w:val="28"/>
          <w:szCs w:val="28"/>
        </w:rPr>
      </w:pPr>
      <w:r w:rsidRPr="00AA2503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5A1C5A" w:rsidRPr="00942E02" w:rsidSect="00942E0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88" w:rsidRDefault="002A1388" w:rsidP="009657BF">
      <w:r>
        <w:separator/>
      </w:r>
    </w:p>
  </w:endnote>
  <w:endnote w:type="continuationSeparator" w:id="0">
    <w:p w:rsidR="002A1388" w:rsidRDefault="002A1388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02" w:rsidRPr="00942E02" w:rsidRDefault="00942E02">
    <w:pPr>
      <w:pStyle w:val="a6"/>
      <w:rPr>
        <w:rFonts w:ascii="Times New Roman" w:hAnsi="Times New Roman"/>
        <w:sz w:val="10"/>
        <w:szCs w:val="10"/>
      </w:rPr>
    </w:pPr>
    <w:r w:rsidRPr="00942E02">
      <w:rPr>
        <w:rFonts w:ascii="Times New Roman" w:hAnsi="Times New Roman"/>
        <w:sz w:val="10"/>
        <w:szCs w:val="10"/>
      </w:rPr>
      <w:fldChar w:fldCharType="begin"/>
    </w:r>
    <w:r w:rsidRPr="00942E02">
      <w:rPr>
        <w:rFonts w:ascii="Times New Roman" w:hAnsi="Times New Roman"/>
        <w:sz w:val="10"/>
        <w:szCs w:val="10"/>
      </w:rPr>
      <w:instrText xml:space="preserve"> FILENAME \p \* MERGEFORMAT </w:instrText>
    </w:r>
    <w:r w:rsidRPr="00942E02">
      <w:rPr>
        <w:rFonts w:ascii="Times New Roman" w:hAnsi="Times New Roman"/>
        <w:sz w:val="10"/>
        <w:szCs w:val="10"/>
      </w:rPr>
      <w:fldChar w:fldCharType="separate"/>
    </w:r>
    <w:r w:rsidR="001036F1">
      <w:rPr>
        <w:rFonts w:ascii="Times New Roman" w:hAnsi="Times New Roman"/>
        <w:noProof/>
        <w:sz w:val="10"/>
        <w:szCs w:val="10"/>
      </w:rPr>
      <w:t>G:\2022\Suddi\II senat\II koleg\15.docx</w:t>
    </w:r>
    <w:r w:rsidRPr="00942E0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02" w:rsidRPr="00942E02" w:rsidRDefault="00942E02">
    <w:pPr>
      <w:pStyle w:val="a6"/>
      <w:rPr>
        <w:rFonts w:ascii="Times New Roman" w:hAnsi="Times New Roman"/>
        <w:sz w:val="10"/>
        <w:szCs w:val="10"/>
      </w:rPr>
    </w:pPr>
    <w:r w:rsidRPr="00942E02">
      <w:rPr>
        <w:rFonts w:ascii="Times New Roman" w:hAnsi="Times New Roman"/>
        <w:sz w:val="10"/>
        <w:szCs w:val="10"/>
      </w:rPr>
      <w:fldChar w:fldCharType="begin"/>
    </w:r>
    <w:r w:rsidRPr="00942E02">
      <w:rPr>
        <w:rFonts w:ascii="Times New Roman" w:hAnsi="Times New Roman"/>
        <w:sz w:val="10"/>
        <w:szCs w:val="10"/>
      </w:rPr>
      <w:instrText xml:space="preserve"> FILENAME \p \* MERGEFORMAT </w:instrText>
    </w:r>
    <w:r w:rsidRPr="00942E02">
      <w:rPr>
        <w:rFonts w:ascii="Times New Roman" w:hAnsi="Times New Roman"/>
        <w:sz w:val="10"/>
        <w:szCs w:val="10"/>
      </w:rPr>
      <w:fldChar w:fldCharType="separate"/>
    </w:r>
    <w:r w:rsidR="001036F1">
      <w:rPr>
        <w:rFonts w:ascii="Times New Roman" w:hAnsi="Times New Roman"/>
        <w:noProof/>
        <w:sz w:val="10"/>
        <w:szCs w:val="10"/>
      </w:rPr>
      <w:t>G:\2022\Suddi\II senat\II koleg\15.docx</w:t>
    </w:r>
    <w:r w:rsidRPr="00942E0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88" w:rsidRDefault="002A1388" w:rsidP="009657BF">
      <w:r>
        <w:separator/>
      </w:r>
    </w:p>
  </w:footnote>
  <w:footnote w:type="continuationSeparator" w:id="0">
    <w:p w:rsidR="002A1388" w:rsidRDefault="002A1388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E56AA1" w:rsidRPr="00E56AA1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D5"/>
    <w:rsid w:val="00006DE0"/>
    <w:rsid w:val="00007415"/>
    <w:rsid w:val="00007F15"/>
    <w:rsid w:val="0001073A"/>
    <w:rsid w:val="00011442"/>
    <w:rsid w:val="00013F97"/>
    <w:rsid w:val="00014949"/>
    <w:rsid w:val="00014F08"/>
    <w:rsid w:val="00021D68"/>
    <w:rsid w:val="00023B78"/>
    <w:rsid w:val="0002455D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2E4F"/>
    <w:rsid w:val="00046BB5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43A3"/>
    <w:rsid w:val="000A7FB1"/>
    <w:rsid w:val="000B50B8"/>
    <w:rsid w:val="000B5CBA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5B17"/>
    <w:rsid w:val="000E4E1D"/>
    <w:rsid w:val="000F0C9F"/>
    <w:rsid w:val="000F5276"/>
    <w:rsid w:val="000F556E"/>
    <w:rsid w:val="000F73BD"/>
    <w:rsid w:val="00101E83"/>
    <w:rsid w:val="001023B4"/>
    <w:rsid w:val="001036F1"/>
    <w:rsid w:val="00104AB1"/>
    <w:rsid w:val="00104EC6"/>
    <w:rsid w:val="00105224"/>
    <w:rsid w:val="00105BA9"/>
    <w:rsid w:val="00105D2F"/>
    <w:rsid w:val="00110445"/>
    <w:rsid w:val="00110626"/>
    <w:rsid w:val="00111592"/>
    <w:rsid w:val="00111FCC"/>
    <w:rsid w:val="0011362D"/>
    <w:rsid w:val="00116473"/>
    <w:rsid w:val="00117F2B"/>
    <w:rsid w:val="00125A9D"/>
    <w:rsid w:val="001267A9"/>
    <w:rsid w:val="00132319"/>
    <w:rsid w:val="00132367"/>
    <w:rsid w:val="00140AB2"/>
    <w:rsid w:val="00140EBB"/>
    <w:rsid w:val="001412E8"/>
    <w:rsid w:val="001420ED"/>
    <w:rsid w:val="00142490"/>
    <w:rsid w:val="00147B07"/>
    <w:rsid w:val="001510E8"/>
    <w:rsid w:val="001516D1"/>
    <w:rsid w:val="001532A8"/>
    <w:rsid w:val="00153908"/>
    <w:rsid w:val="00155A53"/>
    <w:rsid w:val="00157295"/>
    <w:rsid w:val="00160D05"/>
    <w:rsid w:val="0016716D"/>
    <w:rsid w:val="00167A21"/>
    <w:rsid w:val="001725E4"/>
    <w:rsid w:val="00172764"/>
    <w:rsid w:val="00173EBC"/>
    <w:rsid w:val="00177D6C"/>
    <w:rsid w:val="00177EB1"/>
    <w:rsid w:val="001855EB"/>
    <w:rsid w:val="001868AD"/>
    <w:rsid w:val="00187F97"/>
    <w:rsid w:val="00193DC4"/>
    <w:rsid w:val="00194EBF"/>
    <w:rsid w:val="00194ECD"/>
    <w:rsid w:val="001950FB"/>
    <w:rsid w:val="00195F3C"/>
    <w:rsid w:val="00197ABA"/>
    <w:rsid w:val="001A2122"/>
    <w:rsid w:val="001A2320"/>
    <w:rsid w:val="001A2D17"/>
    <w:rsid w:val="001A4281"/>
    <w:rsid w:val="001A6235"/>
    <w:rsid w:val="001A69BE"/>
    <w:rsid w:val="001A70C5"/>
    <w:rsid w:val="001B212A"/>
    <w:rsid w:val="001B6084"/>
    <w:rsid w:val="001B6127"/>
    <w:rsid w:val="001C0710"/>
    <w:rsid w:val="001C7E97"/>
    <w:rsid w:val="001D0801"/>
    <w:rsid w:val="001D2210"/>
    <w:rsid w:val="001D336F"/>
    <w:rsid w:val="001D378F"/>
    <w:rsid w:val="001D4E69"/>
    <w:rsid w:val="001D7147"/>
    <w:rsid w:val="001E0D01"/>
    <w:rsid w:val="001E0E42"/>
    <w:rsid w:val="001E2B60"/>
    <w:rsid w:val="001E2BA4"/>
    <w:rsid w:val="001E3D11"/>
    <w:rsid w:val="001E4829"/>
    <w:rsid w:val="001F0B84"/>
    <w:rsid w:val="001F1F2E"/>
    <w:rsid w:val="001F1F75"/>
    <w:rsid w:val="001F4A00"/>
    <w:rsid w:val="00200192"/>
    <w:rsid w:val="00211016"/>
    <w:rsid w:val="002115B9"/>
    <w:rsid w:val="00215FCC"/>
    <w:rsid w:val="002169FF"/>
    <w:rsid w:val="002224CC"/>
    <w:rsid w:val="00223EED"/>
    <w:rsid w:val="00226331"/>
    <w:rsid w:val="00227F13"/>
    <w:rsid w:val="002348CD"/>
    <w:rsid w:val="0023540D"/>
    <w:rsid w:val="00236FE8"/>
    <w:rsid w:val="0024094E"/>
    <w:rsid w:val="002424F8"/>
    <w:rsid w:val="0024298E"/>
    <w:rsid w:val="00243C09"/>
    <w:rsid w:val="00244EBB"/>
    <w:rsid w:val="00246B53"/>
    <w:rsid w:val="0024767A"/>
    <w:rsid w:val="00247F0F"/>
    <w:rsid w:val="0025026C"/>
    <w:rsid w:val="002508C2"/>
    <w:rsid w:val="002544EF"/>
    <w:rsid w:val="00260C63"/>
    <w:rsid w:val="00262E36"/>
    <w:rsid w:val="00263E67"/>
    <w:rsid w:val="0026437F"/>
    <w:rsid w:val="002674BD"/>
    <w:rsid w:val="0027320C"/>
    <w:rsid w:val="002812E6"/>
    <w:rsid w:val="002819B2"/>
    <w:rsid w:val="002819B9"/>
    <w:rsid w:val="00282142"/>
    <w:rsid w:val="00283634"/>
    <w:rsid w:val="002855A6"/>
    <w:rsid w:val="00286FD6"/>
    <w:rsid w:val="00291D86"/>
    <w:rsid w:val="00293789"/>
    <w:rsid w:val="0029400E"/>
    <w:rsid w:val="00294219"/>
    <w:rsid w:val="00294F05"/>
    <w:rsid w:val="00295DBC"/>
    <w:rsid w:val="002977B9"/>
    <w:rsid w:val="002A1388"/>
    <w:rsid w:val="002A2237"/>
    <w:rsid w:val="002A614D"/>
    <w:rsid w:val="002B10F5"/>
    <w:rsid w:val="002B24F3"/>
    <w:rsid w:val="002B5E4D"/>
    <w:rsid w:val="002B6553"/>
    <w:rsid w:val="002B6B4E"/>
    <w:rsid w:val="002B7EC0"/>
    <w:rsid w:val="002C03AE"/>
    <w:rsid w:val="002C3DBF"/>
    <w:rsid w:val="002C4159"/>
    <w:rsid w:val="002C7D31"/>
    <w:rsid w:val="002C7EE8"/>
    <w:rsid w:val="002D0907"/>
    <w:rsid w:val="002D2454"/>
    <w:rsid w:val="002D299E"/>
    <w:rsid w:val="002D4192"/>
    <w:rsid w:val="002D4CB2"/>
    <w:rsid w:val="002D57F6"/>
    <w:rsid w:val="002D6863"/>
    <w:rsid w:val="002D6EB6"/>
    <w:rsid w:val="002E165E"/>
    <w:rsid w:val="002E78E5"/>
    <w:rsid w:val="002F61B3"/>
    <w:rsid w:val="002F6635"/>
    <w:rsid w:val="002F7384"/>
    <w:rsid w:val="003005E2"/>
    <w:rsid w:val="00303547"/>
    <w:rsid w:val="00306F75"/>
    <w:rsid w:val="003114DA"/>
    <w:rsid w:val="00312A46"/>
    <w:rsid w:val="00316C7F"/>
    <w:rsid w:val="00325B09"/>
    <w:rsid w:val="00325C87"/>
    <w:rsid w:val="00326091"/>
    <w:rsid w:val="00333AAE"/>
    <w:rsid w:val="00333B23"/>
    <w:rsid w:val="0033563B"/>
    <w:rsid w:val="0033709E"/>
    <w:rsid w:val="00341C08"/>
    <w:rsid w:val="0034215B"/>
    <w:rsid w:val="0034251A"/>
    <w:rsid w:val="00342734"/>
    <w:rsid w:val="00342C45"/>
    <w:rsid w:val="00344E45"/>
    <w:rsid w:val="00345262"/>
    <w:rsid w:val="00346714"/>
    <w:rsid w:val="003472C0"/>
    <w:rsid w:val="00347745"/>
    <w:rsid w:val="0034789E"/>
    <w:rsid w:val="0035082A"/>
    <w:rsid w:val="00352AD7"/>
    <w:rsid w:val="00357A40"/>
    <w:rsid w:val="00360A00"/>
    <w:rsid w:val="003617C2"/>
    <w:rsid w:val="00362DA2"/>
    <w:rsid w:val="00370CB4"/>
    <w:rsid w:val="003725CB"/>
    <w:rsid w:val="00373819"/>
    <w:rsid w:val="0038107C"/>
    <w:rsid w:val="00382854"/>
    <w:rsid w:val="00383628"/>
    <w:rsid w:val="00383DE4"/>
    <w:rsid w:val="0038534D"/>
    <w:rsid w:val="003869F3"/>
    <w:rsid w:val="00386CA8"/>
    <w:rsid w:val="0039318A"/>
    <w:rsid w:val="003934D8"/>
    <w:rsid w:val="003959E3"/>
    <w:rsid w:val="003978C9"/>
    <w:rsid w:val="003A01B1"/>
    <w:rsid w:val="003A3A17"/>
    <w:rsid w:val="003A3D2D"/>
    <w:rsid w:val="003A5887"/>
    <w:rsid w:val="003A64A1"/>
    <w:rsid w:val="003B18A5"/>
    <w:rsid w:val="003B3B86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400CC8"/>
    <w:rsid w:val="0040477A"/>
    <w:rsid w:val="004057C0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0E55"/>
    <w:rsid w:val="00441F5C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61004"/>
    <w:rsid w:val="00463E3E"/>
    <w:rsid w:val="00463E8C"/>
    <w:rsid w:val="004645C0"/>
    <w:rsid w:val="004649BC"/>
    <w:rsid w:val="004665EE"/>
    <w:rsid w:val="004725EE"/>
    <w:rsid w:val="00476FC3"/>
    <w:rsid w:val="00477DCA"/>
    <w:rsid w:val="00480F2E"/>
    <w:rsid w:val="00482367"/>
    <w:rsid w:val="004832CF"/>
    <w:rsid w:val="0048406D"/>
    <w:rsid w:val="00484128"/>
    <w:rsid w:val="00485EEB"/>
    <w:rsid w:val="00486AAF"/>
    <w:rsid w:val="004877C8"/>
    <w:rsid w:val="00487CD7"/>
    <w:rsid w:val="00495FB0"/>
    <w:rsid w:val="004964AA"/>
    <w:rsid w:val="004B23A5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11CD"/>
    <w:rsid w:val="004E16BD"/>
    <w:rsid w:val="004E1E0C"/>
    <w:rsid w:val="004E3899"/>
    <w:rsid w:val="004E7338"/>
    <w:rsid w:val="004F191B"/>
    <w:rsid w:val="004F352C"/>
    <w:rsid w:val="004F3FB2"/>
    <w:rsid w:val="004F6047"/>
    <w:rsid w:val="0050057D"/>
    <w:rsid w:val="00503B79"/>
    <w:rsid w:val="0050693A"/>
    <w:rsid w:val="00506ADA"/>
    <w:rsid w:val="00511E93"/>
    <w:rsid w:val="00514C8C"/>
    <w:rsid w:val="005174F7"/>
    <w:rsid w:val="00517AE7"/>
    <w:rsid w:val="00520312"/>
    <w:rsid w:val="00522B82"/>
    <w:rsid w:val="0052498C"/>
    <w:rsid w:val="0052573F"/>
    <w:rsid w:val="0052639A"/>
    <w:rsid w:val="005322C0"/>
    <w:rsid w:val="005333DE"/>
    <w:rsid w:val="0053562C"/>
    <w:rsid w:val="005362C6"/>
    <w:rsid w:val="005375B9"/>
    <w:rsid w:val="005445AA"/>
    <w:rsid w:val="00550D18"/>
    <w:rsid w:val="00552082"/>
    <w:rsid w:val="00555A88"/>
    <w:rsid w:val="00557EAB"/>
    <w:rsid w:val="005604EA"/>
    <w:rsid w:val="00560FEE"/>
    <w:rsid w:val="00562F0F"/>
    <w:rsid w:val="00563D5F"/>
    <w:rsid w:val="0056500A"/>
    <w:rsid w:val="0056619E"/>
    <w:rsid w:val="005662E2"/>
    <w:rsid w:val="00566774"/>
    <w:rsid w:val="005667EB"/>
    <w:rsid w:val="005668A6"/>
    <w:rsid w:val="00574768"/>
    <w:rsid w:val="005761AC"/>
    <w:rsid w:val="00576DCC"/>
    <w:rsid w:val="00577C95"/>
    <w:rsid w:val="005804A7"/>
    <w:rsid w:val="00580766"/>
    <w:rsid w:val="00583CC9"/>
    <w:rsid w:val="005851EC"/>
    <w:rsid w:val="005853E1"/>
    <w:rsid w:val="00585927"/>
    <w:rsid w:val="0058698B"/>
    <w:rsid w:val="00587591"/>
    <w:rsid w:val="0058787D"/>
    <w:rsid w:val="00587C99"/>
    <w:rsid w:val="005908D1"/>
    <w:rsid w:val="00592697"/>
    <w:rsid w:val="00593FAB"/>
    <w:rsid w:val="00597D53"/>
    <w:rsid w:val="005A03EB"/>
    <w:rsid w:val="005A1C5A"/>
    <w:rsid w:val="005A1F37"/>
    <w:rsid w:val="005A4515"/>
    <w:rsid w:val="005A51F3"/>
    <w:rsid w:val="005A5585"/>
    <w:rsid w:val="005B60C7"/>
    <w:rsid w:val="005C12A4"/>
    <w:rsid w:val="005C143D"/>
    <w:rsid w:val="005C4522"/>
    <w:rsid w:val="005C4B45"/>
    <w:rsid w:val="005D030C"/>
    <w:rsid w:val="005D0F9C"/>
    <w:rsid w:val="005D123F"/>
    <w:rsid w:val="005D2428"/>
    <w:rsid w:val="005D76C9"/>
    <w:rsid w:val="005E4F8E"/>
    <w:rsid w:val="005E5A39"/>
    <w:rsid w:val="005E6FB7"/>
    <w:rsid w:val="005E711C"/>
    <w:rsid w:val="005E7DF4"/>
    <w:rsid w:val="005F0F68"/>
    <w:rsid w:val="005F3B27"/>
    <w:rsid w:val="005F57B9"/>
    <w:rsid w:val="005F7983"/>
    <w:rsid w:val="00601080"/>
    <w:rsid w:val="006052A7"/>
    <w:rsid w:val="006052B1"/>
    <w:rsid w:val="0060673F"/>
    <w:rsid w:val="00606A65"/>
    <w:rsid w:val="006079CB"/>
    <w:rsid w:val="00607EE0"/>
    <w:rsid w:val="00613B97"/>
    <w:rsid w:val="00613FF0"/>
    <w:rsid w:val="00616278"/>
    <w:rsid w:val="006243F4"/>
    <w:rsid w:val="0062627A"/>
    <w:rsid w:val="006278E5"/>
    <w:rsid w:val="0063004B"/>
    <w:rsid w:val="00630C59"/>
    <w:rsid w:val="006335F3"/>
    <w:rsid w:val="0063364D"/>
    <w:rsid w:val="00635EE8"/>
    <w:rsid w:val="00641513"/>
    <w:rsid w:val="00642543"/>
    <w:rsid w:val="006438E4"/>
    <w:rsid w:val="00644720"/>
    <w:rsid w:val="006473FE"/>
    <w:rsid w:val="00647FFD"/>
    <w:rsid w:val="00651F3E"/>
    <w:rsid w:val="006532BA"/>
    <w:rsid w:val="00653771"/>
    <w:rsid w:val="006566C1"/>
    <w:rsid w:val="00657FDD"/>
    <w:rsid w:val="00665214"/>
    <w:rsid w:val="00670264"/>
    <w:rsid w:val="00671843"/>
    <w:rsid w:val="00671D05"/>
    <w:rsid w:val="00675796"/>
    <w:rsid w:val="00682A59"/>
    <w:rsid w:val="00682AEE"/>
    <w:rsid w:val="00683B62"/>
    <w:rsid w:val="00684EB3"/>
    <w:rsid w:val="006859B0"/>
    <w:rsid w:val="00692068"/>
    <w:rsid w:val="00692764"/>
    <w:rsid w:val="00692892"/>
    <w:rsid w:val="00695D34"/>
    <w:rsid w:val="006963C3"/>
    <w:rsid w:val="006A4626"/>
    <w:rsid w:val="006A4DAA"/>
    <w:rsid w:val="006C089E"/>
    <w:rsid w:val="006C28FD"/>
    <w:rsid w:val="006C65EF"/>
    <w:rsid w:val="006D2173"/>
    <w:rsid w:val="006D24A5"/>
    <w:rsid w:val="006D27F7"/>
    <w:rsid w:val="006D366B"/>
    <w:rsid w:val="006D4981"/>
    <w:rsid w:val="006D4F67"/>
    <w:rsid w:val="006D60A0"/>
    <w:rsid w:val="006D672C"/>
    <w:rsid w:val="006D6F3F"/>
    <w:rsid w:val="006E0127"/>
    <w:rsid w:val="006E1176"/>
    <w:rsid w:val="006E123D"/>
    <w:rsid w:val="006E30F9"/>
    <w:rsid w:val="006E545C"/>
    <w:rsid w:val="006E71FE"/>
    <w:rsid w:val="006E7A14"/>
    <w:rsid w:val="006F2491"/>
    <w:rsid w:val="006F3334"/>
    <w:rsid w:val="006F5E86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5D71"/>
    <w:rsid w:val="0072660C"/>
    <w:rsid w:val="00727531"/>
    <w:rsid w:val="00727E27"/>
    <w:rsid w:val="00730859"/>
    <w:rsid w:val="00735B1C"/>
    <w:rsid w:val="00745E63"/>
    <w:rsid w:val="00760360"/>
    <w:rsid w:val="007657E9"/>
    <w:rsid w:val="00765A0D"/>
    <w:rsid w:val="007701CD"/>
    <w:rsid w:val="00773863"/>
    <w:rsid w:val="00773C4E"/>
    <w:rsid w:val="0077444E"/>
    <w:rsid w:val="00776627"/>
    <w:rsid w:val="00776B86"/>
    <w:rsid w:val="007802A7"/>
    <w:rsid w:val="007808A3"/>
    <w:rsid w:val="007814B4"/>
    <w:rsid w:val="00782AD0"/>
    <w:rsid w:val="00784195"/>
    <w:rsid w:val="00787C75"/>
    <w:rsid w:val="00792177"/>
    <w:rsid w:val="007926E8"/>
    <w:rsid w:val="007933D8"/>
    <w:rsid w:val="00794419"/>
    <w:rsid w:val="007963F7"/>
    <w:rsid w:val="00796DEC"/>
    <w:rsid w:val="007A1C5D"/>
    <w:rsid w:val="007A38D8"/>
    <w:rsid w:val="007A4FAC"/>
    <w:rsid w:val="007A67A0"/>
    <w:rsid w:val="007B0500"/>
    <w:rsid w:val="007B4BCC"/>
    <w:rsid w:val="007B5439"/>
    <w:rsid w:val="007B57F6"/>
    <w:rsid w:val="007B718D"/>
    <w:rsid w:val="007C2515"/>
    <w:rsid w:val="007C6348"/>
    <w:rsid w:val="007C7D69"/>
    <w:rsid w:val="007E0445"/>
    <w:rsid w:val="007E4EEE"/>
    <w:rsid w:val="007E731E"/>
    <w:rsid w:val="007F0D95"/>
    <w:rsid w:val="007F195B"/>
    <w:rsid w:val="007F37AA"/>
    <w:rsid w:val="007F4A14"/>
    <w:rsid w:val="007F50E5"/>
    <w:rsid w:val="007F5C0C"/>
    <w:rsid w:val="007F639C"/>
    <w:rsid w:val="007F6493"/>
    <w:rsid w:val="00800435"/>
    <w:rsid w:val="00803617"/>
    <w:rsid w:val="008106F1"/>
    <w:rsid w:val="0081357E"/>
    <w:rsid w:val="00814A4B"/>
    <w:rsid w:val="00816FF7"/>
    <w:rsid w:val="008172A4"/>
    <w:rsid w:val="00817610"/>
    <w:rsid w:val="00820750"/>
    <w:rsid w:val="00820BAA"/>
    <w:rsid w:val="00821753"/>
    <w:rsid w:val="0082402D"/>
    <w:rsid w:val="008249E0"/>
    <w:rsid w:val="00841F8D"/>
    <w:rsid w:val="00843E3F"/>
    <w:rsid w:val="0084513B"/>
    <w:rsid w:val="00850E15"/>
    <w:rsid w:val="0085206F"/>
    <w:rsid w:val="008529F6"/>
    <w:rsid w:val="008536F4"/>
    <w:rsid w:val="00854D37"/>
    <w:rsid w:val="00857913"/>
    <w:rsid w:val="00857C04"/>
    <w:rsid w:val="008610A6"/>
    <w:rsid w:val="008629BA"/>
    <w:rsid w:val="00864DE8"/>
    <w:rsid w:val="0086664A"/>
    <w:rsid w:val="00871869"/>
    <w:rsid w:val="0087265E"/>
    <w:rsid w:val="008729E4"/>
    <w:rsid w:val="008808FE"/>
    <w:rsid w:val="00887C42"/>
    <w:rsid w:val="008902CD"/>
    <w:rsid w:val="00890971"/>
    <w:rsid w:val="00891B5E"/>
    <w:rsid w:val="00891E99"/>
    <w:rsid w:val="008A08D0"/>
    <w:rsid w:val="008A24E1"/>
    <w:rsid w:val="008A32C4"/>
    <w:rsid w:val="008A3E6D"/>
    <w:rsid w:val="008A7F6C"/>
    <w:rsid w:val="008B12F1"/>
    <w:rsid w:val="008B3C1C"/>
    <w:rsid w:val="008B59AB"/>
    <w:rsid w:val="008B712E"/>
    <w:rsid w:val="008C0AFC"/>
    <w:rsid w:val="008C18A4"/>
    <w:rsid w:val="008C1BBB"/>
    <w:rsid w:val="008C2BC0"/>
    <w:rsid w:val="008C4E17"/>
    <w:rsid w:val="008C51EE"/>
    <w:rsid w:val="008D02C7"/>
    <w:rsid w:val="008E04FC"/>
    <w:rsid w:val="008E22E7"/>
    <w:rsid w:val="008E38D6"/>
    <w:rsid w:val="008E3C7B"/>
    <w:rsid w:val="008E4822"/>
    <w:rsid w:val="008F4F88"/>
    <w:rsid w:val="008F621C"/>
    <w:rsid w:val="008F76DE"/>
    <w:rsid w:val="009001BF"/>
    <w:rsid w:val="009003FB"/>
    <w:rsid w:val="00900DC6"/>
    <w:rsid w:val="00905702"/>
    <w:rsid w:val="00906F2C"/>
    <w:rsid w:val="00907201"/>
    <w:rsid w:val="00911081"/>
    <w:rsid w:val="00911164"/>
    <w:rsid w:val="00912135"/>
    <w:rsid w:val="00912637"/>
    <w:rsid w:val="00912B50"/>
    <w:rsid w:val="0091615D"/>
    <w:rsid w:val="00921B67"/>
    <w:rsid w:val="00927D79"/>
    <w:rsid w:val="00930963"/>
    <w:rsid w:val="00931F69"/>
    <w:rsid w:val="0093243C"/>
    <w:rsid w:val="00934884"/>
    <w:rsid w:val="00934FE8"/>
    <w:rsid w:val="00941D15"/>
    <w:rsid w:val="00942E02"/>
    <w:rsid w:val="009516A3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760F2"/>
    <w:rsid w:val="00980253"/>
    <w:rsid w:val="009816DE"/>
    <w:rsid w:val="0098200C"/>
    <w:rsid w:val="00983DD4"/>
    <w:rsid w:val="00983E49"/>
    <w:rsid w:val="00984087"/>
    <w:rsid w:val="009857E8"/>
    <w:rsid w:val="00986609"/>
    <w:rsid w:val="00986B3A"/>
    <w:rsid w:val="00986F3F"/>
    <w:rsid w:val="00990012"/>
    <w:rsid w:val="00995315"/>
    <w:rsid w:val="009A16E3"/>
    <w:rsid w:val="009A2A65"/>
    <w:rsid w:val="009A38B8"/>
    <w:rsid w:val="009A4E52"/>
    <w:rsid w:val="009A6801"/>
    <w:rsid w:val="009A6D45"/>
    <w:rsid w:val="009B0494"/>
    <w:rsid w:val="009B1091"/>
    <w:rsid w:val="009B184F"/>
    <w:rsid w:val="009B3808"/>
    <w:rsid w:val="009B4A1B"/>
    <w:rsid w:val="009B4E85"/>
    <w:rsid w:val="009B6DDA"/>
    <w:rsid w:val="009B7885"/>
    <w:rsid w:val="009C1CED"/>
    <w:rsid w:val="009C360B"/>
    <w:rsid w:val="009D3FB3"/>
    <w:rsid w:val="009D5427"/>
    <w:rsid w:val="009D7629"/>
    <w:rsid w:val="009E0F39"/>
    <w:rsid w:val="009E41BC"/>
    <w:rsid w:val="009E5952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8B3"/>
    <w:rsid w:val="00A038D7"/>
    <w:rsid w:val="00A04ECE"/>
    <w:rsid w:val="00A05367"/>
    <w:rsid w:val="00A06375"/>
    <w:rsid w:val="00A10D9F"/>
    <w:rsid w:val="00A10E49"/>
    <w:rsid w:val="00A10E7B"/>
    <w:rsid w:val="00A13457"/>
    <w:rsid w:val="00A138C1"/>
    <w:rsid w:val="00A165CE"/>
    <w:rsid w:val="00A17C8B"/>
    <w:rsid w:val="00A21528"/>
    <w:rsid w:val="00A22592"/>
    <w:rsid w:val="00A23002"/>
    <w:rsid w:val="00A256AC"/>
    <w:rsid w:val="00A257DF"/>
    <w:rsid w:val="00A317D4"/>
    <w:rsid w:val="00A31B36"/>
    <w:rsid w:val="00A32304"/>
    <w:rsid w:val="00A32F4B"/>
    <w:rsid w:val="00A368B6"/>
    <w:rsid w:val="00A40818"/>
    <w:rsid w:val="00A41435"/>
    <w:rsid w:val="00A44FF2"/>
    <w:rsid w:val="00A50AA8"/>
    <w:rsid w:val="00A50E8E"/>
    <w:rsid w:val="00A51A9A"/>
    <w:rsid w:val="00A53657"/>
    <w:rsid w:val="00A5503A"/>
    <w:rsid w:val="00A55731"/>
    <w:rsid w:val="00A56722"/>
    <w:rsid w:val="00A57587"/>
    <w:rsid w:val="00A60322"/>
    <w:rsid w:val="00A6064C"/>
    <w:rsid w:val="00A62AD9"/>
    <w:rsid w:val="00A70A95"/>
    <w:rsid w:val="00A71A9F"/>
    <w:rsid w:val="00A774DC"/>
    <w:rsid w:val="00A82AFB"/>
    <w:rsid w:val="00A836D4"/>
    <w:rsid w:val="00A839C1"/>
    <w:rsid w:val="00A8573C"/>
    <w:rsid w:val="00A865D9"/>
    <w:rsid w:val="00A8727B"/>
    <w:rsid w:val="00AA14C2"/>
    <w:rsid w:val="00AA3C63"/>
    <w:rsid w:val="00AA48DB"/>
    <w:rsid w:val="00AA5FAE"/>
    <w:rsid w:val="00AA69BF"/>
    <w:rsid w:val="00AA7E09"/>
    <w:rsid w:val="00AB037C"/>
    <w:rsid w:val="00AB4A18"/>
    <w:rsid w:val="00AB71A0"/>
    <w:rsid w:val="00AC05CA"/>
    <w:rsid w:val="00AC3C2B"/>
    <w:rsid w:val="00AC4567"/>
    <w:rsid w:val="00AC6206"/>
    <w:rsid w:val="00AD404F"/>
    <w:rsid w:val="00AD6874"/>
    <w:rsid w:val="00AE26C7"/>
    <w:rsid w:val="00AE293C"/>
    <w:rsid w:val="00AE2C99"/>
    <w:rsid w:val="00AE362A"/>
    <w:rsid w:val="00AF79A7"/>
    <w:rsid w:val="00B00752"/>
    <w:rsid w:val="00B00BFE"/>
    <w:rsid w:val="00B016E0"/>
    <w:rsid w:val="00B02F77"/>
    <w:rsid w:val="00B04511"/>
    <w:rsid w:val="00B12615"/>
    <w:rsid w:val="00B144E5"/>
    <w:rsid w:val="00B147D8"/>
    <w:rsid w:val="00B15449"/>
    <w:rsid w:val="00B221C7"/>
    <w:rsid w:val="00B26345"/>
    <w:rsid w:val="00B26B24"/>
    <w:rsid w:val="00B31504"/>
    <w:rsid w:val="00B3414A"/>
    <w:rsid w:val="00B37F4A"/>
    <w:rsid w:val="00B40148"/>
    <w:rsid w:val="00B41F7B"/>
    <w:rsid w:val="00B43B2D"/>
    <w:rsid w:val="00B456DC"/>
    <w:rsid w:val="00B47B29"/>
    <w:rsid w:val="00B47B5C"/>
    <w:rsid w:val="00B55920"/>
    <w:rsid w:val="00B63E9D"/>
    <w:rsid w:val="00B649C5"/>
    <w:rsid w:val="00B661DB"/>
    <w:rsid w:val="00B661E6"/>
    <w:rsid w:val="00B71BB2"/>
    <w:rsid w:val="00B720DF"/>
    <w:rsid w:val="00B73BE2"/>
    <w:rsid w:val="00B74526"/>
    <w:rsid w:val="00B75188"/>
    <w:rsid w:val="00B751FA"/>
    <w:rsid w:val="00B7608F"/>
    <w:rsid w:val="00B839C7"/>
    <w:rsid w:val="00B85752"/>
    <w:rsid w:val="00B869C6"/>
    <w:rsid w:val="00B87AD3"/>
    <w:rsid w:val="00B87F41"/>
    <w:rsid w:val="00B918DC"/>
    <w:rsid w:val="00B92E15"/>
    <w:rsid w:val="00B946E5"/>
    <w:rsid w:val="00B96824"/>
    <w:rsid w:val="00B96C12"/>
    <w:rsid w:val="00B9733B"/>
    <w:rsid w:val="00BA0963"/>
    <w:rsid w:val="00BA4C6A"/>
    <w:rsid w:val="00BA5A90"/>
    <w:rsid w:val="00BB1048"/>
    <w:rsid w:val="00BB4E3B"/>
    <w:rsid w:val="00BB5E08"/>
    <w:rsid w:val="00BB73E3"/>
    <w:rsid w:val="00BB75F9"/>
    <w:rsid w:val="00BB79C5"/>
    <w:rsid w:val="00BC0B3C"/>
    <w:rsid w:val="00BC1896"/>
    <w:rsid w:val="00BC6997"/>
    <w:rsid w:val="00BD3CE8"/>
    <w:rsid w:val="00BE158F"/>
    <w:rsid w:val="00BE26E7"/>
    <w:rsid w:val="00BF171C"/>
    <w:rsid w:val="00BF1831"/>
    <w:rsid w:val="00BF2432"/>
    <w:rsid w:val="00BF4435"/>
    <w:rsid w:val="00C0027D"/>
    <w:rsid w:val="00C00952"/>
    <w:rsid w:val="00C03DF2"/>
    <w:rsid w:val="00C042AF"/>
    <w:rsid w:val="00C0494F"/>
    <w:rsid w:val="00C06E62"/>
    <w:rsid w:val="00C10518"/>
    <w:rsid w:val="00C105E7"/>
    <w:rsid w:val="00C12DD7"/>
    <w:rsid w:val="00C131BF"/>
    <w:rsid w:val="00C14CF4"/>
    <w:rsid w:val="00C2083B"/>
    <w:rsid w:val="00C21DBF"/>
    <w:rsid w:val="00C2300B"/>
    <w:rsid w:val="00C23A6A"/>
    <w:rsid w:val="00C23D68"/>
    <w:rsid w:val="00C25AE5"/>
    <w:rsid w:val="00C26D3E"/>
    <w:rsid w:val="00C303F0"/>
    <w:rsid w:val="00C30668"/>
    <w:rsid w:val="00C317AA"/>
    <w:rsid w:val="00C36C3C"/>
    <w:rsid w:val="00C3769B"/>
    <w:rsid w:val="00C40172"/>
    <w:rsid w:val="00C42143"/>
    <w:rsid w:val="00C42222"/>
    <w:rsid w:val="00C466AE"/>
    <w:rsid w:val="00C47398"/>
    <w:rsid w:val="00C50F14"/>
    <w:rsid w:val="00C5135F"/>
    <w:rsid w:val="00C523EE"/>
    <w:rsid w:val="00C537F5"/>
    <w:rsid w:val="00C53886"/>
    <w:rsid w:val="00C5510F"/>
    <w:rsid w:val="00C553AB"/>
    <w:rsid w:val="00C55C23"/>
    <w:rsid w:val="00C574D4"/>
    <w:rsid w:val="00C619E9"/>
    <w:rsid w:val="00C62283"/>
    <w:rsid w:val="00C64D9C"/>
    <w:rsid w:val="00C6606C"/>
    <w:rsid w:val="00C6774A"/>
    <w:rsid w:val="00C73EE6"/>
    <w:rsid w:val="00C77B5B"/>
    <w:rsid w:val="00C802F0"/>
    <w:rsid w:val="00C806C1"/>
    <w:rsid w:val="00C80A57"/>
    <w:rsid w:val="00C8175A"/>
    <w:rsid w:val="00C81913"/>
    <w:rsid w:val="00C81B10"/>
    <w:rsid w:val="00C83B77"/>
    <w:rsid w:val="00C83E86"/>
    <w:rsid w:val="00C8492E"/>
    <w:rsid w:val="00C851FB"/>
    <w:rsid w:val="00C85398"/>
    <w:rsid w:val="00C97476"/>
    <w:rsid w:val="00CA2EDE"/>
    <w:rsid w:val="00CA44EB"/>
    <w:rsid w:val="00CA4D73"/>
    <w:rsid w:val="00CB2ECE"/>
    <w:rsid w:val="00CB3DF2"/>
    <w:rsid w:val="00CB41C4"/>
    <w:rsid w:val="00CB79C5"/>
    <w:rsid w:val="00CC037C"/>
    <w:rsid w:val="00CC0B47"/>
    <w:rsid w:val="00CC51F2"/>
    <w:rsid w:val="00CC6458"/>
    <w:rsid w:val="00CC6B33"/>
    <w:rsid w:val="00CD182F"/>
    <w:rsid w:val="00CD6C47"/>
    <w:rsid w:val="00CE1C77"/>
    <w:rsid w:val="00CE2C35"/>
    <w:rsid w:val="00CE2DB4"/>
    <w:rsid w:val="00CE3C3F"/>
    <w:rsid w:val="00CE5E0F"/>
    <w:rsid w:val="00CE602B"/>
    <w:rsid w:val="00CE696D"/>
    <w:rsid w:val="00CE6C6F"/>
    <w:rsid w:val="00CE7DD4"/>
    <w:rsid w:val="00CF070D"/>
    <w:rsid w:val="00CF5D5C"/>
    <w:rsid w:val="00CF5EFC"/>
    <w:rsid w:val="00CF7C1E"/>
    <w:rsid w:val="00D00246"/>
    <w:rsid w:val="00D01FBD"/>
    <w:rsid w:val="00D05018"/>
    <w:rsid w:val="00D05035"/>
    <w:rsid w:val="00D113A5"/>
    <w:rsid w:val="00D12BAE"/>
    <w:rsid w:val="00D1526C"/>
    <w:rsid w:val="00D15AC2"/>
    <w:rsid w:val="00D165FD"/>
    <w:rsid w:val="00D166E0"/>
    <w:rsid w:val="00D16EFB"/>
    <w:rsid w:val="00D16F90"/>
    <w:rsid w:val="00D2169C"/>
    <w:rsid w:val="00D21D77"/>
    <w:rsid w:val="00D256E6"/>
    <w:rsid w:val="00D26A8E"/>
    <w:rsid w:val="00D27D9C"/>
    <w:rsid w:val="00D27FA3"/>
    <w:rsid w:val="00D35678"/>
    <w:rsid w:val="00D371FA"/>
    <w:rsid w:val="00D41773"/>
    <w:rsid w:val="00D423C0"/>
    <w:rsid w:val="00D4503C"/>
    <w:rsid w:val="00D45089"/>
    <w:rsid w:val="00D451BE"/>
    <w:rsid w:val="00D4529D"/>
    <w:rsid w:val="00D452A8"/>
    <w:rsid w:val="00D46D4F"/>
    <w:rsid w:val="00D50596"/>
    <w:rsid w:val="00D50FA8"/>
    <w:rsid w:val="00D523EB"/>
    <w:rsid w:val="00D554E6"/>
    <w:rsid w:val="00D616C6"/>
    <w:rsid w:val="00D677D4"/>
    <w:rsid w:val="00D70DC9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9038B"/>
    <w:rsid w:val="00D91500"/>
    <w:rsid w:val="00D9437B"/>
    <w:rsid w:val="00D9491B"/>
    <w:rsid w:val="00D96E2B"/>
    <w:rsid w:val="00D976D3"/>
    <w:rsid w:val="00D97BB8"/>
    <w:rsid w:val="00DA32ED"/>
    <w:rsid w:val="00DA39C2"/>
    <w:rsid w:val="00DA39DB"/>
    <w:rsid w:val="00DA5E38"/>
    <w:rsid w:val="00DB72D1"/>
    <w:rsid w:val="00DB733D"/>
    <w:rsid w:val="00DC0568"/>
    <w:rsid w:val="00DC07EE"/>
    <w:rsid w:val="00DD0DC8"/>
    <w:rsid w:val="00DD2761"/>
    <w:rsid w:val="00DD4AF9"/>
    <w:rsid w:val="00DD4C14"/>
    <w:rsid w:val="00DD4C26"/>
    <w:rsid w:val="00DD5139"/>
    <w:rsid w:val="00DD6277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657E"/>
    <w:rsid w:val="00DF68A4"/>
    <w:rsid w:val="00DF6E9A"/>
    <w:rsid w:val="00E02202"/>
    <w:rsid w:val="00E10D32"/>
    <w:rsid w:val="00E10D93"/>
    <w:rsid w:val="00E11068"/>
    <w:rsid w:val="00E1348D"/>
    <w:rsid w:val="00E1388D"/>
    <w:rsid w:val="00E14962"/>
    <w:rsid w:val="00E1608D"/>
    <w:rsid w:val="00E20904"/>
    <w:rsid w:val="00E259EC"/>
    <w:rsid w:val="00E302B8"/>
    <w:rsid w:val="00E314E7"/>
    <w:rsid w:val="00E33291"/>
    <w:rsid w:val="00E3568E"/>
    <w:rsid w:val="00E36906"/>
    <w:rsid w:val="00E4227D"/>
    <w:rsid w:val="00E51325"/>
    <w:rsid w:val="00E56AA1"/>
    <w:rsid w:val="00E56B95"/>
    <w:rsid w:val="00E56FCA"/>
    <w:rsid w:val="00E60EB0"/>
    <w:rsid w:val="00E614F9"/>
    <w:rsid w:val="00E62319"/>
    <w:rsid w:val="00E62AF4"/>
    <w:rsid w:val="00E63218"/>
    <w:rsid w:val="00E76CD0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94BE4"/>
    <w:rsid w:val="00EA0006"/>
    <w:rsid w:val="00EA2EB6"/>
    <w:rsid w:val="00EB0D41"/>
    <w:rsid w:val="00EB3567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18D4"/>
    <w:rsid w:val="00EE2206"/>
    <w:rsid w:val="00EE23FD"/>
    <w:rsid w:val="00EE37BD"/>
    <w:rsid w:val="00EE43AF"/>
    <w:rsid w:val="00EF0D35"/>
    <w:rsid w:val="00EF2C8F"/>
    <w:rsid w:val="00EF3B19"/>
    <w:rsid w:val="00EF4256"/>
    <w:rsid w:val="00EF530D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45AE"/>
    <w:rsid w:val="00F14FBB"/>
    <w:rsid w:val="00F15155"/>
    <w:rsid w:val="00F23D90"/>
    <w:rsid w:val="00F23DD9"/>
    <w:rsid w:val="00F25984"/>
    <w:rsid w:val="00F25996"/>
    <w:rsid w:val="00F26D33"/>
    <w:rsid w:val="00F3189F"/>
    <w:rsid w:val="00F32059"/>
    <w:rsid w:val="00F36744"/>
    <w:rsid w:val="00F37739"/>
    <w:rsid w:val="00F37897"/>
    <w:rsid w:val="00F37B1D"/>
    <w:rsid w:val="00F413EA"/>
    <w:rsid w:val="00F43EFF"/>
    <w:rsid w:val="00F46408"/>
    <w:rsid w:val="00F473B3"/>
    <w:rsid w:val="00F4753E"/>
    <w:rsid w:val="00F47D57"/>
    <w:rsid w:val="00F50B00"/>
    <w:rsid w:val="00F562D7"/>
    <w:rsid w:val="00F601F8"/>
    <w:rsid w:val="00F611EC"/>
    <w:rsid w:val="00F65954"/>
    <w:rsid w:val="00F665B2"/>
    <w:rsid w:val="00F70C3F"/>
    <w:rsid w:val="00F70EB5"/>
    <w:rsid w:val="00F7223F"/>
    <w:rsid w:val="00F72781"/>
    <w:rsid w:val="00F75815"/>
    <w:rsid w:val="00F90EF8"/>
    <w:rsid w:val="00F9117C"/>
    <w:rsid w:val="00F931EE"/>
    <w:rsid w:val="00F93BD2"/>
    <w:rsid w:val="00F97BE5"/>
    <w:rsid w:val="00FA20CA"/>
    <w:rsid w:val="00FA3180"/>
    <w:rsid w:val="00FA4BD4"/>
    <w:rsid w:val="00FA4DBA"/>
    <w:rsid w:val="00FA7EF6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0EBD"/>
    <w:rsid w:val="00FE12D4"/>
    <w:rsid w:val="00FE6078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3496-B8F2-4833-AF15-A9A04EFA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unhideWhenUsed/>
    <w:qFormat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94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55DA-4C76-464B-AF4A-18A35C76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4757</Words>
  <Characters>2712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2022-06-20T07:31:00Z</cp:lastPrinted>
  <dcterms:created xsi:type="dcterms:W3CDTF">2023-08-30T07:15:00Z</dcterms:created>
  <dcterms:modified xsi:type="dcterms:W3CDTF">2023-08-30T07:15:00Z</dcterms:modified>
</cp:coreProperties>
</file>