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2E36" w:rsidRPr="007D2E36" w:rsidRDefault="007D2E36" w:rsidP="007D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276FC" w:rsidRDefault="005C0412" w:rsidP="007D2E36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Дуди Владислава Андрійовича щодо відповідності Конституції України (конституційності) частини четвертої статті 424 </w:t>
      </w:r>
      <w:r w:rsidR="007D2E36"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7D2E36"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7D2E36"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Кримін</w:t>
      </w:r>
      <w:r w:rsidR="007D2E36"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ального процесуального кодексу </w:t>
      </w:r>
      <w:r w:rsidRPr="007D2E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України</w:t>
      </w:r>
    </w:p>
    <w:p w:rsidR="005C0412" w:rsidRPr="007D2E36" w:rsidRDefault="005C0412" w:rsidP="007D2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FC" w:rsidRDefault="005C0412" w:rsidP="007D2E36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D2E36">
        <w:rPr>
          <w:bCs/>
          <w:sz w:val="28"/>
          <w:szCs w:val="28"/>
          <w:lang w:val="uk-UA"/>
        </w:rPr>
        <w:t>м. К и ї в</w:t>
      </w:r>
      <w:r w:rsidRPr="007D2E36">
        <w:rPr>
          <w:b/>
          <w:bCs/>
          <w:sz w:val="28"/>
          <w:szCs w:val="28"/>
          <w:lang w:val="uk-UA"/>
        </w:rPr>
        <w:tab/>
      </w:r>
      <w:r w:rsidR="007D2E36" w:rsidRPr="007D2E36">
        <w:rPr>
          <w:b/>
          <w:bCs/>
          <w:sz w:val="28"/>
          <w:szCs w:val="28"/>
          <w:lang w:val="uk-UA"/>
        </w:rPr>
        <w:tab/>
      </w:r>
      <w:r w:rsidR="007D2E36" w:rsidRPr="007D2E36">
        <w:rPr>
          <w:b/>
          <w:bCs/>
          <w:sz w:val="28"/>
          <w:szCs w:val="28"/>
          <w:lang w:val="uk-UA"/>
        </w:rPr>
        <w:tab/>
      </w:r>
      <w:r w:rsidR="007D2E36" w:rsidRPr="007D2E36">
        <w:rPr>
          <w:b/>
          <w:bCs/>
          <w:sz w:val="28"/>
          <w:szCs w:val="28"/>
          <w:lang w:val="uk-UA"/>
        </w:rPr>
        <w:tab/>
      </w:r>
      <w:r w:rsidR="007D2E36" w:rsidRPr="007D2E36">
        <w:rPr>
          <w:b/>
          <w:bCs/>
          <w:sz w:val="28"/>
          <w:szCs w:val="28"/>
          <w:lang w:val="uk-UA"/>
        </w:rPr>
        <w:tab/>
      </w:r>
      <w:r w:rsidR="007D2E36" w:rsidRPr="007D2E36">
        <w:rPr>
          <w:b/>
          <w:bCs/>
          <w:sz w:val="28"/>
          <w:szCs w:val="28"/>
          <w:lang w:val="uk-UA"/>
        </w:rPr>
        <w:tab/>
      </w:r>
      <w:r w:rsidRPr="007D2E36">
        <w:rPr>
          <w:bCs/>
          <w:sz w:val="28"/>
          <w:szCs w:val="28"/>
          <w:lang w:val="uk-UA"/>
        </w:rPr>
        <w:t xml:space="preserve">Справа </w:t>
      </w:r>
      <w:r w:rsidR="007276FC">
        <w:rPr>
          <w:bCs/>
          <w:sz w:val="28"/>
          <w:szCs w:val="28"/>
          <w:lang w:val="uk-UA"/>
        </w:rPr>
        <w:t xml:space="preserve">№ </w:t>
      </w:r>
      <w:r w:rsidRPr="007D2E36">
        <w:rPr>
          <w:bCs/>
          <w:sz w:val="28"/>
          <w:szCs w:val="28"/>
          <w:lang w:val="uk-UA"/>
        </w:rPr>
        <w:t>3-71/2021(168/21)</w:t>
      </w:r>
    </w:p>
    <w:p w:rsidR="005C0412" w:rsidRPr="007D2E36" w:rsidRDefault="00D54A85" w:rsidP="007D2E36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D2E36">
        <w:rPr>
          <w:sz w:val="28"/>
          <w:szCs w:val="28"/>
          <w:lang w:val="uk-UA"/>
        </w:rPr>
        <w:t xml:space="preserve">25 </w:t>
      </w:r>
      <w:r w:rsidR="005C0412" w:rsidRPr="007D2E36">
        <w:rPr>
          <w:sz w:val="28"/>
          <w:szCs w:val="28"/>
          <w:lang w:val="uk-UA"/>
        </w:rPr>
        <w:t>травня 2021 року</w:t>
      </w:r>
    </w:p>
    <w:p w:rsidR="005C0412" w:rsidRPr="007D2E36" w:rsidRDefault="007276FC" w:rsidP="007D2E36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D54A85" w:rsidRPr="007D2E36">
        <w:rPr>
          <w:sz w:val="28"/>
          <w:szCs w:val="28"/>
          <w:lang w:val="uk-UA"/>
        </w:rPr>
        <w:t>80</w:t>
      </w:r>
      <w:r w:rsidR="005C0412" w:rsidRPr="007D2E36">
        <w:rPr>
          <w:sz w:val="28"/>
          <w:szCs w:val="28"/>
          <w:lang w:val="uk-UA"/>
        </w:rPr>
        <w:t>-1(ІІ)</w:t>
      </w:r>
      <w:bookmarkEnd w:id="0"/>
      <w:r w:rsidR="005C0412" w:rsidRPr="007D2E36">
        <w:rPr>
          <w:sz w:val="28"/>
          <w:szCs w:val="28"/>
          <w:lang w:val="uk-UA"/>
        </w:rPr>
        <w:t>/2021</w:t>
      </w:r>
    </w:p>
    <w:p w:rsidR="005C0412" w:rsidRPr="007D2E36" w:rsidRDefault="005C0412" w:rsidP="007D2E36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C0412" w:rsidRPr="007D2E36" w:rsidRDefault="005C0412" w:rsidP="007D2E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7D2E36" w:rsidRPr="007D2E36" w:rsidRDefault="007D2E36" w:rsidP="007D2E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12" w:rsidRPr="007D2E36" w:rsidRDefault="005C0412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 – головуючої,</w:t>
      </w:r>
    </w:p>
    <w:p w:rsidR="005C0412" w:rsidRPr="007D2E36" w:rsidRDefault="005C0412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 – доповідача,</w:t>
      </w:r>
    </w:p>
    <w:p w:rsidR="005C0412" w:rsidRPr="007D2E36" w:rsidRDefault="005C0412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5C0412" w:rsidRPr="007D2E36" w:rsidRDefault="005C0412" w:rsidP="007D2E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6FC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(конституційності) частини четвертої </w:t>
      </w:r>
      <w:r w:rsidR="005C794F"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статті 424 Кримінального процесуального кодексу України.</w:t>
      </w: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5C0412" w:rsidRPr="007D2E36" w:rsidRDefault="005C0412" w:rsidP="007D2E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C0412" w:rsidRPr="007D2E36" w:rsidRDefault="005C0412" w:rsidP="007D2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7D2E36" w:rsidRPr="007D2E36" w:rsidRDefault="007D2E36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Дуда В.А. з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вернувся до Конституційного Суду України з клопотанням перевірити на відповідність статтям 8, 21,</w:t>
      </w:r>
      <w:r w:rsidR="005C794F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55, 64 Конституції України 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(конституційність) </w:t>
      </w:r>
      <w:r w:rsidR="005C794F"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частину четверту</w:t>
      </w: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424 Кримінального процесуального кодексу України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Кодекс).</w:t>
      </w:r>
    </w:p>
    <w:p w:rsidR="007276FC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Частиною </w:t>
      </w:r>
      <w:r w:rsidR="005E5930"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четвертою </w:t>
      </w:r>
      <w:r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статті </w:t>
      </w:r>
      <w:r w:rsidR="005E5930"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424 Кодексу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передбачено, що </w:t>
      </w:r>
      <w:r w:rsidR="005E5930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E5930"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підлягають.</w:t>
      </w: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копій судових рішень вбачається таке.</w:t>
      </w:r>
    </w:p>
    <w:p w:rsidR="005E5930" w:rsidRPr="007D2E36" w:rsidRDefault="005E5930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Слідчий суддя Вищого антикорупці</w:t>
      </w:r>
      <w:r w:rsidR="007D2E36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йного суду ухвалою від 7 квітня</w:t>
      </w:r>
      <w:r w:rsidR="007D2E36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2021 року відмовив у задоволенні скарги Дуди В.А. на бездіяльність уповноваженої особи Національного антикорупційного бюро України, яка полягає у невнесенні відомостей про кримінальне правопорушення до Єдиного реєстру досудових розслідувань.</w:t>
      </w:r>
    </w:p>
    <w:p w:rsidR="00115C05" w:rsidRPr="007D2E36" w:rsidRDefault="00115C05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Колегія суддів Апеляційної палати Вищого антикорупційного суду</w:t>
      </w:r>
      <w:r w:rsidR="005C0412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ухвалою від 14 квітня 2021 року залишила без змін</w:t>
      </w:r>
      <w:r w:rsidR="00AB2EA7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D2E36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ухвалу слідчого судді</w:t>
      </w:r>
      <w:r w:rsidR="007D2E36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AB2EA7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7 квітня 2021 року, а апеляційну скаргу – без задоволення.</w:t>
      </w:r>
    </w:p>
    <w:p w:rsidR="000E4CA0" w:rsidRPr="007D2E36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клопотання стверджує, що </w:t>
      </w:r>
      <w:r w:rsidR="000E4CA0" w:rsidRPr="007D2E36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532AD7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заборона касаційного оскарження ухвали суду апеляційної інстанції за результатами перегляду ухвали слідчого судді про відмову у задоволенні скарги на бездіяльність уповноваженої особи Національного антикорупційного бюро України, яка полягає у невнесенні відомостей про кримінальне правопорушення до Єдиного реєстру досудових розслідувань</w:t>
      </w:r>
      <w:r w:rsidR="00F251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32AD7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зводить нанівець захист прав людини на судовий захист від незаконних </w:t>
      </w:r>
      <w:r w:rsidR="000E4CA0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 суду</w:t>
      </w:r>
      <w:r w:rsidR="000E4CA0" w:rsidRPr="007D2E36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0E4CA0" w:rsidRPr="007D2E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2E36" w:rsidRPr="00F25142" w:rsidRDefault="007D2E36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6FC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D2E36">
        <w:rPr>
          <w:rFonts w:ascii="Times New Roman" w:hAnsi="Times New Roman" w:cs="Times New Roman"/>
          <w:sz w:val="28"/>
          <w:szCs w:val="28"/>
          <w:lang w:val="uk-UA"/>
        </w:rPr>
        <w:t>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7276FC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>Згідно із Законом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7D2E36" w:rsidRPr="007D2E36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частини першої статті 77);</w:t>
      </w:r>
      <w:r w:rsidR="007276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конституційною скаргою є подане до Конституційного Суду України письмове клопотання щодо перевірки на відповідність </w:t>
      </w:r>
      <w:hyperlink r:id="rId7" w:tgtFrame="_blank" w:history="1">
        <w:r w:rsidRPr="007D2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 України</w:t>
        </w:r>
      </w:hyperlink>
      <w:r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</w:t>
      </w:r>
      <w:r w:rsidR="005C794F"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61E0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49273498"/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аналізу судових рішень </w:t>
      </w:r>
      <w:r w:rsidRPr="007D2E36">
        <w:rPr>
          <w:rFonts w:ascii="Times New Roman" w:hAnsi="Times New Roman" w:cs="Times New Roman"/>
          <w:sz w:val="28"/>
          <w:szCs w:val="28"/>
          <w:lang w:val="uk-UA"/>
        </w:rPr>
        <w:t>вбачається, що частин</w:t>
      </w:r>
      <w:r w:rsidR="000E4CA0" w:rsidRPr="007D2E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CA0"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четверту </w:t>
      </w:r>
      <w:r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0E4CA0"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424 Кодексу </w:t>
      </w:r>
      <w:r w:rsidRPr="007D2E36">
        <w:rPr>
          <w:rFonts w:ascii="Times New Roman" w:hAnsi="Times New Roman" w:cs="Times New Roman"/>
          <w:sz w:val="28"/>
          <w:szCs w:val="28"/>
          <w:lang w:val="uk-UA"/>
        </w:rPr>
        <w:t>суди у своїх рішеннях не застосовували.</w:t>
      </w:r>
      <w:r w:rsidR="00261E02"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 За таких обставин Дуда В.А. не є належним суб’єктом права на констит</w:t>
      </w:r>
      <w:r w:rsidR="007D2E36" w:rsidRPr="007D2E36">
        <w:rPr>
          <w:rFonts w:ascii="Times New Roman" w:hAnsi="Times New Roman" w:cs="Times New Roman"/>
          <w:sz w:val="28"/>
          <w:szCs w:val="28"/>
          <w:lang w:val="uk-UA"/>
        </w:rPr>
        <w:t>уційну скаргу в розумінні вимог</w:t>
      </w:r>
      <w:r w:rsidR="007D2E36" w:rsidRPr="007D2E36">
        <w:rPr>
          <w:rFonts w:ascii="Times New Roman" w:hAnsi="Times New Roman" w:cs="Times New Roman"/>
          <w:sz w:val="28"/>
          <w:szCs w:val="28"/>
          <w:lang w:val="uk-UA"/>
        </w:rPr>
        <w:br/>
      </w:r>
      <w:r w:rsidR="00261E02"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абзацу першого частини першої статті 56 </w:t>
      </w:r>
      <w:r w:rsidR="00261E02" w:rsidRPr="007D2E36">
        <w:rPr>
          <w:rFonts w:ascii="Times New Roman" w:hAnsi="Times New Roman" w:cs="Times New Roman"/>
          <w:bCs/>
          <w:sz w:val="28"/>
          <w:szCs w:val="28"/>
          <w:lang w:val="uk-UA"/>
        </w:rPr>
        <w:t>Закону України „Про Конституційний Суд України“.</w:t>
      </w: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Наведене є підставою для відмови у відкритті конституційного провадження у справі згідно з </w:t>
      </w:r>
      <w:r w:rsidR="005C794F" w:rsidRPr="007D2E36">
        <w:rPr>
          <w:rFonts w:ascii="Times New Roman" w:hAnsi="Times New Roman" w:cs="Times New Roman"/>
          <w:bCs/>
          <w:sz w:val="28"/>
          <w:szCs w:val="28"/>
          <w:lang w:val="uk-UA"/>
        </w:rPr>
        <w:t>пунктом</w:t>
      </w:r>
      <w:r w:rsidR="007841DE" w:rsidRPr="007D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Pr="007D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 62 Закону України „Про Конституційний Суд України“ – </w:t>
      </w:r>
      <w:r w:rsidR="007841DE"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до Конституційного Суду України неналежним суб’єктом</w:t>
      </w:r>
      <w:r w:rsidRPr="007D2E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викладене та керуючись статтями 147, 151</w:t>
      </w:r>
      <w:r w:rsidRPr="007D2E36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0412" w:rsidRPr="007D2E36" w:rsidRDefault="005C0412" w:rsidP="007D2E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C0412" w:rsidRPr="007D2E36" w:rsidRDefault="005C0412" w:rsidP="007D2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D2E36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5C0412" w:rsidRPr="007D2E36" w:rsidRDefault="005C0412" w:rsidP="007D2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</w:t>
      </w:r>
      <w:r w:rsidR="007841DE" w:rsidRPr="007D2E36">
        <w:rPr>
          <w:rFonts w:ascii="Times New Roman" w:hAnsi="Times New Roman" w:cs="Times New Roman"/>
          <w:sz w:val="28"/>
          <w:szCs w:val="28"/>
          <w:lang w:val="uk-UA"/>
        </w:rPr>
        <w:t xml:space="preserve">скаргою </w:t>
      </w:r>
      <w:r w:rsidR="007841DE" w:rsidRPr="007D2E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(конституційності) частини четвертої статті 424 Кримінального процесуального кодексу України</w:t>
      </w:r>
      <w:r w:rsidR="007841DE" w:rsidRPr="007D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пункту </w:t>
      </w:r>
      <w:r w:rsidR="007841DE" w:rsidRPr="007D2E3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D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 62 Закону України „Про Конституційний Суд України“ – </w:t>
      </w:r>
      <w:r w:rsidR="007841DE" w:rsidRPr="007D2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до Конституційного Суду України неналежним суб’єктом</w:t>
      </w:r>
      <w:r w:rsidRPr="007D2E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0412" w:rsidRPr="007D2E36" w:rsidRDefault="005C0412" w:rsidP="007D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</w:t>
      </w:r>
      <w:r w:rsidRPr="007D2E3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D2E3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України </w:t>
      </w:r>
      <w:r w:rsidRPr="007D2E36">
        <w:rPr>
          <w:rFonts w:ascii="Times New Roman" w:hAnsi="Times New Roman" w:cs="Times New Roman"/>
          <w:sz w:val="28"/>
          <w:szCs w:val="28"/>
          <w:lang w:val="ru-RU" w:eastAsia="uk-UA"/>
        </w:rPr>
        <w:t>є остаточною.</w:t>
      </w:r>
    </w:p>
    <w:p w:rsidR="007D2E36" w:rsidRPr="007D2E36" w:rsidRDefault="007D2E36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7D2E36" w:rsidRPr="007D2E36" w:rsidRDefault="007D2E36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7D2E36" w:rsidRDefault="007D2E36" w:rsidP="007D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7F101F" w:rsidRPr="007F101F" w:rsidRDefault="007F101F" w:rsidP="007F10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F10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:rsidR="007F101F" w:rsidRPr="007F101F" w:rsidRDefault="007F101F" w:rsidP="007F10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F10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7F101F" w:rsidRPr="007F101F" w:rsidRDefault="007F101F" w:rsidP="007F101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uk-UA"/>
        </w:rPr>
      </w:pPr>
      <w:r w:rsidRPr="007F10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7F101F" w:rsidRPr="007F101F" w:rsidSect="007D2E36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AB" w:rsidRDefault="00225FAB">
      <w:pPr>
        <w:spacing w:after="0" w:line="240" w:lineRule="auto"/>
      </w:pPr>
      <w:r>
        <w:separator/>
      </w:r>
    </w:p>
  </w:endnote>
  <w:endnote w:type="continuationSeparator" w:id="0">
    <w:p w:rsidR="00225FAB" w:rsidRDefault="0022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36" w:rsidRPr="007D2E36" w:rsidRDefault="007D2E36">
    <w:pPr>
      <w:pStyle w:val="a6"/>
      <w:rPr>
        <w:rFonts w:ascii="Times New Roman" w:hAnsi="Times New Roman" w:cs="Times New Roman"/>
        <w:sz w:val="10"/>
        <w:szCs w:val="10"/>
      </w:rPr>
    </w:pPr>
    <w:r w:rsidRPr="007D2E36">
      <w:rPr>
        <w:rFonts w:ascii="Times New Roman" w:hAnsi="Times New Roman" w:cs="Times New Roman"/>
        <w:sz w:val="10"/>
        <w:szCs w:val="10"/>
      </w:rPr>
      <w:fldChar w:fldCharType="begin"/>
    </w:r>
    <w:r w:rsidRPr="007D2E3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D2E36">
      <w:rPr>
        <w:rFonts w:ascii="Times New Roman" w:hAnsi="Times New Roman" w:cs="Times New Roman"/>
        <w:sz w:val="10"/>
        <w:szCs w:val="10"/>
      </w:rPr>
      <w:fldChar w:fldCharType="separate"/>
    </w:r>
    <w:r w:rsidR="007F101F">
      <w:rPr>
        <w:rFonts w:ascii="Times New Roman" w:hAnsi="Times New Roman" w:cs="Times New Roman"/>
        <w:noProof/>
        <w:sz w:val="10"/>
        <w:szCs w:val="10"/>
        <w:lang w:val="uk-UA"/>
      </w:rPr>
      <w:t>G:\2021\Suddi\II senat\I koleg\24.docx</w:t>
    </w:r>
    <w:r w:rsidRPr="007D2E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36" w:rsidRPr="007D2E36" w:rsidRDefault="007D2E36">
    <w:pPr>
      <w:pStyle w:val="a6"/>
      <w:rPr>
        <w:rFonts w:ascii="Times New Roman" w:hAnsi="Times New Roman" w:cs="Times New Roman"/>
        <w:sz w:val="10"/>
        <w:szCs w:val="10"/>
      </w:rPr>
    </w:pPr>
    <w:r w:rsidRPr="007D2E36">
      <w:rPr>
        <w:rFonts w:ascii="Times New Roman" w:hAnsi="Times New Roman" w:cs="Times New Roman"/>
        <w:sz w:val="10"/>
        <w:szCs w:val="10"/>
      </w:rPr>
      <w:fldChar w:fldCharType="begin"/>
    </w:r>
    <w:r w:rsidRPr="007D2E3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D2E36">
      <w:rPr>
        <w:rFonts w:ascii="Times New Roman" w:hAnsi="Times New Roman" w:cs="Times New Roman"/>
        <w:sz w:val="10"/>
        <w:szCs w:val="10"/>
      </w:rPr>
      <w:fldChar w:fldCharType="separate"/>
    </w:r>
    <w:r w:rsidR="007F101F">
      <w:rPr>
        <w:rFonts w:ascii="Times New Roman" w:hAnsi="Times New Roman" w:cs="Times New Roman"/>
        <w:noProof/>
        <w:sz w:val="10"/>
        <w:szCs w:val="10"/>
        <w:lang w:val="uk-UA"/>
      </w:rPr>
      <w:t>G:\2021\Suddi\II senat\I koleg\24.docx</w:t>
    </w:r>
    <w:r w:rsidRPr="007D2E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AB" w:rsidRDefault="00225FAB">
      <w:pPr>
        <w:spacing w:after="0" w:line="240" w:lineRule="auto"/>
      </w:pPr>
      <w:r>
        <w:separator/>
      </w:r>
    </w:p>
  </w:footnote>
  <w:footnote w:type="continuationSeparator" w:id="0">
    <w:p w:rsidR="00225FAB" w:rsidRDefault="0022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59E" w:rsidRPr="007D2E36" w:rsidRDefault="00F927D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2E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2E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2E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6FC" w:rsidRPr="007276F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7D2E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5A"/>
    <w:rsid w:val="000E4CA0"/>
    <w:rsid w:val="00115C05"/>
    <w:rsid w:val="0022155A"/>
    <w:rsid w:val="00225FAB"/>
    <w:rsid w:val="00261E02"/>
    <w:rsid w:val="00282269"/>
    <w:rsid w:val="00532AD7"/>
    <w:rsid w:val="005C0412"/>
    <w:rsid w:val="005C794F"/>
    <w:rsid w:val="005E5930"/>
    <w:rsid w:val="006F25B1"/>
    <w:rsid w:val="007276FC"/>
    <w:rsid w:val="007841DE"/>
    <w:rsid w:val="007B7891"/>
    <w:rsid w:val="007C5012"/>
    <w:rsid w:val="007D2E36"/>
    <w:rsid w:val="007F101F"/>
    <w:rsid w:val="00AB2EA7"/>
    <w:rsid w:val="00D15921"/>
    <w:rsid w:val="00D54A85"/>
    <w:rsid w:val="00F25142"/>
    <w:rsid w:val="00F927D9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85F4-6471-4CE8-B380-7B9EC6D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12"/>
  </w:style>
  <w:style w:type="paragraph" w:styleId="1">
    <w:name w:val="heading 1"/>
    <w:basedOn w:val="a"/>
    <w:next w:val="a"/>
    <w:link w:val="10"/>
    <w:qFormat/>
    <w:rsid w:val="007D2E36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C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C0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C0412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C04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0412"/>
  </w:style>
  <w:style w:type="character" w:styleId="a5">
    <w:name w:val="Hyperlink"/>
    <w:basedOn w:val="a0"/>
    <w:uiPriority w:val="99"/>
    <w:semiHidden/>
    <w:unhideWhenUsed/>
    <w:rsid w:val="005C041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D2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D2E36"/>
  </w:style>
  <w:style w:type="character" w:customStyle="1" w:styleId="10">
    <w:name w:val="Заголовок 1 Знак"/>
    <w:basedOn w:val="a0"/>
    <w:link w:val="1"/>
    <w:rsid w:val="007D2E36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3A35-0079-4CB4-945E-A6282049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2021-05-25T11:34:00Z</cp:lastPrinted>
  <dcterms:created xsi:type="dcterms:W3CDTF">2023-08-30T07:17:00Z</dcterms:created>
  <dcterms:modified xsi:type="dcterms:W3CDTF">2023-08-30T07:17:00Z</dcterms:modified>
</cp:coreProperties>
</file>