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0D" w:rsidRDefault="000D1B0D" w:rsidP="000D1B0D">
      <w:pPr>
        <w:pStyle w:val="a4"/>
        <w:ind w:firstLine="0"/>
        <w:rPr>
          <w:szCs w:val="28"/>
        </w:rPr>
      </w:pPr>
    </w:p>
    <w:p w:rsidR="000D1B0D" w:rsidRDefault="000D1B0D" w:rsidP="000D1B0D">
      <w:pPr>
        <w:pStyle w:val="a4"/>
        <w:ind w:firstLine="0"/>
        <w:rPr>
          <w:szCs w:val="28"/>
        </w:rPr>
      </w:pPr>
    </w:p>
    <w:p w:rsidR="000D1B0D" w:rsidRDefault="000D1B0D" w:rsidP="000D1B0D">
      <w:pPr>
        <w:pStyle w:val="a4"/>
        <w:ind w:firstLine="0"/>
        <w:rPr>
          <w:szCs w:val="28"/>
        </w:rPr>
      </w:pPr>
    </w:p>
    <w:p w:rsidR="000D1B0D" w:rsidRDefault="000D1B0D" w:rsidP="000D1B0D">
      <w:pPr>
        <w:pStyle w:val="a4"/>
        <w:ind w:firstLine="0"/>
        <w:rPr>
          <w:szCs w:val="28"/>
        </w:rPr>
      </w:pPr>
    </w:p>
    <w:p w:rsidR="000D1B0D" w:rsidRDefault="000D1B0D" w:rsidP="000D1B0D">
      <w:pPr>
        <w:pStyle w:val="a4"/>
        <w:ind w:firstLine="0"/>
        <w:rPr>
          <w:szCs w:val="28"/>
        </w:rPr>
      </w:pPr>
    </w:p>
    <w:p w:rsidR="000D1B0D" w:rsidRDefault="000D1B0D" w:rsidP="000D1B0D">
      <w:pPr>
        <w:pStyle w:val="a4"/>
        <w:ind w:firstLine="0"/>
        <w:rPr>
          <w:szCs w:val="28"/>
        </w:rPr>
      </w:pPr>
    </w:p>
    <w:p w:rsidR="000D1B0D" w:rsidRDefault="000D1B0D" w:rsidP="000D1B0D">
      <w:pPr>
        <w:pStyle w:val="a4"/>
        <w:ind w:firstLine="0"/>
        <w:rPr>
          <w:szCs w:val="28"/>
        </w:rPr>
      </w:pPr>
    </w:p>
    <w:p w:rsidR="00575657" w:rsidRPr="000D1B0D" w:rsidRDefault="00AE7F65" w:rsidP="000D1B0D">
      <w:pPr>
        <w:pStyle w:val="a4"/>
        <w:tabs>
          <w:tab w:val="center" w:pos="4820"/>
        </w:tabs>
        <w:ind w:firstLine="0"/>
        <w:rPr>
          <w:szCs w:val="28"/>
        </w:rPr>
      </w:pPr>
      <w:r w:rsidRPr="000D1B0D">
        <w:rPr>
          <w:szCs w:val="28"/>
        </w:rPr>
        <w:t xml:space="preserve">про подовження строку постановлення </w:t>
      </w:r>
      <w:r w:rsidR="00EE3217" w:rsidRPr="000D1B0D">
        <w:rPr>
          <w:szCs w:val="28"/>
        </w:rPr>
        <w:t xml:space="preserve">Третьою </w:t>
      </w:r>
      <w:r w:rsidRPr="000D1B0D">
        <w:rPr>
          <w:szCs w:val="28"/>
        </w:rPr>
        <w:t xml:space="preserve">колегією суддів </w:t>
      </w:r>
      <w:r w:rsidR="00EE3217" w:rsidRPr="000D1B0D">
        <w:rPr>
          <w:szCs w:val="28"/>
        </w:rPr>
        <w:t xml:space="preserve">Другого сенату </w:t>
      </w:r>
      <w:r w:rsidRPr="000D1B0D">
        <w:rPr>
          <w:szCs w:val="28"/>
        </w:rPr>
        <w:t xml:space="preserve">Конституційного Суду України ухвали про відкриття </w:t>
      </w:r>
      <w:r w:rsidR="00EE3217" w:rsidRPr="000D1B0D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694704" w:rsidRPr="000D1B0D">
        <w:rPr>
          <w:szCs w:val="28"/>
        </w:rPr>
        <w:t xml:space="preserve">Щирань Лілії Вікторівни щодо відповідності Конституції України (конституційності) </w:t>
      </w:r>
      <w:r w:rsidR="00D27057" w:rsidRPr="000D1B0D">
        <w:rPr>
          <w:szCs w:val="28"/>
        </w:rPr>
        <w:t xml:space="preserve">окремого </w:t>
      </w:r>
      <w:r w:rsidR="000D1B0D">
        <w:rPr>
          <w:szCs w:val="28"/>
        </w:rPr>
        <w:t>припису пункту 4</w:t>
      </w:r>
      <w:r w:rsidR="000D1B0D">
        <w:rPr>
          <w:szCs w:val="28"/>
        </w:rPr>
        <w:br/>
      </w:r>
      <w:r w:rsidR="000D1B0D">
        <w:rPr>
          <w:szCs w:val="28"/>
        </w:rPr>
        <w:tab/>
      </w:r>
      <w:r w:rsidR="00694704" w:rsidRPr="000D1B0D">
        <w:rPr>
          <w:szCs w:val="28"/>
        </w:rPr>
        <w:t xml:space="preserve">статті </w:t>
      </w:r>
      <w:r w:rsidR="00E64CA4" w:rsidRPr="000D1B0D">
        <w:rPr>
          <w:szCs w:val="28"/>
        </w:rPr>
        <w:t>1219 Цивільного кодексу України</w:t>
      </w:r>
    </w:p>
    <w:p w:rsidR="00D27057" w:rsidRDefault="00D27057" w:rsidP="000D1B0D">
      <w:pPr>
        <w:rPr>
          <w:rFonts w:ascii="Times New Roman" w:hAnsi="Times New Roman" w:cs="Times New Roman"/>
          <w:sz w:val="28"/>
          <w:szCs w:val="28"/>
        </w:rPr>
      </w:pPr>
    </w:p>
    <w:p w:rsidR="000D1B0D" w:rsidRPr="000D1B0D" w:rsidRDefault="000D1B0D" w:rsidP="000D1B0D">
      <w:pPr>
        <w:rPr>
          <w:rFonts w:ascii="Times New Roman" w:hAnsi="Times New Roman" w:cs="Times New Roman"/>
          <w:sz w:val="28"/>
          <w:szCs w:val="28"/>
        </w:rPr>
      </w:pPr>
    </w:p>
    <w:p w:rsidR="00EE3217" w:rsidRPr="000D1B0D" w:rsidRDefault="00EE3217" w:rsidP="000D1B0D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К и ї в</w:t>
      </w:r>
      <w:r w:rsidRPr="000D1B0D">
        <w:rPr>
          <w:rFonts w:ascii="Times New Roman" w:hAnsi="Times New Roman" w:cs="Times New Roman"/>
          <w:sz w:val="28"/>
          <w:szCs w:val="28"/>
        </w:rPr>
        <w:tab/>
      </w:r>
      <w:r w:rsidR="00DD764A" w:rsidRPr="000D1B0D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0D1B0D">
        <w:rPr>
          <w:rFonts w:ascii="Times New Roman" w:hAnsi="Times New Roman" w:cs="Times New Roman"/>
          <w:sz w:val="28"/>
          <w:szCs w:val="28"/>
        </w:rPr>
        <w:t>3-</w:t>
      </w:r>
      <w:r w:rsidR="002D7CA8" w:rsidRPr="000D1B0D">
        <w:rPr>
          <w:rFonts w:ascii="Times New Roman" w:hAnsi="Times New Roman" w:cs="Times New Roman"/>
          <w:sz w:val="28"/>
          <w:szCs w:val="28"/>
        </w:rPr>
        <w:t>137</w:t>
      </w:r>
      <w:r w:rsidR="00841749" w:rsidRPr="000D1B0D">
        <w:rPr>
          <w:rFonts w:ascii="Times New Roman" w:hAnsi="Times New Roman" w:cs="Times New Roman"/>
          <w:sz w:val="28"/>
          <w:szCs w:val="28"/>
        </w:rPr>
        <w:t>/202</w:t>
      </w:r>
      <w:r w:rsidR="009347BD" w:rsidRPr="000D1B0D">
        <w:rPr>
          <w:rFonts w:ascii="Times New Roman" w:hAnsi="Times New Roman" w:cs="Times New Roman"/>
          <w:sz w:val="28"/>
          <w:szCs w:val="28"/>
        </w:rPr>
        <w:t>3</w:t>
      </w:r>
      <w:r w:rsidR="00841749" w:rsidRPr="000D1B0D">
        <w:rPr>
          <w:rFonts w:ascii="Times New Roman" w:hAnsi="Times New Roman" w:cs="Times New Roman"/>
          <w:sz w:val="28"/>
          <w:szCs w:val="28"/>
        </w:rPr>
        <w:t>(</w:t>
      </w:r>
      <w:r w:rsidR="002D7CA8" w:rsidRPr="000D1B0D">
        <w:rPr>
          <w:rFonts w:ascii="Times New Roman" w:hAnsi="Times New Roman" w:cs="Times New Roman"/>
          <w:sz w:val="28"/>
          <w:szCs w:val="28"/>
        </w:rPr>
        <w:t>249</w:t>
      </w:r>
      <w:r w:rsidR="00841749" w:rsidRPr="000D1B0D">
        <w:rPr>
          <w:rFonts w:ascii="Times New Roman" w:hAnsi="Times New Roman" w:cs="Times New Roman"/>
          <w:sz w:val="28"/>
          <w:szCs w:val="28"/>
        </w:rPr>
        <w:t>/2</w:t>
      </w:r>
      <w:r w:rsidR="009347BD" w:rsidRPr="000D1B0D">
        <w:rPr>
          <w:rFonts w:ascii="Times New Roman" w:hAnsi="Times New Roman" w:cs="Times New Roman"/>
          <w:sz w:val="28"/>
          <w:szCs w:val="28"/>
        </w:rPr>
        <w:t>3</w:t>
      </w:r>
      <w:r w:rsidR="00841749" w:rsidRPr="000D1B0D">
        <w:rPr>
          <w:rFonts w:ascii="Times New Roman" w:hAnsi="Times New Roman" w:cs="Times New Roman"/>
          <w:sz w:val="28"/>
          <w:szCs w:val="28"/>
        </w:rPr>
        <w:t>)</w:t>
      </w:r>
    </w:p>
    <w:p w:rsidR="00EE3217" w:rsidRPr="000D1B0D" w:rsidRDefault="00154617" w:rsidP="000D1B0D">
      <w:pPr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5 вересня</w:t>
      </w:r>
      <w:r w:rsidR="009347BD" w:rsidRPr="000D1B0D">
        <w:rPr>
          <w:rFonts w:ascii="Times New Roman" w:hAnsi="Times New Roman" w:cs="Times New Roman"/>
          <w:sz w:val="28"/>
          <w:szCs w:val="28"/>
        </w:rPr>
        <w:t xml:space="preserve"> 2023</w:t>
      </w:r>
      <w:r w:rsidR="00EE3217" w:rsidRPr="000D1B0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0D1B0D" w:rsidRDefault="00EE3217" w:rsidP="000D1B0D">
      <w:pPr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№</w:t>
      </w:r>
      <w:r w:rsidR="000D1B0D">
        <w:rPr>
          <w:rFonts w:ascii="Times New Roman" w:hAnsi="Times New Roman" w:cs="Times New Roman"/>
          <w:sz w:val="28"/>
          <w:szCs w:val="28"/>
        </w:rPr>
        <w:t xml:space="preserve"> </w:t>
      </w:r>
      <w:r w:rsidR="00154617" w:rsidRPr="000D1B0D">
        <w:rPr>
          <w:rFonts w:ascii="Times New Roman" w:hAnsi="Times New Roman" w:cs="Times New Roman"/>
          <w:sz w:val="28"/>
          <w:szCs w:val="28"/>
        </w:rPr>
        <w:t>84</w:t>
      </w:r>
      <w:r w:rsidR="00545C00" w:rsidRPr="000D1B0D">
        <w:rPr>
          <w:rFonts w:ascii="Times New Roman" w:hAnsi="Times New Roman" w:cs="Times New Roman"/>
          <w:sz w:val="28"/>
          <w:szCs w:val="28"/>
        </w:rPr>
        <w:t>-у/20</w:t>
      </w:r>
      <w:r w:rsidR="005B4A5D" w:rsidRPr="000D1B0D">
        <w:rPr>
          <w:rFonts w:ascii="Times New Roman" w:hAnsi="Times New Roman" w:cs="Times New Roman"/>
          <w:sz w:val="28"/>
          <w:szCs w:val="28"/>
        </w:rPr>
        <w:t>2</w:t>
      </w:r>
      <w:r w:rsidR="009347BD" w:rsidRPr="000D1B0D">
        <w:rPr>
          <w:rFonts w:ascii="Times New Roman" w:hAnsi="Times New Roman" w:cs="Times New Roman"/>
          <w:sz w:val="28"/>
          <w:szCs w:val="28"/>
        </w:rPr>
        <w:t>3</w:t>
      </w:r>
    </w:p>
    <w:p w:rsidR="00EE3217" w:rsidRDefault="00EE3217" w:rsidP="000D1B0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D1B0D" w:rsidRPr="000D1B0D" w:rsidRDefault="000D1B0D" w:rsidP="000D1B0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0D1B0D" w:rsidRDefault="00620B2F" w:rsidP="000D1B0D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20B2F" w:rsidRPr="000D1B0D" w:rsidRDefault="00620B2F" w:rsidP="000D1B0D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0D1B0D" w:rsidRDefault="00620B2F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2D7CA8" w:rsidRPr="000D1B0D" w:rsidRDefault="002D7CA8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B0D">
        <w:rPr>
          <w:rFonts w:ascii="Times New Roman" w:hAnsi="Times New Roman" w:cs="Times New Roman"/>
          <w:sz w:val="28"/>
          <w:szCs w:val="28"/>
          <w:lang w:val="ru-RU"/>
        </w:rPr>
        <w:t>Городовенко Віктор Валентинович (доповідач),</w:t>
      </w:r>
    </w:p>
    <w:p w:rsidR="00620B2F" w:rsidRPr="000D1B0D" w:rsidRDefault="00620B2F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  <w:lang w:val="ru-RU"/>
        </w:rPr>
        <w:t xml:space="preserve">Грищук Оксана </w:t>
      </w:r>
      <w:r w:rsidRPr="000D1B0D">
        <w:rPr>
          <w:rFonts w:ascii="Times New Roman" w:hAnsi="Times New Roman" w:cs="Times New Roman"/>
          <w:sz w:val="28"/>
          <w:szCs w:val="28"/>
        </w:rPr>
        <w:t>Вікторівна,</w:t>
      </w:r>
    </w:p>
    <w:p w:rsidR="00620B2F" w:rsidRPr="000D1B0D" w:rsidRDefault="00620B2F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620B2F" w:rsidRPr="000D1B0D" w:rsidRDefault="00620B2F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20B2F" w:rsidRPr="000D1B0D" w:rsidRDefault="00620B2F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20B2F" w:rsidRPr="000D1B0D" w:rsidRDefault="00620B2F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620B2F" w:rsidRPr="000D1B0D" w:rsidRDefault="00620B2F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20B2F" w:rsidRPr="000D1B0D" w:rsidRDefault="00620B2F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94704" w:rsidRPr="000D1B0D" w:rsidRDefault="00694704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620B2F" w:rsidRPr="000D1B0D" w:rsidRDefault="00620B2F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620B2F" w:rsidRPr="000D1B0D" w:rsidRDefault="00620B2F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620B2F" w:rsidRPr="000D1B0D" w:rsidRDefault="00620B2F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0D1B0D" w:rsidRDefault="00AE7F65" w:rsidP="000D1B0D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Pr="000D1B0D" w:rsidRDefault="00AE7F65" w:rsidP="000D1B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0D1B0D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0D1B0D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D7CA8" w:rsidRPr="000D1B0D">
        <w:rPr>
          <w:rFonts w:ascii="Times New Roman" w:hAnsi="Times New Roman" w:cs="Times New Roman"/>
          <w:sz w:val="28"/>
          <w:szCs w:val="28"/>
        </w:rPr>
        <w:t xml:space="preserve">Щирань Лілії Вікторівни щодо відповідності Конституції України (конституційності) </w:t>
      </w:r>
      <w:r w:rsidR="00D27057" w:rsidRPr="000D1B0D">
        <w:rPr>
          <w:rFonts w:ascii="Times New Roman" w:hAnsi="Times New Roman" w:cs="Times New Roman"/>
          <w:sz w:val="28"/>
          <w:szCs w:val="28"/>
        </w:rPr>
        <w:t xml:space="preserve">окремого </w:t>
      </w:r>
      <w:r w:rsidR="002D7CA8" w:rsidRPr="000D1B0D">
        <w:rPr>
          <w:rFonts w:ascii="Times New Roman" w:hAnsi="Times New Roman" w:cs="Times New Roman"/>
          <w:sz w:val="28"/>
          <w:szCs w:val="28"/>
        </w:rPr>
        <w:t>припису пункту 4 статті 1219 Цивільного кодексу України.</w:t>
      </w:r>
    </w:p>
    <w:p w:rsidR="002D7CA8" w:rsidRPr="000D1B0D" w:rsidRDefault="002D7CA8" w:rsidP="000D1B0D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lastRenderedPageBreak/>
        <w:t>Заслухавши суддю-доповідача Городовенка В.В., Велика палата Конституційного Суду України</w:t>
      </w:r>
    </w:p>
    <w:p w:rsidR="00D27057" w:rsidRPr="000D1B0D" w:rsidRDefault="00D27057" w:rsidP="000D1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F65" w:rsidRPr="000D1B0D" w:rsidRDefault="00201ABF" w:rsidP="000D1B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B0D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0D1B0D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0D1B0D" w:rsidRDefault="00AE7F65" w:rsidP="000D1B0D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0D1B0D" w:rsidRDefault="00201ABF" w:rsidP="000D1B0D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0D1B0D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0D1B0D">
        <w:rPr>
          <w:rFonts w:ascii="Times New Roman" w:hAnsi="Times New Roman" w:cs="Times New Roman"/>
          <w:sz w:val="28"/>
          <w:szCs w:val="28"/>
        </w:rPr>
        <w:t>ня</w:t>
      </w:r>
      <w:r w:rsidRPr="000D1B0D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0D1B0D" w:rsidRDefault="00201ABF" w:rsidP="000D1B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FA00E4">
        <w:rPr>
          <w:rFonts w:ascii="Times New Roman" w:hAnsi="Times New Roman" w:cs="Times New Roman"/>
          <w:sz w:val="28"/>
          <w:szCs w:val="28"/>
        </w:rPr>
        <w:t>розвʼязанням</w:t>
      </w:r>
      <w:r w:rsidR="005C2791" w:rsidRPr="000D1B0D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0D1B0D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0D1B0D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0D1B0D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D7CA8" w:rsidRPr="000D1B0D">
        <w:rPr>
          <w:rFonts w:ascii="Times New Roman" w:hAnsi="Times New Roman" w:cs="Times New Roman"/>
          <w:sz w:val="28"/>
          <w:szCs w:val="28"/>
        </w:rPr>
        <w:t xml:space="preserve">Щирань Лілії Вікторівни щодо відповідності Конституції України (конституційності) </w:t>
      </w:r>
      <w:r w:rsidR="00D27057" w:rsidRPr="000D1B0D">
        <w:rPr>
          <w:rFonts w:ascii="Times New Roman" w:hAnsi="Times New Roman" w:cs="Times New Roman"/>
          <w:sz w:val="28"/>
          <w:szCs w:val="28"/>
        </w:rPr>
        <w:t xml:space="preserve">окремого </w:t>
      </w:r>
      <w:r w:rsidR="002D7CA8" w:rsidRPr="000D1B0D">
        <w:rPr>
          <w:rFonts w:ascii="Times New Roman" w:hAnsi="Times New Roman" w:cs="Times New Roman"/>
          <w:sz w:val="28"/>
          <w:szCs w:val="28"/>
        </w:rPr>
        <w:t xml:space="preserve">припису пункту 4 статті 1219 Цивільного кодексу України </w:t>
      </w:r>
      <w:r w:rsidR="000B5974" w:rsidRPr="000D1B0D">
        <w:rPr>
          <w:rFonts w:ascii="Times New Roman" w:hAnsi="Times New Roman" w:cs="Times New Roman"/>
          <w:sz w:val="28"/>
          <w:szCs w:val="28"/>
        </w:rPr>
        <w:t>(</w:t>
      </w:r>
      <w:r w:rsidR="00937B2A" w:rsidRPr="000D1B0D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2D7CA8" w:rsidRPr="000D1B0D">
        <w:rPr>
          <w:rFonts w:ascii="Times New Roman" w:hAnsi="Times New Roman" w:cs="Times New Roman"/>
          <w:sz w:val="28"/>
          <w:szCs w:val="28"/>
        </w:rPr>
        <w:t>27 липня</w:t>
      </w:r>
      <w:r w:rsidR="009347BD" w:rsidRPr="000D1B0D">
        <w:rPr>
          <w:rFonts w:ascii="Times New Roman" w:hAnsi="Times New Roman" w:cs="Times New Roman"/>
          <w:sz w:val="28"/>
          <w:szCs w:val="28"/>
        </w:rPr>
        <w:t xml:space="preserve"> 2023</w:t>
      </w:r>
      <w:r w:rsidR="00AB7AC1" w:rsidRPr="000D1B0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0D1B0D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0D1B0D">
        <w:rPr>
          <w:rFonts w:ascii="Times New Roman" w:hAnsi="Times New Roman" w:cs="Times New Roman"/>
          <w:sz w:val="28"/>
          <w:szCs w:val="28"/>
        </w:rPr>
        <w:t>.</w:t>
      </w:r>
      <w:r w:rsidR="000B5974" w:rsidRPr="000D1B0D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0D1B0D" w:rsidRDefault="00201ABF" w:rsidP="000D1B0D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0D1B0D" w:rsidRDefault="00874BAA" w:rsidP="000D1B0D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У</w:t>
      </w:r>
      <w:r w:rsidR="00201ABF" w:rsidRPr="000D1B0D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0D1B0D" w:rsidRDefault="00201ABF" w:rsidP="000D1B0D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0D1B0D" w:rsidRDefault="00201ABF" w:rsidP="000D1B0D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0D1B0D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0D1B0D" w:rsidRDefault="00AE7F65" w:rsidP="000D1B0D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0D1B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154617" w:rsidRPr="000D1B0D">
        <w:rPr>
          <w:rFonts w:ascii="Times New Roman" w:hAnsi="Times New Roman" w:cs="Times New Roman"/>
          <w:sz w:val="28"/>
          <w:szCs w:val="28"/>
        </w:rPr>
        <w:t>5</w:t>
      </w:r>
      <w:r w:rsidR="001B5991" w:rsidRPr="000D1B0D">
        <w:rPr>
          <w:rFonts w:ascii="Times New Roman" w:hAnsi="Times New Roman" w:cs="Times New Roman"/>
          <w:sz w:val="28"/>
          <w:szCs w:val="28"/>
        </w:rPr>
        <w:t xml:space="preserve"> </w:t>
      </w:r>
      <w:r w:rsidR="00154617" w:rsidRPr="000D1B0D">
        <w:rPr>
          <w:rFonts w:ascii="Times New Roman" w:hAnsi="Times New Roman" w:cs="Times New Roman"/>
          <w:sz w:val="28"/>
          <w:szCs w:val="28"/>
        </w:rPr>
        <w:t>жовтня</w:t>
      </w:r>
      <w:r w:rsidR="009347BD" w:rsidRPr="000D1B0D">
        <w:rPr>
          <w:rFonts w:ascii="Times New Roman" w:hAnsi="Times New Roman" w:cs="Times New Roman"/>
          <w:sz w:val="28"/>
          <w:szCs w:val="28"/>
        </w:rPr>
        <w:t xml:space="preserve"> 2023</w:t>
      </w:r>
      <w:r w:rsidRPr="000D1B0D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0D1B0D">
        <w:rPr>
          <w:rFonts w:ascii="Times New Roman" w:hAnsi="Times New Roman" w:cs="Times New Roman"/>
          <w:sz w:val="28"/>
          <w:szCs w:val="28"/>
        </w:rPr>
        <w:t xml:space="preserve"> </w:t>
      </w:r>
      <w:r w:rsidRPr="000D1B0D">
        <w:rPr>
          <w:rFonts w:ascii="Times New Roman" w:hAnsi="Times New Roman" w:cs="Times New Roman"/>
          <w:sz w:val="28"/>
          <w:szCs w:val="28"/>
        </w:rPr>
        <w:t xml:space="preserve">або </w:t>
      </w:r>
      <w:r w:rsidRPr="000D1B0D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1B5991" w:rsidRPr="000D1B0D">
        <w:rPr>
          <w:rFonts w:ascii="Times New Roman" w:hAnsi="Times New Roman" w:cs="Times New Roman"/>
          <w:sz w:val="28"/>
          <w:szCs w:val="28"/>
        </w:rPr>
        <w:t xml:space="preserve">Щирань Лілії Вікторівни щодо відповідності Конституції України (конституційності) </w:t>
      </w:r>
      <w:r w:rsidR="00D27057" w:rsidRPr="000D1B0D">
        <w:rPr>
          <w:rFonts w:ascii="Times New Roman" w:hAnsi="Times New Roman" w:cs="Times New Roman"/>
          <w:sz w:val="28"/>
          <w:szCs w:val="28"/>
        </w:rPr>
        <w:t xml:space="preserve">окремого </w:t>
      </w:r>
      <w:r w:rsidR="001B5991" w:rsidRPr="000D1B0D">
        <w:rPr>
          <w:rFonts w:ascii="Times New Roman" w:hAnsi="Times New Roman" w:cs="Times New Roman"/>
          <w:sz w:val="28"/>
          <w:szCs w:val="28"/>
        </w:rPr>
        <w:t xml:space="preserve">припису пункту 4 </w:t>
      </w:r>
      <w:r w:rsidR="00D27057" w:rsidRPr="000D1B0D">
        <w:rPr>
          <w:rFonts w:ascii="Times New Roman" w:hAnsi="Times New Roman" w:cs="Times New Roman"/>
          <w:sz w:val="28"/>
          <w:szCs w:val="28"/>
        </w:rPr>
        <w:br/>
      </w:r>
      <w:r w:rsidR="001B5991" w:rsidRPr="000D1B0D">
        <w:rPr>
          <w:rFonts w:ascii="Times New Roman" w:hAnsi="Times New Roman" w:cs="Times New Roman"/>
          <w:sz w:val="28"/>
          <w:szCs w:val="28"/>
        </w:rPr>
        <w:t>статті 1219 Цивільного кодексу України</w:t>
      </w:r>
      <w:r w:rsidR="004D7EF7" w:rsidRPr="000D1B0D">
        <w:rPr>
          <w:rFonts w:ascii="Times New Roman" w:hAnsi="Times New Roman" w:cs="Times New Roman"/>
          <w:sz w:val="28"/>
          <w:szCs w:val="28"/>
        </w:rPr>
        <w:t>.</w:t>
      </w:r>
    </w:p>
    <w:p w:rsidR="000D1B0D" w:rsidRDefault="000D1B0D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B0D" w:rsidRDefault="000D1B0D" w:rsidP="000D1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FBB" w:rsidRDefault="00EF7FBB" w:rsidP="00EF7FBB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F7FBB" w:rsidRPr="00C459ED" w:rsidRDefault="00EF7FBB" w:rsidP="00EF7FBB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59ED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D1B0D" w:rsidRPr="000D1B0D" w:rsidRDefault="00EF7FBB" w:rsidP="00EF7FBB">
      <w:pPr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C459E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0D1B0D" w:rsidRPr="000D1B0D" w:rsidSect="000D1B0D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0D" w:rsidRDefault="000D1B0D" w:rsidP="000D1B0D">
      <w:r>
        <w:separator/>
      </w:r>
    </w:p>
  </w:endnote>
  <w:endnote w:type="continuationSeparator" w:id="0">
    <w:p w:rsidR="000D1B0D" w:rsidRDefault="000D1B0D" w:rsidP="000D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0D" w:rsidRPr="000D1B0D" w:rsidRDefault="000D1B0D">
    <w:pPr>
      <w:pStyle w:val="ac"/>
      <w:rPr>
        <w:rFonts w:ascii="Times New Roman" w:hAnsi="Times New Roman" w:cs="Times New Roman"/>
        <w:sz w:val="10"/>
        <w:szCs w:val="10"/>
      </w:rPr>
    </w:pPr>
    <w:r w:rsidRPr="000D1B0D">
      <w:rPr>
        <w:rFonts w:ascii="Times New Roman" w:hAnsi="Times New Roman" w:cs="Times New Roman"/>
        <w:sz w:val="10"/>
        <w:szCs w:val="10"/>
      </w:rPr>
      <w:fldChar w:fldCharType="begin"/>
    </w:r>
    <w:r w:rsidRPr="000D1B0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D1B0D">
      <w:rPr>
        <w:rFonts w:ascii="Times New Roman" w:hAnsi="Times New Roman" w:cs="Times New Roman"/>
        <w:sz w:val="10"/>
        <w:szCs w:val="10"/>
      </w:rPr>
      <w:fldChar w:fldCharType="separate"/>
    </w:r>
    <w:r w:rsidR="00EF7FBB">
      <w:rPr>
        <w:rFonts w:ascii="Times New Roman" w:hAnsi="Times New Roman" w:cs="Times New Roman"/>
        <w:noProof/>
        <w:sz w:val="10"/>
        <w:szCs w:val="10"/>
      </w:rPr>
      <w:t>G:\2023\Suddi\Uhvala VP\122.docx</w:t>
    </w:r>
    <w:r w:rsidRPr="000D1B0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0D" w:rsidRPr="000D1B0D" w:rsidRDefault="000D1B0D">
    <w:pPr>
      <w:pStyle w:val="ac"/>
      <w:rPr>
        <w:rFonts w:ascii="Times New Roman" w:hAnsi="Times New Roman" w:cs="Times New Roman"/>
        <w:sz w:val="10"/>
        <w:szCs w:val="10"/>
      </w:rPr>
    </w:pPr>
    <w:r w:rsidRPr="000D1B0D">
      <w:rPr>
        <w:rFonts w:ascii="Times New Roman" w:hAnsi="Times New Roman" w:cs="Times New Roman"/>
        <w:sz w:val="10"/>
        <w:szCs w:val="10"/>
      </w:rPr>
      <w:fldChar w:fldCharType="begin"/>
    </w:r>
    <w:r w:rsidRPr="000D1B0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D1B0D">
      <w:rPr>
        <w:rFonts w:ascii="Times New Roman" w:hAnsi="Times New Roman" w:cs="Times New Roman"/>
        <w:sz w:val="10"/>
        <w:szCs w:val="10"/>
      </w:rPr>
      <w:fldChar w:fldCharType="separate"/>
    </w:r>
    <w:r w:rsidR="00EF7FBB">
      <w:rPr>
        <w:rFonts w:ascii="Times New Roman" w:hAnsi="Times New Roman" w:cs="Times New Roman"/>
        <w:noProof/>
        <w:sz w:val="10"/>
        <w:szCs w:val="10"/>
      </w:rPr>
      <w:t>G:\2023\Suddi\Uhvala VP\122.docx</w:t>
    </w:r>
    <w:r w:rsidRPr="000D1B0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0D" w:rsidRDefault="000D1B0D" w:rsidP="000D1B0D">
      <w:r>
        <w:separator/>
      </w:r>
    </w:p>
  </w:footnote>
  <w:footnote w:type="continuationSeparator" w:id="0">
    <w:p w:rsidR="000D1B0D" w:rsidRDefault="000D1B0D" w:rsidP="000D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1060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D1B0D" w:rsidRPr="000D1B0D" w:rsidRDefault="000D1B0D">
        <w:pPr>
          <w:pStyle w:val="aa"/>
          <w:jc w:val="center"/>
          <w:rPr>
            <w:sz w:val="28"/>
            <w:szCs w:val="28"/>
          </w:rPr>
        </w:pPr>
        <w:r w:rsidRPr="000D1B0D">
          <w:rPr>
            <w:sz w:val="28"/>
            <w:szCs w:val="28"/>
          </w:rPr>
          <w:fldChar w:fldCharType="begin"/>
        </w:r>
        <w:r w:rsidRPr="000D1B0D">
          <w:rPr>
            <w:sz w:val="28"/>
            <w:szCs w:val="28"/>
          </w:rPr>
          <w:instrText>PAGE   \* MERGEFORMAT</w:instrText>
        </w:r>
        <w:r w:rsidRPr="000D1B0D">
          <w:rPr>
            <w:sz w:val="28"/>
            <w:szCs w:val="28"/>
          </w:rPr>
          <w:fldChar w:fldCharType="separate"/>
        </w:r>
        <w:r w:rsidR="00EF7FBB">
          <w:rPr>
            <w:noProof/>
            <w:sz w:val="28"/>
            <w:szCs w:val="28"/>
          </w:rPr>
          <w:t>3</w:t>
        </w:r>
        <w:r w:rsidRPr="000D1B0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17E"/>
    <w:rsid w:val="00000ADA"/>
    <w:rsid w:val="00024146"/>
    <w:rsid w:val="000472BA"/>
    <w:rsid w:val="00050ADF"/>
    <w:rsid w:val="000678DB"/>
    <w:rsid w:val="000A7E83"/>
    <w:rsid w:val="000B5974"/>
    <w:rsid w:val="000C2266"/>
    <w:rsid w:val="000D1B0D"/>
    <w:rsid w:val="001174F9"/>
    <w:rsid w:val="0014140F"/>
    <w:rsid w:val="00154617"/>
    <w:rsid w:val="00154F57"/>
    <w:rsid w:val="00162569"/>
    <w:rsid w:val="00175A7C"/>
    <w:rsid w:val="00193F53"/>
    <w:rsid w:val="001B5991"/>
    <w:rsid w:val="001E1598"/>
    <w:rsid w:val="00201ABF"/>
    <w:rsid w:val="00232A99"/>
    <w:rsid w:val="00244164"/>
    <w:rsid w:val="002619F0"/>
    <w:rsid w:val="00280908"/>
    <w:rsid w:val="002951EB"/>
    <w:rsid w:val="002A635D"/>
    <w:rsid w:val="002A77E3"/>
    <w:rsid w:val="002C5630"/>
    <w:rsid w:val="002D7CA8"/>
    <w:rsid w:val="002E32A9"/>
    <w:rsid w:val="00306123"/>
    <w:rsid w:val="00320119"/>
    <w:rsid w:val="00326FB6"/>
    <w:rsid w:val="0034464C"/>
    <w:rsid w:val="00354468"/>
    <w:rsid w:val="0036799C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075E1"/>
    <w:rsid w:val="00612BE2"/>
    <w:rsid w:val="00620B2F"/>
    <w:rsid w:val="00632335"/>
    <w:rsid w:val="00652146"/>
    <w:rsid w:val="00655BA0"/>
    <w:rsid w:val="00676160"/>
    <w:rsid w:val="006843D6"/>
    <w:rsid w:val="00694704"/>
    <w:rsid w:val="006A0A4A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A03C4"/>
    <w:rsid w:val="008E3090"/>
    <w:rsid w:val="008F43C9"/>
    <w:rsid w:val="0090622A"/>
    <w:rsid w:val="009347BD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D12CA"/>
    <w:rsid w:val="00BF33A0"/>
    <w:rsid w:val="00BF411A"/>
    <w:rsid w:val="00C64C22"/>
    <w:rsid w:val="00CA7A1E"/>
    <w:rsid w:val="00CF139C"/>
    <w:rsid w:val="00D03ACB"/>
    <w:rsid w:val="00D14F8C"/>
    <w:rsid w:val="00D23AD0"/>
    <w:rsid w:val="00D27057"/>
    <w:rsid w:val="00D5646C"/>
    <w:rsid w:val="00D92921"/>
    <w:rsid w:val="00DD764A"/>
    <w:rsid w:val="00E22ABD"/>
    <w:rsid w:val="00E319F9"/>
    <w:rsid w:val="00E32069"/>
    <w:rsid w:val="00E41832"/>
    <w:rsid w:val="00E519E2"/>
    <w:rsid w:val="00E64CA4"/>
    <w:rsid w:val="00E90221"/>
    <w:rsid w:val="00E95234"/>
    <w:rsid w:val="00EC44A0"/>
    <w:rsid w:val="00EE3217"/>
    <w:rsid w:val="00EE53E4"/>
    <w:rsid w:val="00EF261E"/>
    <w:rsid w:val="00EF47A5"/>
    <w:rsid w:val="00EF7FBB"/>
    <w:rsid w:val="00F26EE1"/>
    <w:rsid w:val="00F37E2D"/>
    <w:rsid w:val="00F54AE4"/>
    <w:rsid w:val="00F61359"/>
    <w:rsid w:val="00F8387B"/>
    <w:rsid w:val="00F93462"/>
    <w:rsid w:val="00FA00E4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FE2A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1B0D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8A03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8A03C4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0D1B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0D1B0D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0D1B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D1B0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0D1B0D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7303-B824-4DEE-80F3-0F8BBA68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2023-09-06T06:30:00Z</cp:lastPrinted>
  <dcterms:created xsi:type="dcterms:W3CDTF">2023-09-05T07:33:00Z</dcterms:created>
  <dcterms:modified xsi:type="dcterms:W3CDTF">2023-09-06T06:30:00Z</dcterms:modified>
</cp:coreProperties>
</file>