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6B9B2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E5E13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307AE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E32F4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5B936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F10BB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789348" w14:textId="77777777" w:rsid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DE7C1" w14:textId="456BD69C" w:rsidR="002071EA" w:rsidRPr="00CF4381" w:rsidRDefault="002071EA" w:rsidP="00CF4381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381">
        <w:rPr>
          <w:rFonts w:ascii="Times New Roman" w:hAnsi="Times New Roman" w:cs="Times New Roman"/>
          <w:b/>
          <w:bCs/>
          <w:sz w:val="28"/>
          <w:szCs w:val="28"/>
        </w:rPr>
        <w:t xml:space="preserve">про подовження строку постановлення Другою колегією суддів Першого сенату Конституційного Суду України ухвали про відкриття або </w:t>
      </w:r>
      <w:r w:rsidRPr="00CF43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відмову у відкритті конституційного провадження у справі </w:t>
      </w:r>
      <w:r w:rsidRPr="00CF43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 конституційною скаргою Васильєвої Ірини Михайлівни </w:t>
      </w:r>
      <w:r w:rsidRPr="00CF438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щодо відповідності Конституції України (конституційності) </w:t>
      </w:r>
      <w:r w:rsidRPr="00CF4381">
        <w:rPr>
          <w:rFonts w:ascii="Times New Roman" w:hAnsi="Times New Roman" w:cs="Times New Roman"/>
          <w:b/>
          <w:bCs/>
          <w:sz w:val="28"/>
          <w:szCs w:val="28"/>
        </w:rPr>
        <w:br/>
        <w:t>окремого положення пун</w:t>
      </w:r>
      <w:r w:rsidR="00CF4381">
        <w:rPr>
          <w:rFonts w:ascii="Times New Roman" w:hAnsi="Times New Roman" w:cs="Times New Roman"/>
          <w:b/>
          <w:bCs/>
          <w:sz w:val="28"/>
          <w:szCs w:val="28"/>
        </w:rPr>
        <w:t>кту 1 частини п’ятої статті 361</w:t>
      </w:r>
      <w:r w:rsidR="00CF4381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F438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F4381">
        <w:rPr>
          <w:rFonts w:ascii="Times New Roman" w:hAnsi="Times New Roman" w:cs="Times New Roman"/>
          <w:b/>
          <w:bCs/>
          <w:sz w:val="28"/>
          <w:szCs w:val="28"/>
        </w:rPr>
        <w:t>Кодексу адміністративного судочинства України</w:t>
      </w:r>
    </w:p>
    <w:p w14:paraId="2D809D9F" w14:textId="68F11A7D" w:rsidR="002071EA" w:rsidRDefault="002071EA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21005" w14:textId="77777777" w:rsidR="00CF4381" w:rsidRPr="00CF4381" w:rsidRDefault="00CF4381" w:rsidP="00CF43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BB3AE" w14:textId="77777777" w:rsidR="002071EA" w:rsidRPr="00CF4381" w:rsidRDefault="002071EA" w:rsidP="00CF4381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CF4381">
        <w:rPr>
          <w:rFonts w:ascii="Times New Roman" w:hAnsi="Times New Roman" w:cs="Times New Roman"/>
          <w:sz w:val="28"/>
          <w:szCs w:val="28"/>
        </w:rPr>
        <w:tab/>
        <w:t>Справа № 3-140/2024(278/24)</w:t>
      </w:r>
    </w:p>
    <w:p w14:paraId="3998E8A9" w14:textId="6FFDE67B" w:rsidR="002071EA" w:rsidRPr="00CF4381" w:rsidRDefault="00CF4381" w:rsidP="00CF43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1EA" w:rsidRPr="00CF4381">
        <w:rPr>
          <w:rFonts w:ascii="Times New Roman" w:hAnsi="Times New Roman" w:cs="Times New Roman"/>
          <w:sz w:val="28"/>
          <w:szCs w:val="28"/>
        </w:rPr>
        <w:t xml:space="preserve"> вересня 2024 року </w:t>
      </w:r>
    </w:p>
    <w:p w14:paraId="3A227C0D" w14:textId="06520216" w:rsidR="002071EA" w:rsidRPr="00CF4381" w:rsidRDefault="002071EA" w:rsidP="00CF4381">
      <w:pPr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№ </w:t>
      </w:r>
      <w:r w:rsidR="005B6C90">
        <w:rPr>
          <w:rFonts w:ascii="Times New Roman" w:hAnsi="Times New Roman" w:cs="Times New Roman"/>
          <w:sz w:val="28"/>
          <w:szCs w:val="28"/>
        </w:rPr>
        <w:t>88</w:t>
      </w:r>
      <w:r w:rsidRPr="00CF4381">
        <w:rPr>
          <w:rFonts w:ascii="Times New Roman" w:hAnsi="Times New Roman" w:cs="Times New Roman"/>
          <w:sz w:val="28"/>
          <w:szCs w:val="28"/>
        </w:rPr>
        <w:t>-у/2024</w:t>
      </w:r>
    </w:p>
    <w:p w14:paraId="57FDE4B3" w14:textId="60E65560" w:rsidR="002071EA" w:rsidRDefault="002071EA" w:rsidP="00CF4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6631DE" w14:textId="77777777" w:rsidR="00CF4381" w:rsidRPr="00CF4381" w:rsidRDefault="00CF4381" w:rsidP="00CF4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DE555" w14:textId="77777777" w:rsidR="00620B2F" w:rsidRPr="00CF4381" w:rsidRDefault="00620B2F" w:rsidP="00CF438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14:paraId="1C93F25B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C545ED" w14:textId="77777777" w:rsidR="00620B2F" w:rsidRPr="00CF4381" w:rsidRDefault="00B72C6D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620B2F" w:rsidRPr="00CF4381">
        <w:rPr>
          <w:rFonts w:ascii="Times New Roman" w:hAnsi="Times New Roman" w:cs="Times New Roman"/>
          <w:sz w:val="28"/>
          <w:szCs w:val="28"/>
        </w:rPr>
        <w:t xml:space="preserve"> (голова засідання),</w:t>
      </w:r>
    </w:p>
    <w:p w14:paraId="15189022" w14:textId="7264DE39" w:rsidR="00620B2F" w:rsidRPr="00CF4381" w:rsidRDefault="000A21A0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Городовенко Віктор Валентинович,</w:t>
      </w:r>
    </w:p>
    <w:p w14:paraId="6A5E25B7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 w:rsidRPr="00CF4381">
        <w:rPr>
          <w:rFonts w:ascii="Times New Roman" w:hAnsi="Times New Roman" w:cs="Times New Roman"/>
          <w:sz w:val="28"/>
          <w:szCs w:val="28"/>
        </w:rPr>
        <w:t>Вікторівна,</w:t>
      </w:r>
    </w:p>
    <w:p w14:paraId="38D9D49E" w14:textId="3D3FB4CA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14:paraId="50078BEA" w14:textId="6C6F5D1A" w:rsidR="002071EA" w:rsidRPr="00CF4381" w:rsidRDefault="002071EA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14:paraId="17BE83E6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14:paraId="02D6C183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14:paraId="03CA5F7D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14:paraId="05BDE7ED" w14:textId="77777777" w:rsidR="00094AA2" w:rsidRPr="00CF4381" w:rsidRDefault="00094AA2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14:paraId="61772B54" w14:textId="77777777" w:rsidR="00B72C6D" w:rsidRPr="00CF4381" w:rsidRDefault="00B72C6D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Різник Сергій Васильович,</w:t>
      </w:r>
    </w:p>
    <w:p w14:paraId="33C627F6" w14:textId="285DAF27" w:rsidR="00620B2F" w:rsidRPr="00CF4381" w:rsidRDefault="002071EA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Совгиря Ольга Володимирівна (доповідач),</w:t>
      </w:r>
    </w:p>
    <w:p w14:paraId="53F7D146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14:paraId="65243A27" w14:textId="77777777" w:rsidR="00620B2F" w:rsidRPr="00CF4381" w:rsidRDefault="00620B2F" w:rsidP="00CF438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14:paraId="39D7CE33" w14:textId="77777777" w:rsidR="00AE7F65" w:rsidRPr="00CF4381" w:rsidRDefault="00AE7F65" w:rsidP="00CF4381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E40D0" w14:textId="24B88ABD" w:rsidR="004D7EF7" w:rsidRPr="00CF4381" w:rsidRDefault="00AE7F65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r w:rsidR="0045223D" w:rsidRPr="00CF4381">
        <w:rPr>
          <w:rFonts w:ascii="Times New Roman" w:hAnsi="Times New Roman" w:cs="Times New Roman"/>
          <w:sz w:val="28"/>
          <w:szCs w:val="28"/>
        </w:rPr>
        <w:t>Совгирі О.В.</w:t>
      </w:r>
      <w:r w:rsidR="0045223D" w:rsidRPr="00CF4381">
        <w:rPr>
          <w:rFonts w:ascii="Times New Roman" w:hAnsi="Times New Roman" w:cs="Times New Roman"/>
          <w:sz w:val="28"/>
          <w:szCs w:val="28"/>
        </w:rPr>
        <w:br/>
      </w:r>
      <w:r w:rsidR="00354468" w:rsidRPr="00CF4381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45223D" w:rsidRPr="00CF4381">
        <w:rPr>
          <w:rFonts w:ascii="Times New Roman" w:hAnsi="Times New Roman" w:cs="Times New Roman"/>
          <w:sz w:val="28"/>
          <w:szCs w:val="28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Васильєвої Ірини Михайлівни щодо відповідності Конституції України (конституційності) </w:t>
      </w:r>
      <w:r w:rsidR="0045223D" w:rsidRPr="00CF4381">
        <w:rPr>
          <w:rFonts w:ascii="Times New Roman" w:hAnsi="Times New Roman" w:cs="Times New Roman"/>
          <w:sz w:val="28"/>
          <w:szCs w:val="28"/>
        </w:rPr>
        <w:lastRenderedPageBreak/>
        <w:t>окремого положення пункту 1 частини п’ятої статті 361 Кодексу адміністративного судочинства України</w:t>
      </w:r>
      <w:r w:rsidR="004D7EF7" w:rsidRPr="00CF4381">
        <w:rPr>
          <w:rFonts w:ascii="Times New Roman" w:hAnsi="Times New Roman" w:cs="Times New Roman"/>
          <w:sz w:val="28"/>
          <w:szCs w:val="28"/>
        </w:rPr>
        <w:t>.</w:t>
      </w:r>
    </w:p>
    <w:p w14:paraId="68D92D92" w14:textId="77777777" w:rsidR="005C2791" w:rsidRPr="00CF4381" w:rsidRDefault="005C2791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63B37" w14:textId="1C5598E5" w:rsidR="00AE7F65" w:rsidRPr="00CF4381" w:rsidRDefault="00AE7F65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45223D" w:rsidRPr="00CF4381">
        <w:rPr>
          <w:rFonts w:ascii="Times New Roman" w:hAnsi="Times New Roman" w:cs="Times New Roman"/>
          <w:sz w:val="28"/>
          <w:szCs w:val="28"/>
        </w:rPr>
        <w:t>Совгирю О.В.,</w:t>
      </w:r>
      <w:r w:rsidRPr="00CF4381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CF4381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CF4381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CF4381">
        <w:rPr>
          <w:rFonts w:ascii="Times New Roman" w:hAnsi="Times New Roman" w:cs="Times New Roman"/>
          <w:sz w:val="28"/>
          <w:szCs w:val="28"/>
        </w:rPr>
        <w:t>ого</w:t>
      </w:r>
      <w:r w:rsidRPr="00CF4381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CF4381">
        <w:rPr>
          <w:rFonts w:ascii="Times New Roman" w:hAnsi="Times New Roman" w:cs="Times New Roman"/>
          <w:sz w:val="28"/>
          <w:szCs w:val="28"/>
        </w:rPr>
        <w:t>у</w:t>
      </w:r>
      <w:r w:rsidRPr="00CF4381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600A8C83" w14:textId="77777777" w:rsidR="00E7370B" w:rsidRPr="00CF4381" w:rsidRDefault="00E7370B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D6E36" w14:textId="77777777" w:rsidR="00AE7F65" w:rsidRPr="00CF4381" w:rsidRDefault="00201ABF" w:rsidP="00CF438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381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CF4381">
        <w:rPr>
          <w:rFonts w:ascii="Times New Roman" w:hAnsi="Times New Roman" w:cs="Times New Roman"/>
          <w:b/>
          <w:sz w:val="28"/>
          <w:szCs w:val="28"/>
        </w:rPr>
        <w:t>:</w:t>
      </w:r>
    </w:p>
    <w:p w14:paraId="7139C151" w14:textId="77777777" w:rsidR="00AE7F65" w:rsidRPr="00CF4381" w:rsidRDefault="00AE7F65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A2701" w14:textId="77777777" w:rsidR="00201ABF" w:rsidRPr="00CF4381" w:rsidRDefault="00201ABF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CF4381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CF4381">
        <w:rPr>
          <w:rFonts w:ascii="Times New Roman" w:hAnsi="Times New Roman" w:cs="Times New Roman"/>
          <w:sz w:val="28"/>
          <w:szCs w:val="28"/>
        </w:rPr>
        <w:t>ня</w:t>
      </w:r>
      <w:r w:rsidRPr="00CF4381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3771E77" w14:textId="01C78AC1" w:rsidR="000B5974" w:rsidRPr="00CF4381" w:rsidRDefault="00201ABF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CF4381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CF438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CF4381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45223D" w:rsidRPr="00CF4381">
        <w:rPr>
          <w:rFonts w:ascii="Times New Roman" w:hAnsi="Times New Roman" w:cs="Times New Roman"/>
          <w:sz w:val="28"/>
          <w:szCs w:val="28"/>
        </w:rPr>
        <w:t>Другою</w:t>
      </w:r>
      <w:r w:rsidR="00FA22F9" w:rsidRPr="00CF4381">
        <w:rPr>
          <w:rFonts w:ascii="Times New Roman" w:hAnsi="Times New Roman" w:cs="Times New Roman"/>
          <w:sz w:val="28"/>
          <w:szCs w:val="28"/>
        </w:rPr>
        <w:t xml:space="preserve"> </w:t>
      </w:r>
      <w:r w:rsidRPr="00CF4381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CF4381">
        <w:rPr>
          <w:rFonts w:ascii="Times New Roman" w:hAnsi="Times New Roman" w:cs="Times New Roman"/>
          <w:sz w:val="28"/>
          <w:szCs w:val="28"/>
        </w:rPr>
        <w:t>Першого</w:t>
      </w:r>
      <w:r w:rsidRPr="00CF4381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0A21A0" w:rsidRPr="00CF4381">
        <w:rPr>
          <w:rFonts w:ascii="Times New Roman" w:hAnsi="Times New Roman" w:cs="Times New Roman"/>
          <w:sz w:val="28"/>
          <w:szCs w:val="28"/>
        </w:rPr>
        <w:t>з</w:t>
      </w:r>
      <w:r w:rsidR="0045223D" w:rsidRPr="00CF4381">
        <w:rPr>
          <w:rFonts w:ascii="Times New Roman" w:hAnsi="Times New Roman" w:cs="Times New Roman"/>
          <w:sz w:val="28"/>
          <w:szCs w:val="28"/>
        </w:rPr>
        <w:t xml:space="preserve">а конституційною скаргою Васильєвої Ірини Михайлівни щодо відповідності Конституції України (конституційності) окремого положення пункту 1 частини п’ятої статті 361 Кодексу адміністративного судочинства України </w:t>
      </w:r>
      <w:r w:rsidR="000B5974" w:rsidRPr="00CF4381">
        <w:rPr>
          <w:rFonts w:ascii="Times New Roman" w:hAnsi="Times New Roman" w:cs="Times New Roman"/>
          <w:sz w:val="28"/>
          <w:szCs w:val="28"/>
        </w:rPr>
        <w:t>(</w:t>
      </w:r>
      <w:r w:rsidR="00937B2A" w:rsidRPr="00CF4381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45223D" w:rsidRPr="00CF4381">
        <w:rPr>
          <w:rFonts w:ascii="Times New Roman" w:hAnsi="Times New Roman" w:cs="Times New Roman"/>
          <w:sz w:val="28"/>
          <w:szCs w:val="28"/>
        </w:rPr>
        <w:t>2</w:t>
      </w:r>
      <w:r w:rsidR="00094AA2" w:rsidRPr="00CF4381">
        <w:rPr>
          <w:rFonts w:ascii="Times New Roman" w:hAnsi="Times New Roman" w:cs="Times New Roman"/>
          <w:sz w:val="28"/>
          <w:szCs w:val="28"/>
        </w:rPr>
        <w:t xml:space="preserve"> </w:t>
      </w:r>
      <w:r w:rsidR="0045223D" w:rsidRPr="00CF4381">
        <w:rPr>
          <w:rFonts w:ascii="Times New Roman" w:hAnsi="Times New Roman" w:cs="Times New Roman"/>
          <w:sz w:val="28"/>
          <w:szCs w:val="28"/>
        </w:rPr>
        <w:t>серпня</w:t>
      </w:r>
      <w:r w:rsidR="00CF4381">
        <w:rPr>
          <w:rFonts w:ascii="Times New Roman" w:hAnsi="Times New Roman" w:cs="Times New Roman"/>
          <w:sz w:val="28"/>
          <w:szCs w:val="28"/>
        </w:rPr>
        <w:br/>
      </w:r>
      <w:r w:rsidR="00094AA2" w:rsidRPr="00CF4381">
        <w:rPr>
          <w:rFonts w:ascii="Times New Roman" w:hAnsi="Times New Roman" w:cs="Times New Roman"/>
          <w:sz w:val="28"/>
          <w:szCs w:val="28"/>
        </w:rPr>
        <w:t>2024</w:t>
      </w:r>
      <w:r w:rsidR="00AB7AC1" w:rsidRPr="00CF438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CF4381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r w:rsidR="0045223D" w:rsidRPr="00CF4381">
        <w:rPr>
          <w:rFonts w:ascii="Times New Roman" w:hAnsi="Times New Roman" w:cs="Times New Roman"/>
          <w:sz w:val="28"/>
          <w:szCs w:val="28"/>
        </w:rPr>
        <w:t>Совгирі О.В.</w:t>
      </w:r>
      <w:r w:rsidR="000B5974" w:rsidRPr="00CF4381">
        <w:rPr>
          <w:rFonts w:ascii="Times New Roman" w:hAnsi="Times New Roman" w:cs="Times New Roman"/>
          <w:sz w:val="28"/>
          <w:szCs w:val="28"/>
        </w:rPr>
        <w:t>).</w:t>
      </w:r>
    </w:p>
    <w:p w14:paraId="7BD8918B" w14:textId="77777777" w:rsidR="00201ABF" w:rsidRPr="00CF4381" w:rsidRDefault="00201ABF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48B4A" w14:textId="77777777" w:rsidR="00AE7F65" w:rsidRPr="00CF4381" w:rsidRDefault="00874BAA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>У</w:t>
      </w:r>
      <w:r w:rsidR="00201ABF" w:rsidRPr="00CF4381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4C707138" w14:textId="77777777" w:rsidR="00201ABF" w:rsidRPr="00CF4381" w:rsidRDefault="00201ABF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45B4C" w14:textId="41241D1F" w:rsidR="00AE7F65" w:rsidRPr="00CF4381" w:rsidRDefault="00201ABF" w:rsidP="00CF4381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CF4381">
        <w:rPr>
          <w:rFonts w:ascii="Times New Roman" w:hAnsi="Times New Roman" w:cs="Times New Roman"/>
          <w:b/>
          <w:sz w:val="28"/>
          <w:szCs w:val="28"/>
        </w:rPr>
        <w:t>:</w:t>
      </w:r>
    </w:p>
    <w:p w14:paraId="721F1FF0" w14:textId="77777777" w:rsidR="00AE7F65" w:rsidRPr="00CF4381" w:rsidRDefault="00AE7F65" w:rsidP="00CF4381">
      <w:pPr>
        <w:widowControl/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93645" w14:textId="143B45C8" w:rsidR="004D7EF7" w:rsidRPr="00CF4381" w:rsidRDefault="00C64C22" w:rsidP="00CF4381">
      <w:pPr>
        <w:widowControl/>
        <w:spacing w:line="37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381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5B6C90">
        <w:rPr>
          <w:rFonts w:ascii="Times New Roman" w:hAnsi="Times New Roman" w:cs="Times New Roman"/>
          <w:sz w:val="28"/>
          <w:szCs w:val="28"/>
        </w:rPr>
        <w:t>3</w:t>
      </w:r>
      <w:r w:rsidR="00CF4381">
        <w:rPr>
          <w:rFonts w:ascii="Times New Roman" w:hAnsi="Times New Roman" w:cs="Times New Roman"/>
          <w:sz w:val="28"/>
          <w:szCs w:val="28"/>
        </w:rPr>
        <w:t xml:space="preserve"> жовтня</w:t>
      </w:r>
      <w:r w:rsidRPr="00CF4381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CF4381">
        <w:rPr>
          <w:rFonts w:ascii="Times New Roman" w:hAnsi="Times New Roman" w:cs="Times New Roman"/>
          <w:sz w:val="28"/>
          <w:szCs w:val="28"/>
        </w:rPr>
        <w:t>2</w:t>
      </w:r>
      <w:r w:rsidR="00094AA2" w:rsidRPr="00CF4381">
        <w:rPr>
          <w:rFonts w:ascii="Times New Roman" w:hAnsi="Times New Roman" w:cs="Times New Roman"/>
          <w:sz w:val="28"/>
          <w:szCs w:val="28"/>
        </w:rPr>
        <w:t>4</w:t>
      </w:r>
      <w:r w:rsidRPr="00CF4381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45223D" w:rsidRPr="00CF4381">
        <w:rPr>
          <w:rFonts w:ascii="Times New Roman" w:hAnsi="Times New Roman" w:cs="Times New Roman"/>
          <w:sz w:val="28"/>
          <w:szCs w:val="28"/>
        </w:rPr>
        <w:t xml:space="preserve">Другою </w:t>
      </w:r>
      <w:r w:rsidRPr="00CF4381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CF4381">
        <w:rPr>
          <w:rFonts w:ascii="Times New Roman" w:hAnsi="Times New Roman" w:cs="Times New Roman"/>
          <w:sz w:val="28"/>
          <w:szCs w:val="28"/>
        </w:rPr>
        <w:t>Першого</w:t>
      </w:r>
      <w:r w:rsidRPr="00CF4381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</w:t>
      </w:r>
      <w:r w:rsidR="0045223D" w:rsidRPr="00CF4381">
        <w:rPr>
          <w:rFonts w:ascii="Times New Roman" w:hAnsi="Times New Roman" w:cs="Times New Roman"/>
          <w:sz w:val="28"/>
          <w:szCs w:val="28"/>
        </w:rPr>
        <w:br/>
      </w:r>
      <w:r w:rsidRPr="00CF4381">
        <w:rPr>
          <w:rFonts w:ascii="Times New Roman" w:hAnsi="Times New Roman" w:cs="Times New Roman"/>
          <w:sz w:val="28"/>
          <w:szCs w:val="28"/>
        </w:rPr>
        <w:t>про відкриття</w:t>
      </w:r>
      <w:r w:rsidR="009B360B" w:rsidRPr="00CF4381">
        <w:rPr>
          <w:rFonts w:ascii="Times New Roman" w:hAnsi="Times New Roman" w:cs="Times New Roman"/>
          <w:sz w:val="28"/>
          <w:szCs w:val="28"/>
        </w:rPr>
        <w:t xml:space="preserve"> </w:t>
      </w:r>
      <w:r w:rsidRPr="00CF4381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</w:t>
      </w:r>
      <w:r w:rsidR="0045223D" w:rsidRPr="00CF4381">
        <w:rPr>
          <w:rFonts w:ascii="Times New Roman" w:hAnsi="Times New Roman" w:cs="Times New Roman"/>
          <w:sz w:val="28"/>
          <w:szCs w:val="28"/>
        </w:rPr>
        <w:t>за конституційною скаргою Васильєвої Ірини Михайлівни щодо відповідності Конституції України (конституційнос</w:t>
      </w:r>
      <w:r w:rsidR="00CF4381">
        <w:rPr>
          <w:rFonts w:ascii="Times New Roman" w:hAnsi="Times New Roman" w:cs="Times New Roman"/>
          <w:sz w:val="28"/>
          <w:szCs w:val="28"/>
        </w:rPr>
        <w:t>ті) окремого положення пункту 1</w:t>
      </w:r>
      <w:r w:rsidR="00CF4381">
        <w:rPr>
          <w:rFonts w:ascii="Times New Roman" w:hAnsi="Times New Roman" w:cs="Times New Roman"/>
          <w:sz w:val="28"/>
          <w:szCs w:val="28"/>
        </w:rPr>
        <w:br/>
      </w:r>
      <w:r w:rsidR="0045223D" w:rsidRPr="00CF4381">
        <w:rPr>
          <w:rFonts w:ascii="Times New Roman" w:hAnsi="Times New Roman" w:cs="Times New Roman"/>
          <w:sz w:val="28"/>
          <w:szCs w:val="28"/>
        </w:rPr>
        <w:t>частини п’ятої статті 361 Кодексу адміністративного судочинства України</w:t>
      </w:r>
      <w:r w:rsidR="000A21A0" w:rsidRPr="00CF4381">
        <w:rPr>
          <w:rFonts w:ascii="Times New Roman" w:hAnsi="Times New Roman" w:cs="Times New Roman"/>
          <w:sz w:val="28"/>
          <w:szCs w:val="28"/>
        </w:rPr>
        <w:t>.</w:t>
      </w:r>
    </w:p>
    <w:p w14:paraId="7543C71C" w14:textId="77777777" w:rsidR="00094AA2" w:rsidRPr="00CF4381" w:rsidRDefault="00094AA2" w:rsidP="00CF438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A7967" w14:textId="490C14F0" w:rsidR="00E7370B" w:rsidRDefault="00E7370B" w:rsidP="00CF438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C066A" w14:textId="5ECF4769" w:rsidR="00CF4381" w:rsidRDefault="00CF4381" w:rsidP="00CF4381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E93433" w14:textId="77777777" w:rsidR="00F44A6F" w:rsidRPr="00951209" w:rsidRDefault="00F44A6F" w:rsidP="00F44A6F">
      <w:pPr>
        <w:widowControl/>
        <w:autoSpaceDE/>
        <w:autoSpaceDN/>
        <w:adjustRightInd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</w:pPr>
      <w:bookmarkStart w:id="0" w:name="_GoBack"/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Велика палата</w:t>
      </w:r>
    </w:p>
    <w:p w14:paraId="50F378CF" w14:textId="56AB79E5" w:rsidR="00CF4381" w:rsidRPr="00CF4381" w:rsidRDefault="00F44A6F" w:rsidP="00F44A6F">
      <w:pPr>
        <w:widowControl/>
        <w:autoSpaceDE/>
        <w:autoSpaceDN/>
        <w:adjustRightInd/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209">
        <w:rPr>
          <w:rFonts w:ascii="Times New Roman" w:hAnsi="Times New Roman" w:cs="Times New Roman"/>
          <w:b/>
          <w:caps/>
          <w:sz w:val="28"/>
          <w:szCs w:val="28"/>
          <w:lang w:val="ru-RU" w:bidi="hi-IN"/>
        </w:rPr>
        <w:t>Конституційного Суду України</w:t>
      </w:r>
      <w:bookmarkEnd w:id="0"/>
    </w:p>
    <w:sectPr w:rsidR="00CF4381" w:rsidRPr="00CF4381" w:rsidSect="00CF4381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2474" w14:textId="77777777" w:rsidR="008F4DEC" w:rsidRDefault="008F4DEC" w:rsidP="00094AA2">
      <w:r>
        <w:separator/>
      </w:r>
    </w:p>
  </w:endnote>
  <w:endnote w:type="continuationSeparator" w:id="0">
    <w:p w14:paraId="22D99F28" w14:textId="77777777" w:rsidR="008F4DEC" w:rsidRDefault="008F4DEC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8DC82" w14:textId="0A06E04A" w:rsidR="00CF4381" w:rsidRPr="00CF4381" w:rsidRDefault="00CF4381">
    <w:pPr>
      <w:pStyle w:val="aa"/>
      <w:rPr>
        <w:rFonts w:ascii="Times New Roman" w:hAnsi="Times New Roman" w:cs="Times New Roman"/>
        <w:sz w:val="10"/>
        <w:szCs w:val="10"/>
      </w:rPr>
    </w:pPr>
    <w:r w:rsidRPr="00CF4381">
      <w:rPr>
        <w:rFonts w:ascii="Times New Roman" w:hAnsi="Times New Roman" w:cs="Times New Roman"/>
        <w:sz w:val="10"/>
        <w:szCs w:val="10"/>
      </w:rPr>
      <w:fldChar w:fldCharType="begin"/>
    </w:r>
    <w:r w:rsidRPr="00CF438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F4381">
      <w:rPr>
        <w:rFonts w:ascii="Times New Roman" w:hAnsi="Times New Roman" w:cs="Times New Roman"/>
        <w:sz w:val="10"/>
        <w:szCs w:val="10"/>
      </w:rPr>
      <w:fldChar w:fldCharType="separate"/>
    </w:r>
    <w:r w:rsidR="00F44A6F">
      <w:rPr>
        <w:rFonts w:ascii="Times New Roman" w:hAnsi="Times New Roman" w:cs="Times New Roman"/>
        <w:noProof/>
        <w:sz w:val="10"/>
        <w:szCs w:val="10"/>
      </w:rPr>
      <w:t>G:\2024\Suddi\Uhvala VP\103.docx</w:t>
    </w:r>
    <w:r w:rsidRPr="00CF438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62BD8" w14:textId="1049BD06" w:rsidR="00CF4381" w:rsidRPr="00CF4381" w:rsidRDefault="00CF4381">
    <w:pPr>
      <w:pStyle w:val="aa"/>
      <w:rPr>
        <w:rFonts w:ascii="Times New Roman" w:hAnsi="Times New Roman" w:cs="Times New Roman"/>
        <w:sz w:val="10"/>
        <w:szCs w:val="10"/>
      </w:rPr>
    </w:pPr>
    <w:r w:rsidRPr="00CF4381">
      <w:rPr>
        <w:rFonts w:ascii="Times New Roman" w:hAnsi="Times New Roman" w:cs="Times New Roman"/>
        <w:sz w:val="10"/>
        <w:szCs w:val="10"/>
      </w:rPr>
      <w:fldChar w:fldCharType="begin"/>
    </w:r>
    <w:r w:rsidRPr="00CF438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F4381">
      <w:rPr>
        <w:rFonts w:ascii="Times New Roman" w:hAnsi="Times New Roman" w:cs="Times New Roman"/>
        <w:sz w:val="10"/>
        <w:szCs w:val="10"/>
      </w:rPr>
      <w:fldChar w:fldCharType="separate"/>
    </w:r>
    <w:r w:rsidR="00F44A6F">
      <w:rPr>
        <w:rFonts w:ascii="Times New Roman" w:hAnsi="Times New Roman" w:cs="Times New Roman"/>
        <w:noProof/>
        <w:sz w:val="10"/>
        <w:szCs w:val="10"/>
      </w:rPr>
      <w:t>G:\2024\Suddi\Uhvala VP\103.docx</w:t>
    </w:r>
    <w:r w:rsidRPr="00CF438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F0E27" w14:textId="77777777" w:rsidR="008F4DEC" w:rsidRDefault="008F4DEC" w:rsidP="00094AA2">
      <w:r>
        <w:separator/>
      </w:r>
    </w:p>
  </w:footnote>
  <w:footnote w:type="continuationSeparator" w:id="0">
    <w:p w14:paraId="211DCE9F" w14:textId="77777777" w:rsidR="008F4DEC" w:rsidRDefault="008F4DEC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14:paraId="4E745537" w14:textId="5C48CED5" w:rsidR="00094AA2" w:rsidRPr="00E7370B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44A6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21A0"/>
    <w:rsid w:val="000A7E83"/>
    <w:rsid w:val="000B5974"/>
    <w:rsid w:val="000C2266"/>
    <w:rsid w:val="000C7669"/>
    <w:rsid w:val="001174F9"/>
    <w:rsid w:val="0014140F"/>
    <w:rsid w:val="00151311"/>
    <w:rsid w:val="00154F57"/>
    <w:rsid w:val="00162569"/>
    <w:rsid w:val="00193F53"/>
    <w:rsid w:val="001E1598"/>
    <w:rsid w:val="00201ABF"/>
    <w:rsid w:val="002071EA"/>
    <w:rsid w:val="00232A99"/>
    <w:rsid w:val="002619F0"/>
    <w:rsid w:val="00280908"/>
    <w:rsid w:val="002A635D"/>
    <w:rsid w:val="002C5630"/>
    <w:rsid w:val="002E32A9"/>
    <w:rsid w:val="002F28BB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5223D"/>
    <w:rsid w:val="00470B66"/>
    <w:rsid w:val="004A08D6"/>
    <w:rsid w:val="004C65DE"/>
    <w:rsid w:val="004D7EF7"/>
    <w:rsid w:val="00520E2C"/>
    <w:rsid w:val="00545C00"/>
    <w:rsid w:val="005467F7"/>
    <w:rsid w:val="00554209"/>
    <w:rsid w:val="00575657"/>
    <w:rsid w:val="005A145A"/>
    <w:rsid w:val="005A7B9C"/>
    <w:rsid w:val="005B4A5D"/>
    <w:rsid w:val="005B4CB2"/>
    <w:rsid w:val="005B6C90"/>
    <w:rsid w:val="005C2791"/>
    <w:rsid w:val="005C301A"/>
    <w:rsid w:val="005F4362"/>
    <w:rsid w:val="00606A50"/>
    <w:rsid w:val="00612BE2"/>
    <w:rsid w:val="00620B2F"/>
    <w:rsid w:val="00652146"/>
    <w:rsid w:val="00652F2C"/>
    <w:rsid w:val="00655BA0"/>
    <w:rsid w:val="00663812"/>
    <w:rsid w:val="00676160"/>
    <w:rsid w:val="006843D6"/>
    <w:rsid w:val="006E4BB5"/>
    <w:rsid w:val="007479D2"/>
    <w:rsid w:val="007560FE"/>
    <w:rsid w:val="007A2C02"/>
    <w:rsid w:val="007B5165"/>
    <w:rsid w:val="007D203C"/>
    <w:rsid w:val="007D5E46"/>
    <w:rsid w:val="007E1E9F"/>
    <w:rsid w:val="007F1672"/>
    <w:rsid w:val="008254F2"/>
    <w:rsid w:val="00841749"/>
    <w:rsid w:val="00842FE2"/>
    <w:rsid w:val="00871D9B"/>
    <w:rsid w:val="00874BAA"/>
    <w:rsid w:val="008E3090"/>
    <w:rsid w:val="008F43C9"/>
    <w:rsid w:val="008F4DEC"/>
    <w:rsid w:val="00937B2A"/>
    <w:rsid w:val="00962A59"/>
    <w:rsid w:val="009A10B9"/>
    <w:rsid w:val="009B360B"/>
    <w:rsid w:val="009B48A4"/>
    <w:rsid w:val="009F6D6A"/>
    <w:rsid w:val="00A039D1"/>
    <w:rsid w:val="00A054F9"/>
    <w:rsid w:val="00A5533A"/>
    <w:rsid w:val="00A95B6E"/>
    <w:rsid w:val="00AB2215"/>
    <w:rsid w:val="00AB7AC1"/>
    <w:rsid w:val="00AE7F65"/>
    <w:rsid w:val="00AF35AB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F33A0"/>
    <w:rsid w:val="00BF411A"/>
    <w:rsid w:val="00C64C22"/>
    <w:rsid w:val="00C855AB"/>
    <w:rsid w:val="00CA7A1E"/>
    <w:rsid w:val="00CF139C"/>
    <w:rsid w:val="00CF4381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7370B"/>
    <w:rsid w:val="00E867EB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44A6F"/>
    <w:rsid w:val="00F54AE4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5C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38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5">
    <w:name w:val="Основний текст (5)_"/>
    <w:link w:val="50"/>
    <w:rsid w:val="002071EA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2071EA"/>
    <w:pPr>
      <w:shd w:val="clear" w:color="auto" w:fill="FFFFFF"/>
      <w:autoSpaceDE/>
      <w:autoSpaceDN/>
      <w:adjustRightInd/>
      <w:spacing w:before="420" w:after="420" w:line="475" w:lineRule="exact"/>
      <w:jc w:val="both"/>
    </w:pPr>
    <w:rPr>
      <w:rFonts w:asciiTheme="minorHAnsi" w:eastAsia="Times New Roman" w:hAnsiTheme="minorHAnsi" w:cs="Times New Roman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F43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kPSURBVHhe7ZtRkli1kkRZHgtiOeyFrbATD8adw3G6sihUgomJ1onIjxOZyHo/V92G99OXx+PxeHxq3kPweDwen5z3EDwej8cn5z0Ej8fj8cl5D8Hj8Xh8ct5D8Hg8Hp+c6w/BTz/99GcqvJ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59-у/2024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2024-06-27T09:45:34+00:00</RegDate>
    <LSiAppealSubject xmlns="e6b3a831-0ae3-48cf-adb6-9af8d233054f" xsi:nil="true"/>
    <MaintenanceOrder xmlns="4f464736-7d1e-4019-91e9-ff984cf39a64" xsi:nil="true"/>
    <LSiODAutor xmlns="4f464736-7d1e-4019-91e9-ff984cf39a64">
      <UserInfo>
        <DisplayName/>
        <AccountId xsi:nil="true"/>
        <AccountType/>
      </UserInfo>
    </LSiODAutor>
    <LSiIncomingDocumentType xmlns="e6b3a831-0ae3-48cf-adb6-9af8d233054f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Дріжана Олега Романовича щодо відповідності Конституції України (конституційності) пункту 4 частини другої статті 61 Закону України „Про Національну поліцію“
</ShortContent>
    <LSiIncomingDocumentNumber xmlns="e6b3a831-0ae3-48cf-adb6-9af8d233054f">18/191</LSiIncomingDocumentNumber>
    <ConsiderationGrounds xmlns="e6b3a831-0ae3-48cf-adb6-9af8d233054f" xsi:nil="true"/>
    <kil_doc xmlns="e6b3a831-0ae3-48cf-adb6-9af8d233054f" xsi:nil="true"/>
    <_dlc_DocId xmlns="4f464736-7d1e-4019-91e9-ff984cf39a64">H3PQASVK455K-2039222560-7001</_dlc_DocId>
    <_dlc_DocIdUrl xmlns="4f464736-7d1e-4019-91e9-ff984cf39a64">
      <Url>https://srv-05.sud.local/sites/lsdocs/_layouts/15/DocIdRedir.aspx?ID=H3PQASVK455K-2039222560-7001</Url>
      <Description>H3PQASVK455K-2039222560-7001</Description>
    </_dlc_DocIdUrl>
    <_dlc_BarcodeValue xmlns="e6b3a831-0ae3-48cf-adb6-9af8d233054f">6642375557</_dlc_BarcodeValue>
    <_dlc_BarcodePreview xmlns="e6b3a831-0ae3-48cf-adb6-9af8d233054f">
      <Url>https://srv-05.sud.local/sites/lsdocs/_layouts/15/barcodeimagefromitem.aspx?ID=7001&amp;list=e6b3a831-0ae3-48cf-adb6-9af8d233054f</Url>
      <Description>Штрих-код: 6642375557</Description>
    </_dlc_Barcod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7" ma:contentTypeDescription="Створення нового документа." ma:contentTypeScope="" ma:versionID="3084994d0fed46b4f28de7c2bbca6362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ebd68acb70a400b4bd6028070e36452c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ВП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internalName="RegNumber2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5DA5D-9FF2-4075-A207-AE64CECC745E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f464736-7d1e-4019-91e9-ff984cf39a64"/>
    <ds:schemaRef ds:uri="http://schemas.openxmlformats.org/package/2006/metadata/core-properties"/>
    <ds:schemaRef ds:uri="e6b3a831-0ae3-48cf-adb6-9af8d233054f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65253-5A22-4089-9A3A-E82C55F3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38009-3C0B-484F-9F0C-71F9670DA7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FBFD88-3B9D-4AE2-8D1E-C2C4030420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3C0A555-95E6-43E5-9CAF-B539D591A4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2097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2024-09-05T12:51:00Z</cp:lastPrinted>
  <dcterms:created xsi:type="dcterms:W3CDTF">2024-09-03T06:13:00Z</dcterms:created>
  <dcterms:modified xsi:type="dcterms:W3CDTF">2024-09-05T12:51:00Z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ccde695d-1c93-412f-88be-1e256d3a7f9e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