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99014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0393CCA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0640F4A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D31F7FE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E5077C2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2F0A2BD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3EB5014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A3EB99E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249F848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4720A2B" w14:textId="77777777" w:rsidR="00C849C6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A81FFE7" w14:textId="77777777" w:rsidR="00E53A1E" w:rsidRDefault="0063127E" w:rsidP="00C849C6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відмову у відкритті конституційного провадження у справі за конституційною скаргою </w:t>
      </w:r>
      <w:r w:rsidR="007235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Порайка</w:t>
      </w:r>
      <w:r w:rsidR="00DB1C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Миколи В</w:t>
      </w:r>
      <w:r w:rsidR="00D248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DB1C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сильовича</w:t>
      </w:r>
      <w:r w:rsidR="006C350E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</w:t>
      </w:r>
      <w:r w:rsidR="00DB1C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аїни (конституційності) </w:t>
      </w:r>
      <w:r w:rsidR="00DB1C2A" w:rsidRPr="00DB1C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окремих поло</w:t>
      </w:r>
      <w:r w:rsidR="00DB1C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жень Закону України </w:t>
      </w:r>
      <w:r w:rsidR="00D30A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C849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8F1E55" w:rsidRPr="008F1E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</w:t>
      </w:r>
      <w:r w:rsidR="00DB1C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систем</w:t>
      </w:r>
      <w:r w:rsidR="00DB1C2A" w:rsidRPr="00DB1C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DB1C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B1C2A" w:rsidRPr="00DB1C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гарантування вкладів фізичних осіб</w:t>
      </w:r>
      <w:r w:rsidR="008F1E55" w:rsidRPr="008F1E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</w:p>
    <w:p w14:paraId="60261998" w14:textId="4D6BC56F" w:rsidR="008F1E55" w:rsidRDefault="008F1E55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4534C5" w14:textId="27ADB0FE" w:rsidR="006C350E" w:rsidRPr="00EF236F" w:rsidRDefault="006C350E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26DBB">
        <w:rPr>
          <w:rFonts w:ascii="Times New Roman" w:eastAsia="Times New Roman" w:hAnsi="Times New Roman" w:cs="Times New Roman"/>
          <w:sz w:val="28"/>
          <w:szCs w:val="28"/>
          <w:lang w:eastAsia="uk-UA"/>
        </w:rPr>
        <w:t>3-98/2021(222/21)</w:t>
      </w:r>
    </w:p>
    <w:p w14:paraId="17063300" w14:textId="707DD1F9" w:rsidR="006C350E" w:rsidRPr="00EF236F" w:rsidRDefault="00C849C6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 липня 2021 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</w:p>
    <w:p w14:paraId="63DF3AC6" w14:textId="3FE7C5BF" w:rsidR="006C350E" w:rsidRPr="00EF236F" w:rsidRDefault="00E53A1E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t>99-1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(І)</w:t>
      </w:r>
      <w:bookmarkEnd w:id="0"/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/2021</w:t>
      </w:r>
    </w:p>
    <w:p w14:paraId="05DEAB7B" w14:textId="77777777" w:rsidR="006C350E" w:rsidRPr="00EF236F" w:rsidRDefault="006C350E" w:rsidP="00C8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63092D2B" w:rsidR="006C350E" w:rsidRPr="00EF236F" w:rsidRDefault="006C350E" w:rsidP="00C849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EF236F" w:rsidRDefault="006C350E" w:rsidP="00C849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77777777" w:rsidR="006C350E" w:rsidRPr="00EF236F" w:rsidRDefault="006C350E" w:rsidP="00C849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Колісника Віктора Павловича – головуючого,</w:t>
      </w:r>
    </w:p>
    <w:p w14:paraId="1C7BBB94" w14:textId="507C94F1" w:rsidR="006C350E" w:rsidRPr="00EF236F" w:rsidRDefault="0063127E" w:rsidP="00C849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Кичуна Віктора Івановича – 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доповідача,</w:t>
      </w:r>
    </w:p>
    <w:p w14:paraId="51D7DEC7" w14:textId="77777777" w:rsidR="006C350E" w:rsidRPr="00EF236F" w:rsidRDefault="006C350E" w:rsidP="00C849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 Петра Тодосьовича,</w:t>
      </w:r>
    </w:p>
    <w:p w14:paraId="618A531B" w14:textId="77777777" w:rsidR="006C350E" w:rsidRPr="00EF236F" w:rsidRDefault="006C350E" w:rsidP="00C8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23F0F1" w14:textId="7D3F776E" w:rsidR="00DA1CC4" w:rsidRPr="00EF236F" w:rsidRDefault="006B2F84" w:rsidP="00C84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за конституційною скаргою </w:t>
      </w:r>
      <w:r w:rsidR="00E505B6" w:rsidRPr="00E505B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Порайк</w:t>
      </w:r>
      <w:r w:rsidR="007235A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505B6" w:rsidRPr="00E5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Миколи В</w:t>
      </w:r>
      <w:r w:rsidR="000B468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505B6" w:rsidRPr="00E505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сильовича щодо відповідності Конституції України (конституційності) окремих положень Закону України </w:t>
      </w:r>
      <w:r w:rsidR="000B468D" w:rsidRPr="000B468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E505B6" w:rsidRPr="00E505B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систему гарантування вкладів фізичних осіб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7235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35A6" w:rsidRPr="007235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23 лютого 2012 року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235A6" w:rsidRPr="007235A6">
        <w:rPr>
          <w:rFonts w:ascii="Times New Roman" w:eastAsia="Times New Roman" w:hAnsi="Times New Roman" w:cs="Times New Roman"/>
          <w:sz w:val="28"/>
          <w:szCs w:val="28"/>
          <w:lang w:eastAsia="uk-UA"/>
        </w:rPr>
        <w:t>4452–VI</w:t>
      </w:r>
      <w:r w:rsidR="00A80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</w:t>
      </w:r>
      <w:r w:rsidR="00E94BDE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ідомості Верховної Ради України</w:t>
      </w:r>
      <w:r w:rsidR="00A80F40">
        <w:rPr>
          <w:rFonts w:ascii="Times New Roman" w:eastAsia="Times New Roman" w:hAnsi="Times New Roman" w:cs="Times New Roman"/>
          <w:sz w:val="28"/>
          <w:szCs w:val="28"/>
          <w:lang w:eastAsia="uk-UA"/>
        </w:rPr>
        <w:t>, 2012 р.</w:t>
      </w:r>
      <w:r w:rsidR="00E94BD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80F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80F40">
        <w:rPr>
          <w:rFonts w:ascii="Times New Roman" w:eastAsia="Times New Roman" w:hAnsi="Times New Roman" w:cs="Times New Roman"/>
          <w:sz w:val="28"/>
          <w:szCs w:val="28"/>
          <w:lang w:eastAsia="uk-UA"/>
        </w:rPr>
        <w:t>50, ст. 564)</w:t>
      </w:r>
      <w:r w:rsidR="00E94BD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E56519" w14:textId="05B509AD" w:rsidR="00E50A05" w:rsidRPr="00EF236F" w:rsidRDefault="00E50A05" w:rsidP="00C8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2F178E6" w14:textId="65D509F4" w:rsidR="006C350E" w:rsidRPr="00EF236F" w:rsidRDefault="00DA1CC4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Кичуна В.І. та дослідивши матеріали справи, Перша колегія суддів </w:t>
      </w:r>
      <w:r w:rsidR="0063127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сенату Конституційного </w:t>
      </w:r>
      <w:r w:rsidR="0063127E" w:rsidRPr="00EF23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44B7FA41" w14:textId="77777777" w:rsidR="006C350E" w:rsidRPr="00EF236F" w:rsidRDefault="006C350E" w:rsidP="00C849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77777777" w:rsidR="006C350E" w:rsidRPr="00EF236F" w:rsidRDefault="006C350E" w:rsidP="00C849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18C86F94" w14:textId="77777777" w:rsidR="006C350E" w:rsidRPr="00EF236F" w:rsidRDefault="006C350E" w:rsidP="00C8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4FAE34" w14:textId="77777777" w:rsidR="00E53A1E" w:rsidRDefault="00C849C6" w:rsidP="00C84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F90F86" w:rsidRP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Порайко М</w:t>
      </w:r>
      <w:r w:rsidR="00EE534A" w:rsidRP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30DC" w:rsidRP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E534A" w:rsidRP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90F86" w:rsidRPr="00C849C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F30DC" w:rsidRPr="00C849C6">
        <w:rPr>
          <w:rFonts w:ascii="Times New Roman" w:eastAsia="HiddenHorzOCR" w:hAnsi="Times New Roman" w:cs="Times New Roman"/>
          <w:sz w:val="28"/>
          <w:szCs w:val="28"/>
        </w:rPr>
        <w:t>звернувся д</w:t>
      </w:r>
      <w:r w:rsidR="00323632" w:rsidRPr="00C849C6">
        <w:rPr>
          <w:rFonts w:ascii="Times New Roman" w:eastAsia="HiddenHorzOCR" w:hAnsi="Times New Roman" w:cs="Times New Roman"/>
          <w:sz w:val="28"/>
          <w:szCs w:val="28"/>
        </w:rPr>
        <w:t>о Конституційного Суду України</w:t>
      </w:r>
      <w:r w:rsidR="008F30DC" w:rsidRPr="00C849C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86987" w:rsidRPr="00C849C6">
        <w:rPr>
          <w:rFonts w:ascii="Times New Roman" w:eastAsia="HiddenHorzOCR" w:hAnsi="Times New Roman" w:cs="Times New Roman"/>
          <w:sz w:val="28"/>
          <w:szCs w:val="28"/>
        </w:rPr>
        <w:t>з клопотанням визнати такими, що не відповідають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 xml:space="preserve"> частинам першій, четвертій 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статті 41 Конституції України </w:t>
      </w:r>
      <w:r w:rsidR="00B22500" w:rsidRPr="00C849C6">
        <w:rPr>
          <w:rFonts w:ascii="Times New Roman" w:eastAsia="HiddenHorzOCR" w:hAnsi="Times New Roman" w:cs="Times New Roman"/>
          <w:sz w:val="28"/>
          <w:szCs w:val="28"/>
        </w:rPr>
        <w:t>(</w:t>
      </w:r>
      <w:r w:rsidR="00E94BDE" w:rsidRPr="00C849C6">
        <w:rPr>
          <w:rFonts w:ascii="Times New Roman" w:eastAsia="HiddenHorzOCR" w:hAnsi="Times New Roman" w:cs="Times New Roman"/>
          <w:sz w:val="28"/>
          <w:szCs w:val="28"/>
        </w:rPr>
        <w:t>є не</w:t>
      </w:r>
      <w:r w:rsidR="007235A6" w:rsidRPr="00C849C6">
        <w:rPr>
          <w:rFonts w:ascii="Times New Roman" w:eastAsia="HiddenHorzOCR" w:hAnsi="Times New Roman" w:cs="Times New Roman"/>
          <w:sz w:val="28"/>
          <w:szCs w:val="28"/>
        </w:rPr>
        <w:t>конституційн</w:t>
      </w:r>
      <w:r w:rsidR="00EE534A" w:rsidRPr="00C849C6">
        <w:rPr>
          <w:rFonts w:ascii="Times New Roman" w:eastAsia="HiddenHorzOCR" w:hAnsi="Times New Roman" w:cs="Times New Roman"/>
          <w:sz w:val="28"/>
          <w:szCs w:val="28"/>
        </w:rPr>
        <w:t>ими</w:t>
      </w:r>
      <w:r w:rsidR="00B22500" w:rsidRPr="00C849C6">
        <w:rPr>
          <w:rFonts w:ascii="Times New Roman" w:eastAsia="HiddenHorzOCR" w:hAnsi="Times New Roman" w:cs="Times New Roman"/>
          <w:sz w:val="28"/>
          <w:szCs w:val="28"/>
        </w:rPr>
        <w:t>)</w:t>
      </w:r>
      <w:r w:rsidR="00EE534A" w:rsidRPr="00C849C6">
        <w:rPr>
          <w:rFonts w:ascii="Times New Roman" w:eastAsia="HiddenHorzOCR" w:hAnsi="Times New Roman" w:cs="Times New Roman"/>
          <w:sz w:val="28"/>
          <w:szCs w:val="28"/>
        </w:rPr>
        <w:t>,</w:t>
      </w:r>
      <w:r w:rsidR="007235A6" w:rsidRPr="00C849C6">
        <w:rPr>
          <w:rFonts w:ascii="Times New Roman" w:eastAsia="HiddenHorzOCR" w:hAnsi="Times New Roman" w:cs="Times New Roman"/>
          <w:sz w:val="28"/>
          <w:szCs w:val="28"/>
        </w:rPr>
        <w:t xml:space="preserve"> окремі положення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 xml:space="preserve"> Закону України </w:t>
      </w:r>
      <w:r w:rsidR="000B468D" w:rsidRPr="00C849C6">
        <w:rPr>
          <w:rFonts w:ascii="Times New Roman" w:eastAsia="HiddenHorzOCR" w:hAnsi="Times New Roman" w:cs="Times New Roman"/>
          <w:sz w:val="28"/>
          <w:szCs w:val="28"/>
        </w:rPr>
        <w:t>„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>Про систему гарантування вкладів фізичних осіб</w:t>
      </w:r>
      <w:r w:rsidR="001A241F" w:rsidRPr="00C849C6">
        <w:rPr>
          <w:rFonts w:ascii="Times New Roman" w:eastAsia="HiddenHorzOCR" w:hAnsi="Times New Roman" w:cs="Times New Roman"/>
          <w:sz w:val="28"/>
          <w:szCs w:val="28"/>
        </w:rPr>
        <w:t>“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 xml:space="preserve"> від 23 лютого</w:t>
      </w:r>
      <w:r>
        <w:rPr>
          <w:rFonts w:ascii="Times New Roman" w:eastAsia="HiddenHorzOCR" w:hAnsi="Times New Roman" w:cs="Times New Roman"/>
          <w:sz w:val="28"/>
          <w:szCs w:val="28"/>
        </w:rPr>
        <w:br/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 xml:space="preserve">2012 </w:t>
      </w:r>
      <w:r w:rsidR="007235A6" w:rsidRPr="00C849C6">
        <w:rPr>
          <w:rFonts w:ascii="Times New Roman" w:eastAsia="HiddenHorzOCR" w:hAnsi="Times New Roman" w:cs="Times New Roman"/>
          <w:sz w:val="28"/>
          <w:szCs w:val="28"/>
        </w:rPr>
        <w:t xml:space="preserve">року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7235A6" w:rsidRPr="00C849C6">
        <w:rPr>
          <w:rFonts w:ascii="Times New Roman" w:eastAsia="HiddenHorzOCR" w:hAnsi="Times New Roman" w:cs="Times New Roman"/>
          <w:sz w:val="28"/>
          <w:szCs w:val="28"/>
        </w:rPr>
        <w:t>4452–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 xml:space="preserve">VI (далі </w:t>
      </w:r>
      <w:r w:rsidR="000B468D" w:rsidRPr="00C849C6">
        <w:rPr>
          <w:rFonts w:ascii="Times New Roman" w:eastAsia="HiddenHorzOCR" w:hAnsi="Times New Roman" w:cs="Times New Roman"/>
          <w:sz w:val="28"/>
          <w:szCs w:val="28"/>
        </w:rPr>
        <w:t>–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 xml:space="preserve"> Закон</w:t>
      </w:r>
      <w:r w:rsidR="00B22500" w:rsidRPr="00C849C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B22500" w:rsidRPr="00C849C6">
        <w:rPr>
          <w:rFonts w:ascii="Times New Roman" w:eastAsia="HiddenHorzOCR" w:hAnsi="Times New Roman" w:cs="Times New Roman"/>
          <w:sz w:val="28"/>
          <w:szCs w:val="28"/>
        </w:rPr>
        <w:t>4452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>) у редакції, чинній на час виникнення спірних правов</w:t>
      </w:r>
      <w:r w:rsidR="00EE534A" w:rsidRPr="00C849C6">
        <w:rPr>
          <w:rFonts w:ascii="Times New Roman" w:eastAsia="HiddenHorzOCR" w:hAnsi="Times New Roman" w:cs="Times New Roman"/>
          <w:sz w:val="28"/>
          <w:szCs w:val="28"/>
        </w:rPr>
        <w:t>ідносин між ним і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 xml:space="preserve"> Фондом гарантування вкладів фізичних осіб (далі </w:t>
      </w:r>
      <w:r w:rsidR="000B468D" w:rsidRPr="00C849C6">
        <w:rPr>
          <w:rFonts w:ascii="Times New Roman" w:eastAsia="HiddenHorzOCR" w:hAnsi="Times New Roman" w:cs="Times New Roman"/>
          <w:sz w:val="28"/>
          <w:szCs w:val="28"/>
        </w:rPr>
        <w:t>–</w:t>
      </w:r>
      <w:r w:rsidR="00167789" w:rsidRPr="00C849C6">
        <w:rPr>
          <w:rFonts w:ascii="Times New Roman" w:eastAsia="HiddenHorzOCR" w:hAnsi="Times New Roman" w:cs="Times New Roman"/>
          <w:sz w:val="28"/>
          <w:szCs w:val="28"/>
        </w:rPr>
        <w:t xml:space="preserve"> Фонд), а саме:</w:t>
      </w:r>
    </w:p>
    <w:p w14:paraId="6E6876A3" w14:textId="28430CD2" w:rsidR="00B22500" w:rsidRPr="008A6914" w:rsidRDefault="00E94BDE" w:rsidP="00C849C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 xml:space="preserve">– </w:t>
      </w:r>
      <w:r w:rsidR="00B22500" w:rsidRPr="008A6914">
        <w:rPr>
          <w:rFonts w:ascii="Times New Roman" w:eastAsia="HiddenHorzOCR" w:hAnsi="Times New Roman" w:cs="Times New Roman"/>
          <w:sz w:val="28"/>
          <w:szCs w:val="28"/>
        </w:rPr>
        <w:t>пункт</w:t>
      </w:r>
      <w:r w:rsidR="00167789" w:rsidRPr="008A6914">
        <w:rPr>
          <w:rFonts w:ascii="Times New Roman" w:eastAsia="HiddenHorzOCR" w:hAnsi="Times New Roman" w:cs="Times New Roman"/>
          <w:sz w:val="28"/>
          <w:szCs w:val="28"/>
        </w:rPr>
        <w:t xml:space="preserve"> 12</w:t>
      </w:r>
      <w:r w:rsidR="00A20F94" w:rsidRPr="008A6914">
        <w:rPr>
          <w:rFonts w:ascii="Times New Roman" w:eastAsia="HiddenHorzOCR" w:hAnsi="Times New Roman" w:cs="Times New Roman"/>
          <w:sz w:val="28"/>
          <w:szCs w:val="28"/>
        </w:rPr>
        <w:t xml:space="preserve"> частини другої статті 4 Закону</w:t>
      </w:r>
      <w:r w:rsidR="00B22500" w:rsidRPr="008A691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B22500" w:rsidRPr="008A6914">
        <w:rPr>
          <w:rFonts w:ascii="Times New Roman" w:eastAsia="HiddenHorzOCR" w:hAnsi="Times New Roman" w:cs="Times New Roman"/>
          <w:sz w:val="28"/>
          <w:szCs w:val="28"/>
        </w:rPr>
        <w:t>4452</w:t>
      </w:r>
      <w:r w:rsidR="00310377" w:rsidRPr="008A6914">
        <w:rPr>
          <w:rFonts w:ascii="Times New Roman" w:eastAsia="HiddenHorzOCR" w:hAnsi="Times New Roman" w:cs="Times New Roman"/>
          <w:sz w:val="28"/>
          <w:szCs w:val="28"/>
        </w:rPr>
        <w:t xml:space="preserve"> в</w:t>
      </w:r>
      <w:r w:rsidR="00AD6E58" w:rsidRPr="008A6914">
        <w:rPr>
          <w:rFonts w:ascii="Times New Roman" w:eastAsia="HiddenHorzOCR" w:hAnsi="Times New Roman" w:cs="Times New Roman"/>
          <w:sz w:val="28"/>
          <w:szCs w:val="28"/>
        </w:rPr>
        <w:t xml:space="preserve"> редакції Закону України </w:t>
      </w:r>
      <w:r w:rsidR="000B468D" w:rsidRPr="008A6914">
        <w:rPr>
          <w:rFonts w:ascii="Times New Roman" w:eastAsia="HiddenHorzOCR" w:hAnsi="Times New Roman" w:cs="Times New Roman"/>
          <w:sz w:val="28"/>
          <w:szCs w:val="28"/>
        </w:rPr>
        <w:t>„</w:t>
      </w:r>
      <w:r w:rsidR="00AD6E58" w:rsidRPr="008A6914">
        <w:rPr>
          <w:rFonts w:ascii="Times New Roman" w:eastAsia="HiddenHorzOCR" w:hAnsi="Times New Roman" w:cs="Times New Roman"/>
          <w:sz w:val="28"/>
          <w:szCs w:val="28"/>
        </w:rPr>
        <w:t>Про внесення змін до деяких законодавчих актів України щодо запобігання негативному впливу на стабільність банківської системи</w:t>
      </w:r>
      <w:r w:rsidR="001A241F" w:rsidRPr="008A6914">
        <w:rPr>
          <w:rFonts w:ascii="Times New Roman" w:eastAsia="HiddenHorzOCR" w:hAnsi="Times New Roman" w:cs="Times New Roman"/>
          <w:sz w:val="28"/>
          <w:szCs w:val="28"/>
        </w:rPr>
        <w:t>“</w:t>
      </w:r>
      <w:r w:rsidR="00AD6E58" w:rsidRPr="008A6914">
        <w:rPr>
          <w:rFonts w:ascii="Times New Roman" w:eastAsia="HiddenHorzOCR" w:hAnsi="Times New Roman" w:cs="Times New Roman"/>
          <w:sz w:val="28"/>
          <w:szCs w:val="28"/>
        </w:rPr>
        <w:t xml:space="preserve"> від 4 липня 2014 року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310377" w:rsidRPr="008A6914">
        <w:rPr>
          <w:rFonts w:ascii="Times New Roman" w:eastAsia="HiddenHorzOCR" w:hAnsi="Times New Roman" w:cs="Times New Roman"/>
          <w:sz w:val="28"/>
          <w:szCs w:val="28"/>
        </w:rPr>
        <w:t>1586–</w:t>
      </w:r>
      <w:r w:rsidR="000B468D" w:rsidRPr="008A6914">
        <w:rPr>
          <w:rFonts w:ascii="Times New Roman" w:eastAsia="HiddenHorzOCR" w:hAnsi="Times New Roman" w:cs="Times New Roman"/>
          <w:sz w:val="28"/>
          <w:szCs w:val="28"/>
        </w:rPr>
        <w:t>VII</w:t>
      </w:r>
      <w:r w:rsidR="00B256EF" w:rsidRPr="008A6914">
        <w:rPr>
          <w:rFonts w:ascii="Times New Roman" w:eastAsia="HiddenHorzOCR" w:hAnsi="Times New Roman" w:cs="Times New Roman"/>
          <w:sz w:val="28"/>
          <w:szCs w:val="28"/>
        </w:rPr>
        <w:t xml:space="preserve"> (далі – Закон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B256EF" w:rsidRPr="008A6914">
        <w:rPr>
          <w:rFonts w:ascii="Times New Roman" w:eastAsia="HiddenHorzOCR" w:hAnsi="Times New Roman" w:cs="Times New Roman"/>
          <w:sz w:val="28"/>
          <w:szCs w:val="28"/>
        </w:rPr>
        <w:t>1586)</w:t>
      </w:r>
      <w:r w:rsidR="000B468D" w:rsidRPr="008A6914">
        <w:rPr>
          <w:rFonts w:ascii="Times New Roman" w:eastAsia="HiddenHorzOCR" w:hAnsi="Times New Roman" w:cs="Times New Roman"/>
          <w:sz w:val="28"/>
          <w:szCs w:val="28"/>
        </w:rPr>
        <w:t>;</w:t>
      </w:r>
    </w:p>
    <w:p w14:paraId="61842BCA" w14:textId="5EA9F5B5" w:rsidR="00DC01E3" w:rsidRDefault="00E94BDE" w:rsidP="00C849C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–</w:t>
      </w:r>
      <w:r w:rsidR="00682831" w:rsidRPr="00B2250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B22500">
        <w:rPr>
          <w:rFonts w:ascii="Times New Roman" w:eastAsia="HiddenHorzOCR" w:hAnsi="Times New Roman" w:cs="Times New Roman"/>
          <w:sz w:val="28"/>
          <w:szCs w:val="28"/>
        </w:rPr>
        <w:t>пункт</w:t>
      </w:r>
      <w:r w:rsidR="00167789" w:rsidRPr="00B22500">
        <w:rPr>
          <w:rFonts w:ascii="Times New Roman" w:eastAsia="HiddenHorzOCR" w:hAnsi="Times New Roman" w:cs="Times New Roman"/>
          <w:sz w:val="28"/>
          <w:szCs w:val="28"/>
        </w:rPr>
        <w:t xml:space="preserve"> 6 частини другої статті 20</w:t>
      </w:r>
      <w:r w:rsidR="00310377" w:rsidRPr="00B22500">
        <w:rPr>
          <w:rFonts w:ascii="Times New Roman" w:eastAsia="HiddenHorzOCR" w:hAnsi="Times New Roman" w:cs="Times New Roman"/>
          <w:sz w:val="28"/>
          <w:szCs w:val="28"/>
        </w:rPr>
        <w:t>,</w:t>
      </w:r>
      <w:r w:rsidR="00682831" w:rsidRPr="00B2250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частину другу</w:t>
      </w:r>
      <w:r w:rsidR="00A20F94" w:rsidRPr="00B22500">
        <w:rPr>
          <w:rFonts w:ascii="Times New Roman" w:eastAsia="HiddenHorzOCR" w:hAnsi="Times New Roman" w:cs="Times New Roman"/>
          <w:sz w:val="28"/>
          <w:szCs w:val="28"/>
        </w:rPr>
        <w:t xml:space="preserve"> статті 29 Закону</w:t>
      </w:r>
      <w:r w:rsidR="00AD6E58" w:rsidRPr="00AD6E58"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>4</w:t>
      </w:r>
      <w:r w:rsidR="00DC01E3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310377" w:rsidRPr="00B22500">
        <w:rPr>
          <w:rFonts w:ascii="Times New Roman" w:eastAsia="HiddenHorzOCR" w:hAnsi="Times New Roman" w:cs="Times New Roman"/>
          <w:sz w:val="28"/>
          <w:szCs w:val="28"/>
        </w:rPr>
        <w:t>в</w:t>
      </w:r>
      <w:r w:rsidR="000B468D" w:rsidRPr="00B22500">
        <w:rPr>
          <w:rFonts w:ascii="Times New Roman" w:eastAsia="HiddenHorzOCR" w:hAnsi="Times New Roman" w:cs="Times New Roman"/>
          <w:sz w:val="28"/>
          <w:szCs w:val="28"/>
        </w:rPr>
        <w:t xml:space="preserve"> первинній редакції;</w:t>
      </w:r>
    </w:p>
    <w:p w14:paraId="5B1F5876" w14:textId="167CFDC5" w:rsidR="00DC01E3" w:rsidRDefault="00E94BDE" w:rsidP="00C849C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–</w:t>
      </w:r>
      <w:r w:rsidR="008A691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абзац десятий</w:t>
      </w:r>
      <w:r w:rsidR="00167789" w:rsidRPr="00B22500">
        <w:rPr>
          <w:rFonts w:ascii="Times New Roman" w:eastAsia="HiddenHorzOCR" w:hAnsi="Times New Roman" w:cs="Times New Roman"/>
          <w:sz w:val="28"/>
          <w:szCs w:val="28"/>
        </w:rPr>
        <w:t xml:space="preserve"> частини шостої статті 36</w:t>
      </w:r>
      <w:r w:rsidR="00D2545F" w:rsidRPr="00B22500">
        <w:rPr>
          <w:rFonts w:ascii="Times New Roman" w:eastAsia="HiddenHorzOCR" w:hAnsi="Times New Roman" w:cs="Times New Roman"/>
          <w:sz w:val="28"/>
          <w:szCs w:val="28"/>
        </w:rPr>
        <w:t xml:space="preserve"> Закону</w:t>
      </w:r>
      <w:r w:rsidR="00AD6E58" w:rsidRPr="00AD6E58"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>4</w:t>
      </w:r>
      <w:r w:rsidR="00DC01E3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AD6E58" w:rsidRPr="00B22500">
        <w:rPr>
          <w:rFonts w:ascii="Times New Roman" w:eastAsia="HiddenHorzOCR" w:hAnsi="Times New Roman" w:cs="Times New Roman"/>
          <w:sz w:val="28"/>
          <w:szCs w:val="28"/>
        </w:rPr>
        <w:t>зі змінами</w:t>
      </w:r>
      <w:r w:rsidR="00743BF7" w:rsidRPr="00B22500">
        <w:rPr>
          <w:rFonts w:ascii="Times New Roman" w:eastAsia="HiddenHorzOCR" w:hAnsi="Times New Roman" w:cs="Times New Roman"/>
          <w:sz w:val="28"/>
          <w:szCs w:val="28"/>
        </w:rPr>
        <w:t>,</w:t>
      </w:r>
      <w:r w:rsidR="00310377" w:rsidRPr="00B22500">
        <w:rPr>
          <w:rFonts w:ascii="Times New Roman" w:eastAsia="HiddenHorzOCR" w:hAnsi="Times New Roman" w:cs="Times New Roman"/>
          <w:sz w:val="28"/>
          <w:szCs w:val="28"/>
        </w:rPr>
        <w:t xml:space="preserve"> внесеними</w:t>
      </w:r>
      <w:r w:rsidR="00AD6E58" w:rsidRPr="00B22500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43BF7" w:rsidRPr="00B22500">
        <w:rPr>
          <w:rFonts w:ascii="Times New Roman" w:eastAsia="HiddenHorzOCR" w:hAnsi="Times New Roman" w:cs="Times New Roman"/>
          <w:sz w:val="28"/>
          <w:szCs w:val="28"/>
        </w:rPr>
        <w:t xml:space="preserve">Законом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743BF7" w:rsidRPr="00B22500">
        <w:rPr>
          <w:rFonts w:ascii="Times New Roman" w:eastAsia="HiddenHorzOCR" w:hAnsi="Times New Roman" w:cs="Times New Roman"/>
          <w:sz w:val="28"/>
          <w:szCs w:val="28"/>
        </w:rPr>
        <w:t>1586</w:t>
      </w:r>
      <w:r w:rsidR="000B468D" w:rsidRPr="00B22500">
        <w:rPr>
          <w:rFonts w:ascii="Times New Roman" w:eastAsia="HiddenHorzOCR" w:hAnsi="Times New Roman" w:cs="Times New Roman"/>
          <w:sz w:val="28"/>
          <w:szCs w:val="28"/>
        </w:rPr>
        <w:t>;</w:t>
      </w:r>
    </w:p>
    <w:p w14:paraId="69BEB9F3" w14:textId="370F9ED6" w:rsidR="009D2F06" w:rsidRPr="00B22500" w:rsidRDefault="00E94BDE" w:rsidP="00C849C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–</w:t>
      </w:r>
      <w:r w:rsidR="008A691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пункт</w:t>
      </w:r>
      <w:r w:rsidR="000939AA" w:rsidRPr="00B22500">
        <w:rPr>
          <w:rFonts w:ascii="Times New Roman" w:eastAsia="HiddenHorzOCR" w:hAnsi="Times New Roman" w:cs="Times New Roman"/>
          <w:sz w:val="28"/>
          <w:szCs w:val="28"/>
        </w:rPr>
        <w:t xml:space="preserve"> 3 частини першої статті 52 Закону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>4</w:t>
      </w:r>
      <w:r w:rsidR="00DC01E3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1A241F" w:rsidRPr="00B22500">
        <w:rPr>
          <w:rFonts w:ascii="Times New Roman" w:eastAsia="HiddenHorzOCR" w:hAnsi="Times New Roman" w:cs="Times New Roman"/>
          <w:sz w:val="28"/>
          <w:szCs w:val="28"/>
        </w:rPr>
        <w:t xml:space="preserve"> зі змінами</w:t>
      </w:r>
      <w:r w:rsidR="00AD6E58" w:rsidRPr="00B22500">
        <w:rPr>
          <w:rFonts w:ascii="Times New Roman" w:eastAsia="HiddenHorzOCR" w:hAnsi="Times New Roman" w:cs="Times New Roman"/>
          <w:sz w:val="28"/>
          <w:szCs w:val="28"/>
        </w:rPr>
        <w:t xml:space="preserve">, внесеними Законом України </w:t>
      </w:r>
      <w:r w:rsidR="000B468D" w:rsidRPr="00B22500">
        <w:rPr>
          <w:rFonts w:ascii="Times New Roman" w:eastAsia="HiddenHorzOCR" w:hAnsi="Times New Roman" w:cs="Times New Roman"/>
          <w:sz w:val="28"/>
          <w:szCs w:val="28"/>
        </w:rPr>
        <w:t>„</w:t>
      </w:r>
      <w:r w:rsidR="00AD6E58" w:rsidRPr="00B22500">
        <w:rPr>
          <w:rFonts w:ascii="Times New Roman" w:eastAsia="HiddenHorzOCR" w:hAnsi="Times New Roman" w:cs="Times New Roman"/>
          <w:sz w:val="28"/>
          <w:szCs w:val="28"/>
        </w:rPr>
        <w:t>Про внесення змін до деяких законодавчих актів України</w:t>
      </w:r>
      <w:r w:rsidR="00AD6E58" w:rsidRPr="00AD6E58">
        <w:t xml:space="preserve"> </w:t>
      </w:r>
      <w:r w:rsidR="00AD6E58" w:rsidRPr="00B22500">
        <w:rPr>
          <w:rFonts w:ascii="Times New Roman" w:eastAsia="HiddenHorzOCR" w:hAnsi="Times New Roman" w:cs="Times New Roman"/>
          <w:sz w:val="28"/>
          <w:szCs w:val="28"/>
        </w:rPr>
        <w:t>щодо забезпечення функціонування системи гарантування вкладів фізичних осіб</w:t>
      </w:r>
      <w:r w:rsidR="000B468D" w:rsidRPr="00B22500">
        <w:rPr>
          <w:rFonts w:ascii="Times New Roman" w:eastAsia="HiddenHorzOCR" w:hAnsi="Times New Roman" w:cs="Times New Roman"/>
          <w:sz w:val="28"/>
          <w:szCs w:val="28"/>
        </w:rPr>
        <w:t>“</w:t>
      </w:r>
      <w:r w:rsidR="00310377" w:rsidRPr="00B22500">
        <w:rPr>
          <w:rFonts w:ascii="Times New Roman" w:eastAsia="HiddenHorzOCR" w:hAnsi="Times New Roman" w:cs="Times New Roman"/>
          <w:sz w:val="28"/>
          <w:szCs w:val="28"/>
        </w:rPr>
        <w:t xml:space="preserve"> від 2 жовтня 2012 року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310377" w:rsidRPr="00B22500">
        <w:rPr>
          <w:rFonts w:ascii="Times New Roman" w:eastAsia="HiddenHorzOCR" w:hAnsi="Times New Roman" w:cs="Times New Roman"/>
          <w:sz w:val="28"/>
          <w:szCs w:val="28"/>
        </w:rPr>
        <w:t>5411–</w:t>
      </w:r>
      <w:r w:rsidR="00AD6E58" w:rsidRPr="00B22500">
        <w:rPr>
          <w:rFonts w:ascii="Times New Roman" w:eastAsia="HiddenHorzOCR" w:hAnsi="Times New Roman" w:cs="Times New Roman"/>
          <w:sz w:val="28"/>
          <w:szCs w:val="28"/>
        </w:rPr>
        <w:t>VI</w:t>
      </w:r>
      <w:r w:rsidR="008A691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B256EF" w:rsidRPr="00B22500">
        <w:rPr>
          <w:rFonts w:ascii="Times New Roman" w:eastAsia="HiddenHorzOCR" w:hAnsi="Times New Roman" w:cs="Times New Roman"/>
          <w:sz w:val="28"/>
          <w:szCs w:val="28"/>
        </w:rPr>
        <w:t xml:space="preserve">(далі – Закон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B256EF" w:rsidRPr="00B22500">
        <w:rPr>
          <w:rFonts w:ascii="Times New Roman" w:eastAsia="HiddenHorzOCR" w:hAnsi="Times New Roman" w:cs="Times New Roman"/>
          <w:sz w:val="28"/>
          <w:szCs w:val="28"/>
        </w:rPr>
        <w:t>5411)</w:t>
      </w:r>
      <w:r w:rsidR="00976BFC" w:rsidRPr="00B22500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CD80BAD" w14:textId="77777777" w:rsidR="00E53A1E" w:rsidRDefault="002A562B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</w:t>
      </w:r>
      <w:r w:rsidR="00362325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12</w:t>
      </w:r>
      <w:r w:rsidR="000B46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другої статті 4 Закону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>4</w:t>
      </w:r>
      <w:r w:rsidR="00DC01E3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8D073F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редакції </w:t>
      </w:r>
      <w:r w:rsidR="006D4C0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D073F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1586 закріплено</w:t>
      </w:r>
      <w:r w:rsidR="00B9599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</w:t>
      </w:r>
      <w:r w:rsidR="00B9599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E47CC1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>а виконання свого основного завдання Фонд у порядку, передбаченому Законом</w:t>
      </w:r>
      <w:r w:rsidR="00DC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>4</w:t>
      </w:r>
      <w:r w:rsidR="00DC01E3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E47CC1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здійснює такі функції: </w:t>
      </w:r>
      <w:r w:rsidR="00DC01E3" w:rsidRPr="000B468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E47CC1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 цільову позику банку для виплат вкладник</w:t>
      </w:r>
      <w:r w:rsid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t>ам банку відповідно до пункту 1</w:t>
      </w:r>
      <w:r w:rsid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47CC1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шостої статті 36 цього Закону, а також фінансування витрат для оплати роботи осіб відповідно до пункту 2 частини шостої статті 36, пунктів 7 і 8 частини другої статті 37 та частини четвертої статті 47 цього Закону, що здійснюються протягом дії тимчасової адміністрації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B46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52D498" w14:textId="1EDAD988" w:rsidR="00E70FAA" w:rsidRDefault="002A562B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пунктом</w:t>
      </w:r>
      <w:r w:rsidR="00AE64F4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частини другої статті 20 Закон</w:t>
      </w:r>
      <w:r w:rsidR="0002474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C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>4</w:t>
      </w:r>
      <w:r w:rsidR="00DC01E3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E64F4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первинній редакції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E64F4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>ошти Фонду не включаються до Державного бюджету Укра</w:t>
      </w:r>
      <w:r w:rsidR="000B468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AE64F4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ни, не підлягають вилученню і можуть використовуватися Фондом виключно для </w:t>
      </w:r>
      <w:r w:rsidR="00DC01E3" w:rsidRPr="000B468D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AE64F4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цільової позики для авансування виплат вкладникам банку відповідно до </w:t>
      </w:r>
      <w:r w:rsidR="00E94BD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E64F4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пункту 1 частини шостої статті 36 цього Закону протягом дії </w:t>
      </w:r>
      <w:r w:rsidR="00AE64F4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тимчасової адміністрації</w:t>
      </w:r>
      <w:r w:rsidR="00F3365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70FA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7DDA2D" w14:textId="2C2214EF" w:rsidR="00E70FAA" w:rsidRDefault="000B468D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AE64F4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AE64F4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247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29 Закону</w:t>
      </w:r>
      <w:r w:rsidR="00DC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>4</w:t>
      </w:r>
      <w:r w:rsidR="00DC01E3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DC01E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70FA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E64F4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первинній редакції</w:t>
      </w:r>
      <w:r w:rsidR="00AE64F4" w:rsidRPr="00F33653">
        <w:rPr>
          <w:rFonts w:ascii="Times New Roman" w:hAnsi="Times New Roman" w:cs="Times New Roman"/>
          <w:sz w:val="28"/>
          <w:szCs w:val="28"/>
        </w:rPr>
        <w:t xml:space="preserve"> </w:t>
      </w:r>
      <w:r w:rsidR="00F33653" w:rsidRPr="00F33653">
        <w:rPr>
          <w:rFonts w:ascii="Times New Roman" w:hAnsi="Times New Roman" w:cs="Times New Roman"/>
          <w:sz w:val="28"/>
          <w:szCs w:val="28"/>
        </w:rPr>
        <w:t>„</w:t>
      </w:r>
      <w:r w:rsidR="00AE64F4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 також набуває прав кредитора на суму сплачених Фондом витрат, пов’язаних з процедурою виведення неплатоспроможного банку з ринку, а також на суму цільової позики, наданої</w:t>
      </w:r>
      <w:r w:rsidR="00E70F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протягом дії тимчасової а</w:t>
      </w:r>
      <w:r w:rsidR="00AE64F4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>дміністрації</w:t>
      </w:r>
      <w:r w:rsidRPr="000B468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B19602" w14:textId="77777777" w:rsidR="00E53A1E" w:rsidRDefault="000B468D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BF12B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F12B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десят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BF12B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</w:t>
      </w:r>
      <w:r w:rsidR="0002474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стини шостої статті 36 Закону</w:t>
      </w:r>
      <w:r w:rsidR="00DC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8A6914" w:rsidRPr="008A6914">
        <w:rPr>
          <w:rFonts w:ascii="Times New Roman" w:eastAsia="HiddenHorzOCR" w:hAnsi="Times New Roman" w:cs="Times New Roman"/>
          <w:sz w:val="28"/>
          <w:szCs w:val="28"/>
        </w:rPr>
        <w:t xml:space="preserve">4452 </w:t>
      </w:r>
      <w:r w:rsidR="00BF12B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>зі змінами</w:t>
      </w:r>
      <w:r w:rsidR="00E70FAA">
        <w:rPr>
          <w:rFonts w:ascii="Times New Roman" w:eastAsia="Times New Roman" w:hAnsi="Times New Roman" w:cs="Times New Roman"/>
          <w:sz w:val="28"/>
          <w:szCs w:val="28"/>
          <w:lang w:eastAsia="uk-UA"/>
        </w:rPr>
        <w:t>, внесеними</w:t>
      </w:r>
      <w:r w:rsidR="00BF12B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47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Законом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2474F">
        <w:rPr>
          <w:rFonts w:ascii="Times New Roman" w:eastAsia="Times New Roman" w:hAnsi="Times New Roman" w:cs="Times New Roman"/>
          <w:sz w:val="28"/>
          <w:szCs w:val="28"/>
          <w:lang w:eastAsia="uk-UA"/>
        </w:rPr>
        <w:t>1586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C01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54A6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E70FA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BF12B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забезпечення виконання зобов’язань</w:t>
      </w:r>
      <w:r w:rsidR="00E70FA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F12B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передбачених пунктом 1 частини шостої цієї статті, Фонд має право надати банку цільову </w:t>
      </w:r>
      <w:r w:rsidR="003E19A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позику. Виплати за такими зобов</w:t>
      </w:r>
      <w:r w:rsidR="003E19AC" w:rsidRPr="003E19A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BF12B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язаннями за рахунок цільової позики Фонду мають розпочатися не пізніше першого місяця з дати запровадження </w:t>
      </w:r>
      <w:r w:rsidR="003E19AC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неплатоспроможного банку</w:t>
      </w:r>
      <w:r w:rsidR="0039677C" w:rsidRPr="003967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677C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тимчасової адміністр</w:t>
      </w:r>
      <w:r w:rsidR="0039677C">
        <w:rPr>
          <w:rFonts w:ascii="Times New Roman" w:eastAsia="Times New Roman" w:hAnsi="Times New Roman" w:cs="Times New Roman"/>
          <w:sz w:val="28"/>
          <w:szCs w:val="28"/>
          <w:lang w:eastAsia="uk-UA"/>
        </w:rPr>
        <w:t>ації</w:t>
      </w:r>
      <w:r w:rsidR="003E19A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F12B3" w:rsidRPr="00F33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для</w:t>
      </w:r>
      <w:r w:rsidR="00BF12B3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системно важливих банків </w:t>
      </w:r>
      <w:r w:rsidR="007254A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BF12B3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пізніше двох місяців</w:t>
      </w:r>
      <w:r w:rsidR="007254A6" w:rsidRPr="007254A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3E19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9DED62" w14:textId="1744BA73" w:rsidR="00EF236F" w:rsidRPr="00E47CC1" w:rsidRDefault="003E19AC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F11556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F11556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 </w:t>
      </w:r>
      <w:r w:rsidR="00E70FAA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 статті 52 Закону</w:t>
      </w:r>
      <w:r w:rsidR="003967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39677C">
        <w:rPr>
          <w:rFonts w:ascii="Times New Roman" w:eastAsia="HiddenHorzOCR" w:hAnsi="Times New Roman" w:cs="Times New Roman"/>
          <w:sz w:val="28"/>
          <w:szCs w:val="28"/>
        </w:rPr>
        <w:t>4</w:t>
      </w:r>
      <w:r w:rsidR="0039677C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39677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F11556" w:rsidRPr="00E47C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змінами, внесеними Законом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70FAA">
        <w:rPr>
          <w:rFonts w:ascii="Times New Roman" w:eastAsia="Times New Roman" w:hAnsi="Times New Roman" w:cs="Times New Roman"/>
          <w:sz w:val="28"/>
          <w:szCs w:val="28"/>
          <w:lang w:eastAsia="uk-UA"/>
        </w:rPr>
        <w:t>5411</w:t>
      </w:r>
      <w:r w:rsidR="00C0333B" w:rsidRPr="006D4C0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11556" w:rsidRPr="006D4C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6914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369EA">
        <w:rPr>
          <w:rFonts w:ascii="Times New Roman" w:eastAsia="Times New Roman" w:hAnsi="Times New Roman" w:cs="Times New Roman"/>
          <w:sz w:val="28"/>
          <w:szCs w:val="28"/>
          <w:lang w:eastAsia="uk-UA"/>
        </w:rPr>
        <w:t>ошти, одержані в результаті ліквідації та реалізації майна банку, спрямовуються уповноваженою особою Фонду на задоволення вимог к</w:t>
      </w:r>
      <w:r w:rsidR="008A691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редиторів у такій черговості:</w:t>
      </w:r>
      <w:r w:rsidR="000369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6914" w:rsidRPr="008A6914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0369E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Фонду, що виникли у випадках, визначених цим Законом</w:t>
      </w:r>
      <w:r w:rsidR="000D51D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369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щодо повернення цільової позики банку, наданої протягом здійснення тимчасової адміністрації з метою забезпечення виплат відповідно до пункту 1 частини шостої статті 36 цього Закону</w:t>
      </w:r>
      <w:r w:rsidR="000369EA" w:rsidRPr="008A691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369EA" w:rsidRPr="008A69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69E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щодо покриття витрат Фонду, передбачених у пункті 17 частини п’ятої статті 12 цього Закону</w:t>
      </w:r>
      <w:r w:rsidR="001A241F" w:rsidRPr="006D4C04">
        <w:rPr>
          <w:rFonts w:ascii="Times New Roman" w:eastAsia="Times New Roman" w:hAnsi="Times New Roman" w:cs="Times New Roman"/>
          <w:sz w:val="28"/>
          <w:szCs w:val="28"/>
          <w:lang w:eastAsia="uk-UA"/>
        </w:rPr>
        <w:t>“.</w:t>
      </w:r>
    </w:p>
    <w:p w14:paraId="5EC03D57" w14:textId="492CCAA7" w:rsidR="00ED28A9" w:rsidRPr="00ED28A9" w:rsidRDefault="003C415D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Стверджуючи про н</w:t>
      </w:r>
      <w:r w:rsid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еконституційність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163A5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спорюваних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</w:t>
      </w:r>
      <w:r w:rsid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0D51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D51D2">
        <w:rPr>
          <w:rFonts w:ascii="Times New Roman" w:eastAsia="Times New Roman" w:hAnsi="Times New Roman" w:cs="Times New Roman"/>
          <w:sz w:val="28"/>
          <w:szCs w:val="28"/>
          <w:lang w:eastAsia="uk-UA"/>
        </w:rPr>
        <w:t>4452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автор клопотання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зазначає,</w:t>
      </w:r>
      <w:r w:rsid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28A9" w:rsidRP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r w:rsidR="00755BB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 їх застосування</w:t>
      </w:r>
      <w:r w:rsid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ED28A9" w:rsidRP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порушу</w:t>
      </w:r>
      <w:r w:rsidR="00755BBC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ED28A9" w:rsidRP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>ть</w:t>
      </w:r>
      <w:r w:rsidR="00755BBC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ED28A9" w:rsidRP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 право власності на вклад, гарантоване нормами частин першої, четвертої статті 41 Конституції України, згідно з якими кожен має право володіти, користуватися і розпоряджатися своєю власністю, результат</w:t>
      </w:r>
      <w:r w:rsidR="00755BB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D28A9" w:rsidRP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55BB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D28A9" w:rsidRP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своєї інтелектуальної</w:t>
      </w:r>
      <w:r w:rsidR="00163A5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D28A9" w:rsidRP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творчої діяльності; ніхто не може бути протиправно позбавлений права власності; право приватної власності є непорушним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D28A9" w:rsidRPr="00ED28A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4FE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163A57">
        <w:rPr>
          <w:rFonts w:ascii="Times New Roman" w:eastAsia="Times New Roman" w:hAnsi="Times New Roman" w:cs="Times New Roman"/>
          <w:sz w:val="28"/>
          <w:szCs w:val="28"/>
          <w:lang w:eastAsia="uk-UA"/>
        </w:rPr>
        <w:t>ргументуючи свою</w:t>
      </w:r>
      <w:r w:rsidR="00744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A5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позицію</w:t>
      </w:r>
      <w:r w:rsidR="00C0333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3A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Порайко М.В.</w:t>
      </w:r>
      <w:r w:rsidR="00744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A5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посилається</w:t>
      </w:r>
      <w:r w:rsidR="002955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45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Конституцію </w:t>
      </w:r>
      <w:r w:rsidR="001E45F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України, 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закони України, Указ Президента України 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заходи щодо захисту прав фізичних осіб </w:t>
      </w:r>
      <w:r w:rsid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вкладників комерційних банків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</w:t>
      </w:r>
      <w:r w:rsidR="00744FE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вересня 1998 року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>996/98</w:t>
      </w:r>
      <w:r w:rsidR="000D51D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F17A9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>дичні позиції Конституційного С</w:t>
      </w:r>
      <w:r w:rsidR="007F17A9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51D2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</w:t>
      </w:r>
      <w:r w:rsidR="007F17A9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практику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17A9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Європейського суду з прав людини</w:t>
      </w:r>
      <w:r w:rsidR="000D51D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низку актів виконавчої дирекції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Фонду щодо запровадження тимча</w:t>
      </w:r>
      <w:r w:rsidR="002955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сової адміністрації в </w:t>
      </w:r>
      <w:r w:rsidR="00F2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ПАТ</w:t>
      </w:r>
      <w:r w:rsidR="002955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295515">
        <w:rPr>
          <w:rFonts w:ascii="Times New Roman" w:eastAsia="Times New Roman" w:hAnsi="Times New Roman" w:cs="Times New Roman"/>
          <w:sz w:val="28"/>
          <w:szCs w:val="28"/>
          <w:lang w:eastAsia="uk-UA"/>
        </w:rPr>
        <w:t>Євро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газбанк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призначення уповноваженої особи Фонду на тимчасову адміністрацію у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51D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вказаний банк,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продовження строку тимчасової адміністрації і повноважень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уповноваженої особи 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Фонду</w:t>
      </w:r>
      <w:r w:rsidR="002C31F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початку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процедури ліквідації </w:t>
      </w:r>
      <w:r w:rsidR="00F21AD7">
        <w:rPr>
          <w:rFonts w:ascii="Times New Roman" w:eastAsia="Times New Roman" w:hAnsi="Times New Roman" w:cs="Times New Roman"/>
          <w:sz w:val="28"/>
          <w:szCs w:val="28"/>
          <w:lang w:eastAsia="uk-UA"/>
        </w:rPr>
        <w:t>ПАТ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Євро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>газбанк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06F3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призначення уповноваженої особи Фонду на ліквідацію банку</w:t>
      </w:r>
      <w:r w:rsidR="007F17A9" w:rsidRPr="008706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на </w:t>
      </w:r>
      <w:r w:rsidR="007F17A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судові рішення, ухвалені в його справі.</w:t>
      </w:r>
    </w:p>
    <w:p w14:paraId="52A57D73" w14:textId="77777777" w:rsidR="004047EE" w:rsidRDefault="004047EE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042512" w14:textId="455E93C8" w:rsidR="006C350E" w:rsidRDefault="006C350E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Вирішуючи питання щодо відкриття конституційного провадження у справі, Перша колегія суддів Першого сенату Конституційного </w:t>
      </w:r>
      <w:r w:rsidR="00B63328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4F999F" w14:textId="77777777" w:rsidR="00E53A1E" w:rsidRDefault="000D51D2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із</w:t>
      </w:r>
      <w:r w:rsidR="002B67D5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2B67D5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2B67D5" w:rsidRPr="00EF236F">
        <w:rPr>
          <w:rFonts w:ascii="Times New Roman" w:hAnsi="Times New Roman" w:cs="Times New Roman"/>
          <w:sz w:val="28"/>
          <w:szCs w:val="28"/>
        </w:rPr>
        <w:t>„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</w:t>
      </w:r>
      <w:r w:rsidR="00B63328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о Конституційний С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уд України</w:t>
      </w:r>
      <w:r w:rsidR="002B67D5" w:rsidRPr="00EF236F">
        <w:rPr>
          <w:rFonts w:ascii="Times New Roman" w:hAnsi="Times New Roman" w:cs="Times New Roman"/>
          <w:sz w:val="28"/>
          <w:szCs w:val="28"/>
        </w:rPr>
        <w:t>“</w:t>
      </w:r>
      <w:r w:rsidR="009F6318">
        <w:rPr>
          <w:rFonts w:ascii="Times New Roman" w:hAnsi="Times New Roman" w:cs="Times New Roman"/>
          <w:sz w:val="28"/>
          <w:szCs w:val="28"/>
        </w:rPr>
        <w:t xml:space="preserve"> Конституційний</w:t>
      </w:r>
      <w:r w:rsidR="00213FDB">
        <w:rPr>
          <w:rFonts w:ascii="Times New Roman" w:hAnsi="Times New Roman" w:cs="Times New Roman"/>
          <w:sz w:val="28"/>
          <w:szCs w:val="28"/>
        </w:rPr>
        <w:t xml:space="preserve"> </w:t>
      </w:r>
      <w:r w:rsidR="00E5282C">
        <w:rPr>
          <w:rFonts w:ascii="Times New Roman" w:hAnsi="Times New Roman" w:cs="Times New Roman"/>
          <w:sz w:val="28"/>
          <w:szCs w:val="28"/>
        </w:rPr>
        <w:t>Суд</w:t>
      </w:r>
      <w:r w:rsidR="009F6318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E5282C">
        <w:rPr>
          <w:rFonts w:ascii="Times New Roman" w:hAnsi="Times New Roman" w:cs="Times New Roman"/>
          <w:sz w:val="28"/>
          <w:szCs w:val="28"/>
        </w:rPr>
        <w:t xml:space="preserve"> розглядає питання щодо відповідності Конституції України (конституційності) </w:t>
      </w:r>
      <w:r w:rsidR="00E5282C" w:rsidRPr="004C28BB">
        <w:rPr>
          <w:rFonts w:ascii="Times New Roman" w:hAnsi="Times New Roman" w:cs="Times New Roman"/>
          <w:sz w:val="28"/>
          <w:szCs w:val="28"/>
        </w:rPr>
        <w:t>акта (його окремих положень), який втратив чинність, але продовжує застосовуватися до правовідносин, що виникли під час його чинності (пункт 2 статті 8)</w:t>
      </w:r>
      <w:r w:rsidR="000A5DFC" w:rsidRPr="004C28BB">
        <w:rPr>
          <w:rFonts w:ascii="Times New Roman" w:hAnsi="Times New Roman" w:cs="Times New Roman"/>
          <w:sz w:val="28"/>
          <w:szCs w:val="28"/>
        </w:rPr>
        <w:t>;</w:t>
      </w:r>
      <w:r w:rsidR="00E5282C">
        <w:rPr>
          <w:rFonts w:ascii="Times New Roman" w:hAnsi="Times New Roman" w:cs="Times New Roman"/>
          <w:sz w:val="28"/>
          <w:szCs w:val="28"/>
        </w:rPr>
        <w:t xml:space="preserve"> </w:t>
      </w:r>
      <w:r w:rsidR="00213FDB">
        <w:rPr>
          <w:rFonts w:ascii="Times New Roman" w:hAnsi="Times New Roman" w:cs="Times New Roman"/>
          <w:sz w:val="28"/>
          <w:szCs w:val="28"/>
        </w:rPr>
        <w:t>конституційною скаргою є подане до Конституційного Суду України письмове клопотання щ</w:t>
      </w:r>
      <w:r w:rsidR="00B903D0">
        <w:rPr>
          <w:rFonts w:ascii="Times New Roman" w:hAnsi="Times New Roman" w:cs="Times New Roman"/>
          <w:sz w:val="28"/>
          <w:szCs w:val="28"/>
        </w:rPr>
        <w:t>одо перевірки на відповідність К</w:t>
      </w:r>
      <w:r w:rsidR="00213FDB">
        <w:rPr>
          <w:rFonts w:ascii="Times New Roman" w:hAnsi="Times New Roman" w:cs="Times New Roman"/>
          <w:sz w:val="28"/>
          <w:szCs w:val="28"/>
        </w:rPr>
        <w:t>онституції України (конституційність) закону України (його о</w:t>
      </w:r>
      <w:r w:rsidR="00B903D0">
        <w:rPr>
          <w:rFonts w:ascii="Times New Roman" w:hAnsi="Times New Roman" w:cs="Times New Roman"/>
          <w:sz w:val="28"/>
          <w:szCs w:val="28"/>
        </w:rPr>
        <w:t>кремих положень), що застосований</w:t>
      </w:r>
      <w:r w:rsidR="00213FDB">
        <w:rPr>
          <w:rFonts w:ascii="Times New Roman" w:hAnsi="Times New Roman" w:cs="Times New Roman"/>
          <w:sz w:val="28"/>
          <w:szCs w:val="28"/>
        </w:rPr>
        <w:t xml:space="preserve"> в остаточному судовому рішенні у справі суб’єкта права на конституційну скаргу (частина перша статті 55)</w:t>
      </w:r>
      <w:r w:rsidR="00213F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</w:t>
      </w:r>
      <w:r w:rsidR="00D669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(пункт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частини другої статті 55)</w:t>
      </w:r>
      <w:r w:rsidR="00247913" w:rsidRPr="0024791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конституційна скарга вважається прийнят</w:t>
      </w:r>
      <w:r w:rsidR="00267A5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</w:t>
      </w:r>
      <w:r w:rsidR="00063D23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а умов її відповідності вимогам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передбаченим</w:t>
      </w:r>
      <w:r w:rsidR="00267A5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зокрема,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55 цього закону</w:t>
      </w:r>
      <w:r w:rsidR="00063D23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(абзац перший частини </w:t>
      </w:r>
      <w:r w:rsidR="008362F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</w:t>
      </w:r>
      <w:r w:rsidR="009653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690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77)</w:t>
      </w:r>
      <w:r w:rsidR="007C0FC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9653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0A4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на конституційну скаргу є особа, яка вважає, що </w:t>
      </w:r>
      <w:r w:rsidR="009653D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застосований</w:t>
      </w:r>
      <w:r w:rsidR="000A4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остаточному судовому рішенні в її справі закон України</w:t>
      </w:r>
      <w:r w:rsidR="007F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(його окремі положення) суперечи</w:t>
      </w:r>
      <w:r w:rsidR="000A4294">
        <w:rPr>
          <w:rFonts w:ascii="Times New Roman" w:eastAsia="Times New Roman" w:hAnsi="Times New Roman" w:cs="Times New Roman"/>
          <w:sz w:val="28"/>
          <w:szCs w:val="28"/>
          <w:lang w:eastAsia="uk-UA"/>
        </w:rPr>
        <w:t>ть Конституції України (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  <w:r w:rsidR="007F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7F4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першої</w:t>
      </w:r>
      <w:r w:rsidR="000A4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56)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AE904FB" w14:textId="77777777" w:rsidR="00E53A1E" w:rsidRDefault="00146A5A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6972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494C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змісту остаточного судового рішення у справі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0B1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80E8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орайка</w:t>
      </w:r>
      <w:r w:rsidR="00BD0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  <w:r w:rsidR="00EA49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514A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FE5F90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останови Верховного Суду від 12 березня 2021 року</w:t>
      </w:r>
      <w:r w:rsidR="003158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E5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вбачається, що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ньому</w:t>
      </w:r>
      <w:r w:rsidR="00EA49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застосовано </w:t>
      </w:r>
      <w:r w:rsidR="00FE5F90">
        <w:rPr>
          <w:rFonts w:ascii="Times New Roman" w:eastAsia="Times New Roman" w:hAnsi="Times New Roman" w:cs="Times New Roman"/>
          <w:sz w:val="28"/>
          <w:szCs w:val="28"/>
          <w:lang w:eastAsia="uk-UA"/>
        </w:rPr>
        <w:t>лише окремі з оспорюваних положень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</w:t>
      </w:r>
      <w:r w:rsidR="003158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31584E">
        <w:rPr>
          <w:rFonts w:ascii="Times New Roman" w:eastAsia="HiddenHorzOCR" w:hAnsi="Times New Roman" w:cs="Times New Roman"/>
          <w:sz w:val="28"/>
          <w:szCs w:val="28"/>
        </w:rPr>
        <w:t>4</w:t>
      </w:r>
      <w:r w:rsidR="0031584E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782EF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E5F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саме</w:t>
      </w:r>
      <w:r w:rsid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386DDE"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3AAA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86DDE"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4</w:t>
      </w:r>
      <w:r w:rsidR="0031584E" w:rsidRPr="003158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58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31584E">
        <w:rPr>
          <w:rFonts w:ascii="Times New Roman" w:eastAsia="HiddenHorzOCR" w:hAnsi="Times New Roman" w:cs="Times New Roman"/>
          <w:sz w:val="28"/>
          <w:szCs w:val="28"/>
        </w:rPr>
        <w:t>4</w:t>
      </w:r>
      <w:r w:rsidR="0031584E" w:rsidRPr="00B22500">
        <w:rPr>
          <w:rFonts w:ascii="Times New Roman" w:eastAsia="HiddenHorzOCR" w:hAnsi="Times New Roman" w:cs="Times New Roman"/>
          <w:sz w:val="28"/>
          <w:szCs w:val="28"/>
        </w:rPr>
        <w:t>452</w:t>
      </w:r>
      <w:r w:rsidR="00925F49">
        <w:rPr>
          <w:rFonts w:ascii="Times New Roman" w:eastAsia="HiddenHorzOCR" w:hAnsi="Times New Roman" w:cs="Times New Roman"/>
          <w:sz w:val="28"/>
          <w:szCs w:val="28"/>
        </w:rPr>
        <w:t xml:space="preserve"> в редакції Закону </w:t>
      </w:r>
      <w:r w:rsidR="00E53A1E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925F49">
        <w:rPr>
          <w:rFonts w:ascii="Times New Roman" w:eastAsia="HiddenHorzOCR" w:hAnsi="Times New Roman" w:cs="Times New Roman"/>
          <w:sz w:val="28"/>
          <w:szCs w:val="28"/>
        </w:rPr>
        <w:t>1586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частину</w:t>
      </w:r>
      <w:r w:rsid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другу</w:t>
      </w:r>
      <w:r w:rsidR="00386DDE"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29</w:t>
      </w:r>
      <w:r w:rsidR="005A22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5A2246">
        <w:rPr>
          <w:rFonts w:ascii="Times New Roman" w:eastAsia="Times New Roman" w:hAnsi="Times New Roman" w:cs="Times New Roman"/>
          <w:sz w:val="28"/>
          <w:szCs w:val="28"/>
          <w:lang w:eastAsia="uk-UA"/>
        </w:rPr>
        <w:t>4452 в первинній редакції</w:t>
      </w:r>
      <w:r w:rsidR="00BD0B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  <w:r w:rsidR="00386DDE"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0B1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десят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86DDE"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</w:t>
      </w:r>
      <w:r w:rsidR="00BD0B1E">
        <w:rPr>
          <w:rFonts w:ascii="Times New Roman" w:eastAsia="Times New Roman" w:hAnsi="Times New Roman" w:cs="Times New Roman"/>
          <w:sz w:val="28"/>
          <w:szCs w:val="28"/>
          <w:lang w:eastAsia="uk-UA"/>
        </w:rPr>
        <w:t>шостої</w:t>
      </w:r>
      <w:r w:rsidR="00386DDE"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36 Закону</w:t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4452 зі змінами, внесеними Законом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>1586</w:t>
      </w:r>
      <w:r w:rsidR="00386DDE"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60E215" w14:textId="76C55208" w:rsidR="00FE5F90" w:rsidRDefault="00386DDE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 касаційної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інстанції не </w:t>
      </w:r>
      <w:r w:rsidR="00D43A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застосовував </w:t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частини другої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20</w:t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>4452 в первинній редакції</w:t>
      </w:r>
      <w:r w:rsidR="00BD0B1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 частини </w:t>
      </w:r>
      <w:r w:rsidR="00BD0B1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першої</w:t>
      </w:r>
      <w:r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52 </w:t>
      </w:r>
      <w:r w:rsidR="005012D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86DD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25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4452 зі змінами, </w:t>
      </w:r>
      <w:r w:rsidR="002B29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внесеними Законом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2B294C">
        <w:rPr>
          <w:rFonts w:ascii="Times New Roman" w:eastAsia="Times New Roman" w:hAnsi="Times New Roman" w:cs="Times New Roman"/>
          <w:sz w:val="28"/>
          <w:szCs w:val="28"/>
          <w:lang w:eastAsia="uk-UA"/>
        </w:rPr>
        <w:t>5411, а отже,</w:t>
      </w:r>
      <w:r w:rsidR="00C97D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0B1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частині </w:t>
      </w:r>
      <w:r w:rsidR="00652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перевірки їх на конституційність </w:t>
      </w:r>
      <w:r w:rsidR="00C97DC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Порайко М.В</w:t>
      </w:r>
      <w:r w:rsidR="009A3BC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7D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7339" w:rsidRPr="004C28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652C18" w:rsidRPr="004C28BB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DA6417" w:rsidRPr="004C28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суб’єктом</w:t>
      </w:r>
      <w:r w:rsidR="002B29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 до Конституційного Суду України</w:t>
      </w:r>
      <w:r w:rsidR="00DA6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</w:t>
      </w:r>
      <w:r w:rsidR="00C37CEB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</w:t>
      </w:r>
      <w:r w:rsidR="002B29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</w:t>
      </w:r>
      <w:r w:rsidR="00DA64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62 Закону України </w:t>
      </w:r>
      <w:r w:rsidR="00C37CEB" w:rsidRPr="00C37CEB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„Про Конституційний Суд України“</w:t>
      </w:r>
      <w:r w:rsidR="00DA64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8666262" w14:textId="77777777" w:rsidR="00E53A1E" w:rsidRDefault="00270310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28B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Оспорювані положення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>4452</w:t>
      </w:r>
      <w:r w:rsidRPr="004C28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втратили чинність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</w:t>
      </w:r>
      <w:r w:rsidR="00F51D6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аконами</w:t>
      </w:r>
      <w:r w:rsidR="00F51D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16 липня 2015 року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>629</w:t>
      </w:r>
      <w:r w:rsidR="009F6318" w:rsidRP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F631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F51D6E">
        <w:rPr>
          <w:rFonts w:ascii="Times New Roman" w:eastAsia="Times New Roman" w:hAnsi="Times New Roman" w:cs="Times New Roman"/>
          <w:sz w:val="28"/>
          <w:szCs w:val="28"/>
          <w:lang w:eastAsia="uk-UA"/>
        </w:rPr>
        <w:t>ІІІ, від 13 травня 2020 року</w:t>
      </w:r>
      <w:r w:rsidR="00F51D6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>590–ІХ,</w:t>
      </w:r>
      <w:r w:rsidRPr="004C28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є підставою для відмови у відкритті конституційного провадження у справі внаслідок втрати чинності актом (його окремими положеннями), щодо якого порушено питання відповідності Конституції Украї</w:t>
      </w:r>
      <w:r w:rsidR="00C849C6">
        <w:rPr>
          <w:rFonts w:ascii="Times New Roman" w:eastAsia="Times New Roman" w:hAnsi="Times New Roman" w:cs="Times New Roman"/>
          <w:sz w:val="28"/>
          <w:szCs w:val="28"/>
          <w:lang w:eastAsia="uk-UA"/>
        </w:rPr>
        <w:t>ни</w:t>
      </w:r>
      <w:r w:rsidRPr="004C28B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FD98C4D" w14:textId="77777777" w:rsidR="00E53A1E" w:rsidRDefault="00270310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змісту конституційної скарги та долучених до неї матеріалів дає підстави для висновку про те, що автор клопотання фактично висловив незгоду із законодавчим регулюванням, а також із судовими рішеннями, ухваленими в його справі, що не можна вважати обґрунтуванням тверджень щодо неконституційності оспорюваних положень Закону 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4452.</w:t>
      </w:r>
    </w:p>
    <w:p w14:paraId="2094118D" w14:textId="5AD8F270" w:rsidR="00DA6417" w:rsidRPr="00EF236F" w:rsidRDefault="00DA6417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</w:t>
      </w:r>
      <w:r w:rsidR="00245D7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7339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скарга не відповідає</w:t>
      </w:r>
      <w:r w:rsidR="00257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</w:t>
      </w:r>
      <w:r w:rsidR="00E27339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D1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першої,</w:t>
      </w:r>
      <w:r w:rsidR="00E273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F767C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2E08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другої статті 55</w:t>
      </w:r>
      <w:r w:rsidR="00A5060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06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56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1A241F" w:rsidRPr="001A241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є підставою для відмови у відкритті конституційного провадження у справі згідно з</w:t>
      </w:r>
      <w:r w:rsidR="00E53A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пунктами 1, 4</w:t>
      </w:r>
      <w:r w:rsidR="00270310">
        <w:rPr>
          <w:rFonts w:ascii="Times New Roman" w:eastAsia="Times New Roman" w:hAnsi="Times New Roman" w:cs="Times New Roman"/>
          <w:sz w:val="28"/>
          <w:szCs w:val="28"/>
          <w:lang w:eastAsia="uk-UA"/>
        </w:rPr>
        <w:t>, 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62 цього закону – звернення до Конституційного </w:t>
      </w:r>
      <w:r w:rsidR="00E40724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уду України неналежним </w:t>
      </w:r>
      <w:r w:rsidR="00011D0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 неприйнятність конституційної скарги</w:t>
      </w:r>
      <w:r w:rsidR="001F0D44" w:rsidRPr="001F0D4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1F0D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втрата чинності ак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 (його окремими положеннями), щодо якого порушено питання відповідності Конституції України.</w:t>
      </w:r>
    </w:p>
    <w:p w14:paraId="2E4EFEF6" w14:textId="77777777" w:rsidR="00EF236F" w:rsidRDefault="00EF236F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EC4B9A" w14:textId="0101DB98" w:rsidR="006C350E" w:rsidRPr="00EF236F" w:rsidRDefault="006C350E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викладене та керуючись статтями 147, 151</w:t>
      </w:r>
      <w:r w:rsidR="005567A6" w:rsidRPr="00556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</w:t>
      </w:r>
      <w:r w:rsidR="00524C37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стате</w:t>
      </w:r>
      <w:r w:rsidR="00043D79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й 7, 32, 37, 50, 55, 56, 61, 62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43D79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77, 86 Закону України </w:t>
      </w:r>
      <w:r w:rsidR="00065F66" w:rsidRPr="00EF236F">
        <w:rPr>
          <w:rFonts w:ascii="Times New Roman" w:hAnsi="Times New Roman" w:cs="Times New Roman"/>
          <w:sz w:val="28"/>
          <w:szCs w:val="28"/>
        </w:rPr>
        <w:t>„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3B18EF" w:rsidRPr="00EF236F">
        <w:rPr>
          <w:rFonts w:ascii="Times New Roman" w:hAnsi="Times New Roman" w:cs="Times New Roman"/>
          <w:sz w:val="28"/>
          <w:szCs w:val="28"/>
        </w:rPr>
        <w:t>“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§ 45, </w:t>
      </w:r>
      <w:r w:rsidRPr="00EF236F">
        <w:rPr>
          <w:rFonts w:ascii="Times New Roman" w:hAnsi="Times New Roman" w:cs="Times New Roman"/>
          <w:sz w:val="28"/>
          <w:szCs w:val="28"/>
        </w:rPr>
        <w:t xml:space="preserve">§ 56 Регламенту Конституційного Суду України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</w:t>
      </w:r>
    </w:p>
    <w:p w14:paraId="7A369FE0" w14:textId="77777777" w:rsidR="00B973F6" w:rsidRPr="00EF236F" w:rsidRDefault="00B973F6" w:rsidP="00C849C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390B1BCF" w:rsidR="006C350E" w:rsidRPr="00EF236F" w:rsidRDefault="006C350E" w:rsidP="00C849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6710824A" w14:textId="77777777" w:rsidR="006C350E" w:rsidRPr="00EF236F" w:rsidRDefault="006C350E" w:rsidP="00C84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872776D" w14:textId="2224C25F" w:rsidR="00C849C6" w:rsidRDefault="006C350E" w:rsidP="00C849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36F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DC344F">
        <w:rPr>
          <w:rFonts w:ascii="Times New Roman" w:hAnsi="Times New Roman" w:cs="Times New Roman"/>
          <w:sz w:val="28"/>
          <w:szCs w:val="28"/>
        </w:rPr>
        <w:t>Порайка</w:t>
      </w:r>
      <w:r w:rsidR="00591B67">
        <w:rPr>
          <w:rFonts w:ascii="Times New Roman" w:hAnsi="Times New Roman" w:cs="Times New Roman"/>
          <w:sz w:val="28"/>
          <w:szCs w:val="28"/>
        </w:rPr>
        <w:t xml:space="preserve"> Миколи Васильовича</w:t>
      </w:r>
      <w:r w:rsidRPr="00EF236F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6A6A55" w:rsidRPr="006A6A55">
        <w:rPr>
          <w:rFonts w:ascii="Times New Roman" w:hAnsi="Times New Roman" w:cs="Times New Roman"/>
          <w:sz w:val="28"/>
          <w:szCs w:val="28"/>
        </w:rPr>
        <w:t xml:space="preserve">окремих положень Закону України </w:t>
      </w:r>
      <w:r w:rsidR="001A241F" w:rsidRPr="001A241F">
        <w:rPr>
          <w:rFonts w:ascii="Times New Roman" w:hAnsi="Times New Roman" w:cs="Times New Roman"/>
          <w:sz w:val="28"/>
          <w:szCs w:val="28"/>
        </w:rPr>
        <w:t>„</w:t>
      </w:r>
      <w:r w:rsidR="006A6A55" w:rsidRPr="006A6A55">
        <w:rPr>
          <w:rFonts w:ascii="Times New Roman" w:hAnsi="Times New Roman" w:cs="Times New Roman"/>
          <w:sz w:val="28"/>
          <w:szCs w:val="28"/>
        </w:rPr>
        <w:t>Про систему гарантування вкладів фізичних осіб</w:t>
      </w:r>
      <w:r w:rsidR="001A241F" w:rsidRPr="001A241F">
        <w:rPr>
          <w:rFonts w:ascii="Times New Roman" w:hAnsi="Times New Roman" w:cs="Times New Roman"/>
          <w:sz w:val="28"/>
          <w:szCs w:val="28"/>
        </w:rPr>
        <w:t>“</w:t>
      </w:r>
      <w:r w:rsidR="006A6A55" w:rsidRPr="006A6A55">
        <w:rPr>
          <w:rFonts w:ascii="Times New Roman" w:hAnsi="Times New Roman" w:cs="Times New Roman"/>
          <w:sz w:val="28"/>
          <w:szCs w:val="28"/>
        </w:rPr>
        <w:t xml:space="preserve"> </w:t>
      </w:r>
      <w:r w:rsidR="00DB1DE5" w:rsidRPr="00DB1DE5">
        <w:rPr>
          <w:rFonts w:ascii="Times New Roman" w:hAnsi="Times New Roman" w:cs="Times New Roman"/>
          <w:sz w:val="28"/>
          <w:szCs w:val="28"/>
        </w:rPr>
        <w:t>від 23 лютого 2012 року</w:t>
      </w:r>
      <w:r w:rsidR="00C849C6">
        <w:rPr>
          <w:rFonts w:ascii="Times New Roman" w:hAnsi="Times New Roman" w:cs="Times New Roman"/>
          <w:sz w:val="28"/>
          <w:szCs w:val="28"/>
        </w:rPr>
        <w:br/>
      </w:r>
      <w:r w:rsidR="00E53A1E">
        <w:rPr>
          <w:rFonts w:ascii="Times New Roman" w:hAnsi="Times New Roman" w:cs="Times New Roman"/>
          <w:sz w:val="28"/>
          <w:szCs w:val="28"/>
        </w:rPr>
        <w:t xml:space="preserve">№ </w:t>
      </w:r>
      <w:r w:rsidR="00DB1DE5" w:rsidRPr="00DB1DE5">
        <w:rPr>
          <w:rFonts w:ascii="Times New Roman" w:hAnsi="Times New Roman" w:cs="Times New Roman"/>
          <w:sz w:val="28"/>
          <w:szCs w:val="28"/>
        </w:rPr>
        <w:t>4452–VI</w:t>
      </w:r>
      <w:r w:rsidR="00DB1DE5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EF236F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421627">
        <w:rPr>
          <w:rFonts w:ascii="Times New Roman" w:hAnsi="Times New Roman" w:cs="Times New Roman"/>
          <w:sz w:val="28"/>
          <w:szCs w:val="28"/>
        </w:rPr>
        <w:t>пунктів 1,</w:t>
      </w:r>
      <w:r w:rsidR="00F767C6">
        <w:rPr>
          <w:rFonts w:ascii="Times New Roman" w:hAnsi="Times New Roman" w:cs="Times New Roman"/>
          <w:sz w:val="28"/>
          <w:szCs w:val="28"/>
        </w:rPr>
        <w:t xml:space="preserve"> </w:t>
      </w:r>
      <w:r w:rsidR="00E275B3" w:rsidRPr="00EF236F">
        <w:rPr>
          <w:rFonts w:ascii="Times New Roman" w:hAnsi="Times New Roman" w:cs="Times New Roman"/>
          <w:sz w:val="28"/>
          <w:szCs w:val="28"/>
        </w:rPr>
        <w:t>4</w:t>
      </w:r>
      <w:r w:rsidR="008F195A">
        <w:rPr>
          <w:rFonts w:ascii="Times New Roman" w:hAnsi="Times New Roman" w:cs="Times New Roman"/>
          <w:sz w:val="28"/>
          <w:szCs w:val="28"/>
        </w:rPr>
        <w:t>, 5</w:t>
      </w:r>
      <w:r w:rsidR="0048482B" w:rsidRPr="00EF236F">
        <w:rPr>
          <w:rFonts w:ascii="Times New Roman" w:hAnsi="Times New Roman" w:cs="Times New Roman"/>
          <w:sz w:val="28"/>
          <w:szCs w:val="28"/>
        </w:rPr>
        <w:t xml:space="preserve"> </w:t>
      </w:r>
      <w:r w:rsidRPr="00EF236F">
        <w:rPr>
          <w:rFonts w:ascii="Times New Roman" w:hAnsi="Times New Roman" w:cs="Times New Roman"/>
          <w:sz w:val="28"/>
          <w:szCs w:val="28"/>
        </w:rPr>
        <w:t>статт</w:t>
      </w:r>
      <w:r w:rsidR="00E275B3" w:rsidRPr="00EF236F">
        <w:rPr>
          <w:rFonts w:ascii="Times New Roman" w:hAnsi="Times New Roman" w:cs="Times New Roman"/>
          <w:sz w:val="28"/>
          <w:szCs w:val="28"/>
        </w:rPr>
        <w:t>і 62</w:t>
      </w:r>
      <w:r w:rsidR="003132E2" w:rsidRPr="00EF236F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EF236F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500EF4" w:rsidRPr="00EF236F">
        <w:rPr>
          <w:rFonts w:ascii="Times New Roman" w:hAnsi="Times New Roman" w:cs="Times New Roman"/>
          <w:sz w:val="28"/>
          <w:szCs w:val="28"/>
        </w:rPr>
        <w:t>„</w:t>
      </w:r>
      <w:r w:rsidRPr="00EF236F">
        <w:rPr>
          <w:rFonts w:ascii="Times New Roman" w:hAnsi="Times New Roman" w:cs="Times New Roman"/>
          <w:sz w:val="28"/>
          <w:szCs w:val="28"/>
        </w:rPr>
        <w:t>П</w:t>
      </w:r>
      <w:r w:rsidR="00410E82" w:rsidRPr="00EF236F">
        <w:rPr>
          <w:rFonts w:ascii="Times New Roman" w:hAnsi="Times New Roman" w:cs="Times New Roman"/>
          <w:sz w:val="28"/>
          <w:szCs w:val="28"/>
        </w:rPr>
        <w:t>ро Конституційний Суд України</w:t>
      </w:r>
      <w:r w:rsidR="00500EF4" w:rsidRPr="00EF236F">
        <w:rPr>
          <w:rFonts w:ascii="Times New Roman" w:hAnsi="Times New Roman" w:cs="Times New Roman"/>
          <w:sz w:val="28"/>
          <w:szCs w:val="28"/>
        </w:rPr>
        <w:t>“</w:t>
      </w:r>
      <w:r w:rsidR="00410E82" w:rsidRPr="00EF236F">
        <w:rPr>
          <w:rFonts w:ascii="Times New Roman" w:hAnsi="Times New Roman" w:cs="Times New Roman"/>
          <w:sz w:val="28"/>
          <w:szCs w:val="28"/>
        </w:rPr>
        <w:t xml:space="preserve"> </w:t>
      </w:r>
      <w:r w:rsidR="00500EF4" w:rsidRPr="00EF236F">
        <w:rPr>
          <w:rFonts w:ascii="Times New Roman" w:hAnsi="Times New Roman" w:cs="Times New Roman"/>
          <w:sz w:val="28"/>
          <w:szCs w:val="28"/>
        </w:rPr>
        <w:t>–</w:t>
      </w:r>
      <w:r w:rsidRPr="00EF236F">
        <w:rPr>
          <w:rFonts w:ascii="Times New Roman" w:hAnsi="Times New Roman" w:cs="Times New Roman"/>
          <w:sz w:val="28"/>
          <w:szCs w:val="28"/>
        </w:rPr>
        <w:t xml:space="preserve"> </w:t>
      </w:r>
      <w:r w:rsidR="00421627">
        <w:rPr>
          <w:rFonts w:ascii="Times New Roman" w:hAnsi="Times New Roman" w:cs="Times New Roman"/>
          <w:sz w:val="28"/>
          <w:szCs w:val="28"/>
        </w:rPr>
        <w:t xml:space="preserve">звернення до Конституційного Суду України неналежним суб’єктом; </w:t>
      </w:r>
      <w:r w:rsidR="00BD7618" w:rsidRPr="00EF236F">
        <w:rPr>
          <w:rFonts w:ascii="Times New Roman" w:hAnsi="Times New Roman" w:cs="Times New Roman"/>
          <w:sz w:val="28"/>
          <w:szCs w:val="28"/>
        </w:rPr>
        <w:t>не</w:t>
      </w:r>
      <w:r w:rsidR="00DF5866" w:rsidRPr="00EF236F">
        <w:rPr>
          <w:rFonts w:ascii="Times New Roman" w:hAnsi="Times New Roman" w:cs="Times New Roman"/>
          <w:sz w:val="28"/>
          <w:szCs w:val="28"/>
        </w:rPr>
        <w:t xml:space="preserve">прийнятність </w:t>
      </w:r>
      <w:r w:rsidR="006B2F84" w:rsidRPr="00EF236F">
        <w:rPr>
          <w:rFonts w:ascii="Times New Roman" w:hAnsi="Times New Roman" w:cs="Times New Roman"/>
          <w:sz w:val="28"/>
          <w:szCs w:val="28"/>
        </w:rPr>
        <w:t xml:space="preserve">конституційної </w:t>
      </w:r>
      <w:r w:rsidR="00B57E3B" w:rsidRPr="00EF236F">
        <w:rPr>
          <w:rFonts w:ascii="Times New Roman" w:hAnsi="Times New Roman" w:cs="Times New Roman"/>
          <w:sz w:val="28"/>
          <w:szCs w:val="28"/>
        </w:rPr>
        <w:t>скарги</w:t>
      </w:r>
      <w:r w:rsidR="008F195A" w:rsidRPr="008F195A">
        <w:rPr>
          <w:rFonts w:ascii="Times New Roman" w:hAnsi="Times New Roman" w:cs="Times New Roman"/>
          <w:sz w:val="28"/>
          <w:szCs w:val="28"/>
        </w:rPr>
        <w:t>;</w:t>
      </w:r>
      <w:r w:rsidR="008F195A">
        <w:rPr>
          <w:rFonts w:ascii="Times New Roman" w:hAnsi="Times New Roman" w:cs="Times New Roman"/>
          <w:sz w:val="28"/>
          <w:szCs w:val="28"/>
        </w:rPr>
        <w:t xml:space="preserve"> </w:t>
      </w:r>
      <w:r w:rsidR="008F195A" w:rsidRPr="008F195A">
        <w:rPr>
          <w:rFonts w:ascii="Times New Roman" w:hAnsi="Times New Roman" w:cs="Times New Roman"/>
          <w:sz w:val="28"/>
          <w:szCs w:val="28"/>
        </w:rPr>
        <w:t>втрата чинності актом (його окремими положеннями)</w:t>
      </w:r>
      <w:r w:rsidR="009F6318">
        <w:rPr>
          <w:rFonts w:ascii="Times New Roman" w:hAnsi="Times New Roman" w:cs="Times New Roman"/>
          <w:sz w:val="28"/>
          <w:szCs w:val="28"/>
        </w:rPr>
        <w:t xml:space="preserve">, </w:t>
      </w:r>
      <w:r w:rsidR="009F6318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якого порушено питання відповідності Конституції України.</w:t>
      </w:r>
    </w:p>
    <w:p w14:paraId="2978042B" w14:textId="77777777" w:rsidR="00C849C6" w:rsidRDefault="00C849C6" w:rsidP="00C849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DD7818" w14:textId="4611DB09" w:rsidR="009D0CCE" w:rsidRPr="00C849C6" w:rsidRDefault="00C849C6" w:rsidP="00C849C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350E" w:rsidRPr="00C849C6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35692B1F" w14:textId="0B1047B8" w:rsidR="00C849C6" w:rsidRDefault="00C849C6" w:rsidP="00C8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C1572" w14:textId="4BD71A7D" w:rsidR="00C849C6" w:rsidRDefault="00C849C6" w:rsidP="00C8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00DC5" w14:textId="61AE865D" w:rsidR="001303A1" w:rsidRDefault="001303A1" w:rsidP="00C8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57B71" w14:textId="77777777" w:rsidR="001303A1" w:rsidRDefault="001303A1" w:rsidP="00C8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4436D" w14:textId="77777777" w:rsidR="001303A1" w:rsidRPr="001303A1" w:rsidRDefault="001303A1" w:rsidP="001303A1">
      <w:pPr>
        <w:pStyle w:val="a9"/>
        <w:spacing w:after="0" w:line="240" w:lineRule="auto"/>
        <w:ind w:left="21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A1">
        <w:rPr>
          <w:rFonts w:ascii="Times New Roman" w:hAnsi="Times New Roman" w:cs="Times New Roman"/>
          <w:b/>
          <w:sz w:val="28"/>
          <w:szCs w:val="28"/>
        </w:rPr>
        <w:t>ПЕРША КОЛЕГІЯ СУДДІВ</w:t>
      </w:r>
    </w:p>
    <w:p w14:paraId="00AB5AE8" w14:textId="77777777" w:rsidR="001303A1" w:rsidRPr="001303A1" w:rsidRDefault="001303A1" w:rsidP="001303A1">
      <w:pPr>
        <w:pStyle w:val="a9"/>
        <w:spacing w:after="0" w:line="240" w:lineRule="auto"/>
        <w:ind w:left="21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A1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14:paraId="48CB337F" w14:textId="77777777" w:rsidR="001303A1" w:rsidRPr="001303A1" w:rsidRDefault="001303A1" w:rsidP="001303A1">
      <w:pPr>
        <w:pStyle w:val="a9"/>
        <w:spacing w:after="0" w:line="240" w:lineRule="auto"/>
        <w:ind w:left="21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A1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1303A1" w:rsidRPr="001303A1" w:rsidSect="00C849C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E5E0" w14:textId="77777777" w:rsidR="009F377D" w:rsidRDefault="009F377D" w:rsidP="00C3627D">
      <w:pPr>
        <w:spacing w:after="0" w:line="240" w:lineRule="auto"/>
      </w:pPr>
      <w:r>
        <w:separator/>
      </w:r>
    </w:p>
  </w:endnote>
  <w:endnote w:type="continuationSeparator" w:id="0">
    <w:p w14:paraId="7A51BEEC" w14:textId="77777777" w:rsidR="009F377D" w:rsidRDefault="009F377D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5D7E" w14:textId="2CD6870E" w:rsidR="00EF236F" w:rsidRPr="00EF236F" w:rsidRDefault="00EF236F">
    <w:pPr>
      <w:pStyle w:val="a7"/>
      <w:rPr>
        <w:rFonts w:ascii="Times New Roman" w:hAnsi="Times New Roman" w:cs="Times New Roman"/>
        <w:sz w:val="10"/>
        <w:szCs w:val="10"/>
      </w:rPr>
    </w:pPr>
    <w:r w:rsidRPr="00EF236F">
      <w:rPr>
        <w:rFonts w:ascii="Times New Roman" w:hAnsi="Times New Roman" w:cs="Times New Roman"/>
        <w:sz w:val="10"/>
        <w:szCs w:val="10"/>
      </w:rPr>
      <w:fldChar w:fldCharType="begin"/>
    </w:r>
    <w:r w:rsidRPr="00EF236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236F">
      <w:rPr>
        <w:rFonts w:ascii="Times New Roman" w:hAnsi="Times New Roman" w:cs="Times New Roman"/>
        <w:sz w:val="10"/>
        <w:szCs w:val="10"/>
      </w:rPr>
      <w:fldChar w:fldCharType="separate"/>
    </w:r>
    <w:r w:rsidR="00F51D6E">
      <w:rPr>
        <w:rFonts w:ascii="Times New Roman" w:hAnsi="Times New Roman" w:cs="Times New Roman"/>
        <w:noProof/>
        <w:sz w:val="10"/>
        <w:szCs w:val="10"/>
      </w:rPr>
      <w:t>G:\2021\Suddi\I senat\I koleg\20.docx</w:t>
    </w:r>
    <w:r w:rsidRPr="00EF236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BABA" w14:textId="76466309" w:rsidR="00EF236F" w:rsidRPr="00EF236F" w:rsidRDefault="00EF236F">
    <w:pPr>
      <w:pStyle w:val="a7"/>
      <w:rPr>
        <w:rFonts w:ascii="Times New Roman" w:hAnsi="Times New Roman" w:cs="Times New Roman"/>
        <w:sz w:val="10"/>
        <w:szCs w:val="10"/>
      </w:rPr>
    </w:pPr>
    <w:r w:rsidRPr="00EF236F">
      <w:rPr>
        <w:rFonts w:ascii="Times New Roman" w:hAnsi="Times New Roman" w:cs="Times New Roman"/>
        <w:sz w:val="10"/>
        <w:szCs w:val="10"/>
      </w:rPr>
      <w:fldChar w:fldCharType="begin"/>
    </w:r>
    <w:r w:rsidRPr="00EF236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236F">
      <w:rPr>
        <w:rFonts w:ascii="Times New Roman" w:hAnsi="Times New Roman" w:cs="Times New Roman"/>
        <w:sz w:val="10"/>
        <w:szCs w:val="10"/>
      </w:rPr>
      <w:fldChar w:fldCharType="separate"/>
    </w:r>
    <w:r w:rsidR="00F51D6E">
      <w:rPr>
        <w:rFonts w:ascii="Times New Roman" w:hAnsi="Times New Roman" w:cs="Times New Roman"/>
        <w:noProof/>
        <w:sz w:val="10"/>
        <w:szCs w:val="10"/>
      </w:rPr>
      <w:t>G:\2021\Suddi\I senat\I koleg\20.docx</w:t>
    </w:r>
    <w:r w:rsidRPr="00EF236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78FD" w14:textId="77777777" w:rsidR="009F377D" w:rsidRDefault="009F377D" w:rsidP="00C3627D">
      <w:pPr>
        <w:spacing w:after="0" w:line="240" w:lineRule="auto"/>
      </w:pPr>
      <w:r>
        <w:separator/>
      </w:r>
    </w:p>
  </w:footnote>
  <w:footnote w:type="continuationSeparator" w:id="0">
    <w:p w14:paraId="2907EBBE" w14:textId="77777777" w:rsidR="009F377D" w:rsidRDefault="009F377D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5F2430F7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3A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7DE4"/>
    <w:rsid w:val="00011D0B"/>
    <w:rsid w:val="00014E9C"/>
    <w:rsid w:val="0002474F"/>
    <w:rsid w:val="000369EA"/>
    <w:rsid w:val="00043D79"/>
    <w:rsid w:val="00063D23"/>
    <w:rsid w:val="00065B34"/>
    <w:rsid w:val="00065F66"/>
    <w:rsid w:val="00066927"/>
    <w:rsid w:val="00067FE6"/>
    <w:rsid w:val="0008396B"/>
    <w:rsid w:val="00092AC6"/>
    <w:rsid w:val="000939AA"/>
    <w:rsid w:val="000A1173"/>
    <w:rsid w:val="000A20A1"/>
    <w:rsid w:val="000A4294"/>
    <w:rsid w:val="000A5DFC"/>
    <w:rsid w:val="000A5ED8"/>
    <w:rsid w:val="000B3256"/>
    <w:rsid w:val="000B468D"/>
    <w:rsid w:val="000B4C4A"/>
    <w:rsid w:val="000D51D2"/>
    <w:rsid w:val="000E02BC"/>
    <w:rsid w:val="000E19BE"/>
    <w:rsid w:val="000E5737"/>
    <w:rsid w:val="001108C4"/>
    <w:rsid w:val="0011143C"/>
    <w:rsid w:val="001139EE"/>
    <w:rsid w:val="00115589"/>
    <w:rsid w:val="00117078"/>
    <w:rsid w:val="001303A1"/>
    <w:rsid w:val="00137C2C"/>
    <w:rsid w:val="001440EF"/>
    <w:rsid w:val="00146A5A"/>
    <w:rsid w:val="00151D39"/>
    <w:rsid w:val="00153E17"/>
    <w:rsid w:val="001550C0"/>
    <w:rsid w:val="00161901"/>
    <w:rsid w:val="00163A57"/>
    <w:rsid w:val="00166016"/>
    <w:rsid w:val="00166314"/>
    <w:rsid w:val="00167789"/>
    <w:rsid w:val="00181B5E"/>
    <w:rsid w:val="00196A1A"/>
    <w:rsid w:val="001A241F"/>
    <w:rsid w:val="001A54D0"/>
    <w:rsid w:val="001A6F3E"/>
    <w:rsid w:val="001C3ADE"/>
    <w:rsid w:val="001C7032"/>
    <w:rsid w:val="001E45F1"/>
    <w:rsid w:val="001E7D8C"/>
    <w:rsid w:val="001F0D44"/>
    <w:rsid w:val="001F7BF2"/>
    <w:rsid w:val="00205F1C"/>
    <w:rsid w:val="00207C7C"/>
    <w:rsid w:val="00211031"/>
    <w:rsid w:val="00211410"/>
    <w:rsid w:val="00213FDB"/>
    <w:rsid w:val="00215A86"/>
    <w:rsid w:val="00224BFB"/>
    <w:rsid w:val="00230415"/>
    <w:rsid w:val="0023574C"/>
    <w:rsid w:val="002401FF"/>
    <w:rsid w:val="00245D78"/>
    <w:rsid w:val="00247913"/>
    <w:rsid w:val="00255DFA"/>
    <w:rsid w:val="00257AA6"/>
    <w:rsid w:val="00261FB0"/>
    <w:rsid w:val="00262E98"/>
    <w:rsid w:val="00267A5C"/>
    <w:rsid w:val="00267DF1"/>
    <w:rsid w:val="00270310"/>
    <w:rsid w:val="0028227B"/>
    <w:rsid w:val="002866B6"/>
    <w:rsid w:val="00295515"/>
    <w:rsid w:val="002A4044"/>
    <w:rsid w:val="002A562B"/>
    <w:rsid w:val="002B294C"/>
    <w:rsid w:val="002B67D5"/>
    <w:rsid w:val="002C1581"/>
    <w:rsid w:val="002C31F7"/>
    <w:rsid w:val="002D0FA3"/>
    <w:rsid w:val="002D3824"/>
    <w:rsid w:val="002E081D"/>
    <w:rsid w:val="002F52F2"/>
    <w:rsid w:val="00300E0E"/>
    <w:rsid w:val="00310377"/>
    <w:rsid w:val="00310823"/>
    <w:rsid w:val="003132E2"/>
    <w:rsid w:val="00313B4B"/>
    <w:rsid w:val="0031584E"/>
    <w:rsid w:val="00323632"/>
    <w:rsid w:val="00327590"/>
    <w:rsid w:val="0035763E"/>
    <w:rsid w:val="00362325"/>
    <w:rsid w:val="0037235D"/>
    <w:rsid w:val="00372E1F"/>
    <w:rsid w:val="00375815"/>
    <w:rsid w:val="00384041"/>
    <w:rsid w:val="003855E5"/>
    <w:rsid w:val="00386DDE"/>
    <w:rsid w:val="0039677C"/>
    <w:rsid w:val="003B18EF"/>
    <w:rsid w:val="003B3127"/>
    <w:rsid w:val="003C3B52"/>
    <w:rsid w:val="003C415D"/>
    <w:rsid w:val="003D1AD6"/>
    <w:rsid w:val="003E19AC"/>
    <w:rsid w:val="003F093A"/>
    <w:rsid w:val="00403A37"/>
    <w:rsid w:val="004047EE"/>
    <w:rsid w:val="004053C1"/>
    <w:rsid w:val="0040604E"/>
    <w:rsid w:val="00410E82"/>
    <w:rsid w:val="004136A6"/>
    <w:rsid w:val="00420458"/>
    <w:rsid w:val="00421627"/>
    <w:rsid w:val="00431079"/>
    <w:rsid w:val="0043369E"/>
    <w:rsid w:val="004340A3"/>
    <w:rsid w:val="004514A3"/>
    <w:rsid w:val="00456220"/>
    <w:rsid w:val="00474405"/>
    <w:rsid w:val="004762B9"/>
    <w:rsid w:val="004817D0"/>
    <w:rsid w:val="0048482B"/>
    <w:rsid w:val="00490938"/>
    <w:rsid w:val="00495B1C"/>
    <w:rsid w:val="004A2E2C"/>
    <w:rsid w:val="004A7E05"/>
    <w:rsid w:val="004C28BB"/>
    <w:rsid w:val="004C7A2A"/>
    <w:rsid w:val="004E41C7"/>
    <w:rsid w:val="00500EF4"/>
    <w:rsid w:val="005012DF"/>
    <w:rsid w:val="00514A06"/>
    <w:rsid w:val="005157E4"/>
    <w:rsid w:val="00523A62"/>
    <w:rsid w:val="00524C37"/>
    <w:rsid w:val="0055245D"/>
    <w:rsid w:val="005567A6"/>
    <w:rsid w:val="005653DA"/>
    <w:rsid w:val="00586167"/>
    <w:rsid w:val="005900EE"/>
    <w:rsid w:val="00591B67"/>
    <w:rsid w:val="005A2246"/>
    <w:rsid w:val="005A41F6"/>
    <w:rsid w:val="005C2E47"/>
    <w:rsid w:val="005D5F76"/>
    <w:rsid w:val="005F2E8C"/>
    <w:rsid w:val="005F5F4A"/>
    <w:rsid w:val="00611543"/>
    <w:rsid w:val="00611CF1"/>
    <w:rsid w:val="00614485"/>
    <w:rsid w:val="00626F67"/>
    <w:rsid w:val="0063127E"/>
    <w:rsid w:val="00641B47"/>
    <w:rsid w:val="00651070"/>
    <w:rsid w:val="00652C18"/>
    <w:rsid w:val="00656C17"/>
    <w:rsid w:val="00657AF5"/>
    <w:rsid w:val="00680332"/>
    <w:rsid w:val="00682831"/>
    <w:rsid w:val="00686DCA"/>
    <w:rsid w:val="00696137"/>
    <w:rsid w:val="00697205"/>
    <w:rsid w:val="006972D3"/>
    <w:rsid w:val="006A6A55"/>
    <w:rsid w:val="006B2F84"/>
    <w:rsid w:val="006B369B"/>
    <w:rsid w:val="006B4B6F"/>
    <w:rsid w:val="006C0E1D"/>
    <w:rsid w:val="006C350E"/>
    <w:rsid w:val="006D1716"/>
    <w:rsid w:val="006D1AD0"/>
    <w:rsid w:val="006D4C04"/>
    <w:rsid w:val="006F42DF"/>
    <w:rsid w:val="007235A6"/>
    <w:rsid w:val="007254A6"/>
    <w:rsid w:val="0072726C"/>
    <w:rsid w:val="00730758"/>
    <w:rsid w:val="00734E5E"/>
    <w:rsid w:val="00736BBB"/>
    <w:rsid w:val="00743BF7"/>
    <w:rsid w:val="00744FEF"/>
    <w:rsid w:val="007513FF"/>
    <w:rsid w:val="00755BBC"/>
    <w:rsid w:val="007561E0"/>
    <w:rsid w:val="00763EE5"/>
    <w:rsid w:val="00782EF2"/>
    <w:rsid w:val="007933A2"/>
    <w:rsid w:val="007A1B10"/>
    <w:rsid w:val="007B7A3F"/>
    <w:rsid w:val="007C0FC7"/>
    <w:rsid w:val="007C30D9"/>
    <w:rsid w:val="007C588A"/>
    <w:rsid w:val="007E28FA"/>
    <w:rsid w:val="007E7E00"/>
    <w:rsid w:val="007F17A9"/>
    <w:rsid w:val="007F4A7A"/>
    <w:rsid w:val="00805714"/>
    <w:rsid w:val="00816C9F"/>
    <w:rsid w:val="00825830"/>
    <w:rsid w:val="00830B6B"/>
    <w:rsid w:val="008362FA"/>
    <w:rsid w:val="0084633A"/>
    <w:rsid w:val="00852249"/>
    <w:rsid w:val="008706F3"/>
    <w:rsid w:val="008745BF"/>
    <w:rsid w:val="00876F9E"/>
    <w:rsid w:val="00885618"/>
    <w:rsid w:val="00886987"/>
    <w:rsid w:val="008A5587"/>
    <w:rsid w:val="008A6914"/>
    <w:rsid w:val="008A7C1D"/>
    <w:rsid w:val="008B4505"/>
    <w:rsid w:val="008D073F"/>
    <w:rsid w:val="008E4543"/>
    <w:rsid w:val="008E4A05"/>
    <w:rsid w:val="008E6B7A"/>
    <w:rsid w:val="008F195A"/>
    <w:rsid w:val="008F1E55"/>
    <w:rsid w:val="008F30DC"/>
    <w:rsid w:val="00911ECC"/>
    <w:rsid w:val="009167FB"/>
    <w:rsid w:val="00922C75"/>
    <w:rsid w:val="00925F49"/>
    <w:rsid w:val="00930D44"/>
    <w:rsid w:val="00935611"/>
    <w:rsid w:val="00940082"/>
    <w:rsid w:val="0096246B"/>
    <w:rsid w:val="00962CFE"/>
    <w:rsid w:val="0096307B"/>
    <w:rsid w:val="009653DE"/>
    <w:rsid w:val="00976BFC"/>
    <w:rsid w:val="009809D9"/>
    <w:rsid w:val="00985C71"/>
    <w:rsid w:val="0099469B"/>
    <w:rsid w:val="009A1C79"/>
    <w:rsid w:val="009A3BC8"/>
    <w:rsid w:val="009A782B"/>
    <w:rsid w:val="009B6E27"/>
    <w:rsid w:val="009C0624"/>
    <w:rsid w:val="009C76D7"/>
    <w:rsid w:val="009D0CCE"/>
    <w:rsid w:val="009D2F06"/>
    <w:rsid w:val="009D314B"/>
    <w:rsid w:val="009D624E"/>
    <w:rsid w:val="009E3547"/>
    <w:rsid w:val="009F3021"/>
    <w:rsid w:val="009F377D"/>
    <w:rsid w:val="009F6318"/>
    <w:rsid w:val="00A01587"/>
    <w:rsid w:val="00A10B6B"/>
    <w:rsid w:val="00A111BC"/>
    <w:rsid w:val="00A13250"/>
    <w:rsid w:val="00A20F94"/>
    <w:rsid w:val="00A23FDD"/>
    <w:rsid w:val="00A26DBB"/>
    <w:rsid w:val="00A323CD"/>
    <w:rsid w:val="00A45F2B"/>
    <w:rsid w:val="00A5060B"/>
    <w:rsid w:val="00A62212"/>
    <w:rsid w:val="00A80E84"/>
    <w:rsid w:val="00A80F40"/>
    <w:rsid w:val="00A90274"/>
    <w:rsid w:val="00A93DA5"/>
    <w:rsid w:val="00A9770D"/>
    <w:rsid w:val="00AA7D30"/>
    <w:rsid w:val="00AB1395"/>
    <w:rsid w:val="00AC74BE"/>
    <w:rsid w:val="00AD6E58"/>
    <w:rsid w:val="00AE64F4"/>
    <w:rsid w:val="00B16873"/>
    <w:rsid w:val="00B17BA9"/>
    <w:rsid w:val="00B22500"/>
    <w:rsid w:val="00B256EF"/>
    <w:rsid w:val="00B27F12"/>
    <w:rsid w:val="00B452DD"/>
    <w:rsid w:val="00B4639E"/>
    <w:rsid w:val="00B55A9C"/>
    <w:rsid w:val="00B57E3B"/>
    <w:rsid w:val="00B63328"/>
    <w:rsid w:val="00B72A50"/>
    <w:rsid w:val="00B75181"/>
    <w:rsid w:val="00B903D0"/>
    <w:rsid w:val="00B952D6"/>
    <w:rsid w:val="00B95997"/>
    <w:rsid w:val="00B973F6"/>
    <w:rsid w:val="00BB4BB9"/>
    <w:rsid w:val="00BB5842"/>
    <w:rsid w:val="00BC0CFF"/>
    <w:rsid w:val="00BD0B1E"/>
    <w:rsid w:val="00BD3B28"/>
    <w:rsid w:val="00BD50DC"/>
    <w:rsid w:val="00BD5BA0"/>
    <w:rsid w:val="00BD7618"/>
    <w:rsid w:val="00BE500A"/>
    <w:rsid w:val="00BF12B3"/>
    <w:rsid w:val="00BF2FED"/>
    <w:rsid w:val="00C0333B"/>
    <w:rsid w:val="00C141D1"/>
    <w:rsid w:val="00C20519"/>
    <w:rsid w:val="00C23249"/>
    <w:rsid w:val="00C24901"/>
    <w:rsid w:val="00C33C99"/>
    <w:rsid w:val="00C3627D"/>
    <w:rsid w:val="00C37CEB"/>
    <w:rsid w:val="00C42578"/>
    <w:rsid w:val="00C60C25"/>
    <w:rsid w:val="00C71EA4"/>
    <w:rsid w:val="00C760D6"/>
    <w:rsid w:val="00C81A5A"/>
    <w:rsid w:val="00C849C6"/>
    <w:rsid w:val="00C90913"/>
    <w:rsid w:val="00C97DC9"/>
    <w:rsid w:val="00CA2BD1"/>
    <w:rsid w:val="00CC24C1"/>
    <w:rsid w:val="00CC32D9"/>
    <w:rsid w:val="00CD4C80"/>
    <w:rsid w:val="00CE39B9"/>
    <w:rsid w:val="00CE3DA5"/>
    <w:rsid w:val="00CF4955"/>
    <w:rsid w:val="00D015AA"/>
    <w:rsid w:val="00D1379A"/>
    <w:rsid w:val="00D2484A"/>
    <w:rsid w:val="00D2545F"/>
    <w:rsid w:val="00D30AD8"/>
    <w:rsid w:val="00D43AAA"/>
    <w:rsid w:val="00D47AF6"/>
    <w:rsid w:val="00D61D6C"/>
    <w:rsid w:val="00D627AD"/>
    <w:rsid w:val="00D66901"/>
    <w:rsid w:val="00DA00B0"/>
    <w:rsid w:val="00DA1CC4"/>
    <w:rsid w:val="00DA1E77"/>
    <w:rsid w:val="00DA26C8"/>
    <w:rsid w:val="00DA6417"/>
    <w:rsid w:val="00DA79E1"/>
    <w:rsid w:val="00DB1C2A"/>
    <w:rsid w:val="00DB1DE5"/>
    <w:rsid w:val="00DB56D2"/>
    <w:rsid w:val="00DC01E3"/>
    <w:rsid w:val="00DC2921"/>
    <w:rsid w:val="00DC344F"/>
    <w:rsid w:val="00DD701F"/>
    <w:rsid w:val="00DE2A4D"/>
    <w:rsid w:val="00DE6AD4"/>
    <w:rsid w:val="00DF5866"/>
    <w:rsid w:val="00E02646"/>
    <w:rsid w:val="00E10A18"/>
    <w:rsid w:val="00E171B0"/>
    <w:rsid w:val="00E221FC"/>
    <w:rsid w:val="00E27339"/>
    <w:rsid w:val="00E275B3"/>
    <w:rsid w:val="00E30EBA"/>
    <w:rsid w:val="00E37DD2"/>
    <w:rsid w:val="00E40724"/>
    <w:rsid w:val="00E47407"/>
    <w:rsid w:val="00E47CC1"/>
    <w:rsid w:val="00E505B6"/>
    <w:rsid w:val="00E50A05"/>
    <w:rsid w:val="00E5282C"/>
    <w:rsid w:val="00E53A1E"/>
    <w:rsid w:val="00E66A8E"/>
    <w:rsid w:val="00E70FAA"/>
    <w:rsid w:val="00E7460C"/>
    <w:rsid w:val="00E8028E"/>
    <w:rsid w:val="00E814E8"/>
    <w:rsid w:val="00E81728"/>
    <w:rsid w:val="00E85227"/>
    <w:rsid w:val="00E93742"/>
    <w:rsid w:val="00E94BDE"/>
    <w:rsid w:val="00EA494C"/>
    <w:rsid w:val="00EB59DE"/>
    <w:rsid w:val="00EB7A03"/>
    <w:rsid w:val="00ED1902"/>
    <w:rsid w:val="00ED28A9"/>
    <w:rsid w:val="00ED4AB7"/>
    <w:rsid w:val="00EE4002"/>
    <w:rsid w:val="00EE534A"/>
    <w:rsid w:val="00EE7048"/>
    <w:rsid w:val="00EF04B6"/>
    <w:rsid w:val="00EF236F"/>
    <w:rsid w:val="00EF68AF"/>
    <w:rsid w:val="00F11556"/>
    <w:rsid w:val="00F12E80"/>
    <w:rsid w:val="00F20A63"/>
    <w:rsid w:val="00F21AD7"/>
    <w:rsid w:val="00F33653"/>
    <w:rsid w:val="00F3365D"/>
    <w:rsid w:val="00F36D77"/>
    <w:rsid w:val="00F41E11"/>
    <w:rsid w:val="00F43B1B"/>
    <w:rsid w:val="00F51D6E"/>
    <w:rsid w:val="00F748C7"/>
    <w:rsid w:val="00F75D0F"/>
    <w:rsid w:val="00F767C6"/>
    <w:rsid w:val="00F77E25"/>
    <w:rsid w:val="00F80D70"/>
    <w:rsid w:val="00F81EE2"/>
    <w:rsid w:val="00F861EE"/>
    <w:rsid w:val="00F90F86"/>
    <w:rsid w:val="00FA7823"/>
    <w:rsid w:val="00FC4D3E"/>
    <w:rsid w:val="00FC7E65"/>
    <w:rsid w:val="00FE5F90"/>
    <w:rsid w:val="00FF25CC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8E00-3306-4349-A689-61B92304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6615</Words>
  <Characters>3771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2021-07-13T12:25:00Z</cp:lastPrinted>
  <dcterms:created xsi:type="dcterms:W3CDTF">2023-08-30T07:18:00Z</dcterms:created>
  <dcterms:modified xsi:type="dcterms:W3CDTF">2023-08-30T07:18:00Z</dcterms:modified>
</cp:coreProperties>
</file>