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F9" w:rsidRDefault="008755D6">
      <w:pPr>
        <w:pStyle w:val="a3"/>
        <w:spacing w:before="68"/>
        <w:ind w:left="3792" w:right="4626"/>
        <w:jc w:val="center"/>
      </w:pPr>
      <w:bookmarkStart w:id="0" w:name="_GoBack"/>
      <w:bookmarkEnd w:id="0"/>
      <w:r>
        <w:t>HEADNOTES:</w:t>
      </w:r>
    </w:p>
    <w:p w:rsidR="000145F9" w:rsidRDefault="008755D6">
      <w:pPr>
        <w:pStyle w:val="1"/>
        <w:numPr>
          <w:ilvl w:val="0"/>
          <w:numId w:val="16"/>
        </w:numPr>
        <w:tabs>
          <w:tab w:val="left" w:pos="991"/>
        </w:tabs>
        <w:spacing w:before="210" w:line="292" w:lineRule="auto"/>
        <w:ind w:right="966"/>
      </w:pPr>
      <w:r>
        <w:t>The unequal treatment of marriage and registered civil partnerships with regard to survivors’ pensions under an occupational pension scheme</w:t>
      </w:r>
      <w:r>
        <w:rPr>
          <w:spacing w:val="-7"/>
        </w:rPr>
        <w:t xml:space="preserve"> </w:t>
      </w:r>
      <w:r>
        <w:t>for</w:t>
      </w:r>
      <w:r>
        <w:rPr>
          <w:spacing w:val="-6"/>
        </w:rPr>
        <w:t xml:space="preserve"> </w:t>
      </w:r>
      <w:r>
        <w:t>civil</w:t>
      </w:r>
      <w:r>
        <w:rPr>
          <w:spacing w:val="-7"/>
        </w:rPr>
        <w:t xml:space="preserve"> </w:t>
      </w:r>
      <w:r>
        <w:t>service</w:t>
      </w:r>
      <w:r>
        <w:rPr>
          <w:spacing w:val="-6"/>
        </w:rPr>
        <w:t xml:space="preserve"> </w:t>
      </w:r>
      <w:r>
        <w:t>employees</w:t>
      </w:r>
      <w:r>
        <w:rPr>
          <w:spacing w:val="-7"/>
        </w:rPr>
        <w:t xml:space="preserve"> </w:t>
      </w:r>
      <w:r>
        <w:t>who</w:t>
      </w:r>
      <w:r>
        <w:rPr>
          <w:spacing w:val="-6"/>
        </w:rPr>
        <w:t xml:space="preserve"> </w:t>
      </w:r>
      <w:r>
        <w:t>have</w:t>
      </w:r>
      <w:r>
        <w:rPr>
          <w:spacing w:val="-7"/>
        </w:rPr>
        <w:t xml:space="preserve"> </w:t>
      </w:r>
      <w:r>
        <w:t>supplementary</w:t>
      </w:r>
      <w:r>
        <w:rPr>
          <w:spacing w:val="-6"/>
        </w:rPr>
        <w:t xml:space="preserve"> </w:t>
      </w:r>
      <w:r>
        <w:t>pensions insurance with the Supplementary Pensions Agency for Federal and Länder Employees (Versorgungsanstalt des Bundes und der Länder – VBL) is incompatible with Article 3.1 of the Basic Law (Grundgesetz – GG).</w:t>
      </w:r>
    </w:p>
    <w:p w:rsidR="000145F9" w:rsidRDefault="008755D6">
      <w:pPr>
        <w:pStyle w:val="a4"/>
        <w:numPr>
          <w:ilvl w:val="0"/>
          <w:numId w:val="16"/>
        </w:numPr>
        <w:tabs>
          <w:tab w:val="left" w:pos="991"/>
        </w:tabs>
        <w:spacing w:before="75" w:line="292" w:lineRule="auto"/>
        <w:ind w:right="1027"/>
        <w:rPr>
          <w:b/>
          <w:sz w:val="24"/>
        </w:rPr>
      </w:pPr>
      <w:r>
        <w:rPr>
          <w:b/>
          <w:sz w:val="24"/>
        </w:rPr>
        <w:t>If the privileged treatment of marriage is</w:t>
      </w:r>
      <w:r>
        <w:rPr>
          <w:b/>
          <w:sz w:val="24"/>
        </w:rPr>
        <w:t xml:space="preserve"> accompanied by un- favourable treatment of other ways of life, even where these are com- parable to marriage with regard to the life situation provided for and the</w:t>
      </w:r>
      <w:r>
        <w:rPr>
          <w:b/>
          <w:spacing w:val="-5"/>
          <w:sz w:val="24"/>
        </w:rPr>
        <w:t xml:space="preserve"> </w:t>
      </w:r>
      <w:r>
        <w:rPr>
          <w:b/>
          <w:sz w:val="24"/>
        </w:rPr>
        <w:t>objectives</w:t>
      </w:r>
      <w:r>
        <w:rPr>
          <w:b/>
          <w:spacing w:val="-5"/>
          <w:sz w:val="24"/>
        </w:rPr>
        <w:t xml:space="preserve"> </w:t>
      </w:r>
      <w:r>
        <w:rPr>
          <w:b/>
          <w:sz w:val="24"/>
        </w:rPr>
        <w:t>pursued</w:t>
      </w:r>
      <w:r>
        <w:rPr>
          <w:b/>
          <w:spacing w:val="-4"/>
          <w:sz w:val="24"/>
        </w:rPr>
        <w:t xml:space="preserve"> </w:t>
      </w:r>
      <w:r>
        <w:rPr>
          <w:b/>
          <w:sz w:val="24"/>
        </w:rPr>
        <w:t>by</w:t>
      </w:r>
      <w:r>
        <w:rPr>
          <w:b/>
          <w:spacing w:val="-5"/>
          <w:sz w:val="24"/>
        </w:rPr>
        <w:t xml:space="preserve"> </w:t>
      </w:r>
      <w:r>
        <w:rPr>
          <w:b/>
          <w:sz w:val="24"/>
        </w:rPr>
        <w:t>the</w:t>
      </w:r>
      <w:r>
        <w:rPr>
          <w:b/>
          <w:spacing w:val="-4"/>
          <w:sz w:val="24"/>
        </w:rPr>
        <w:t xml:space="preserve"> </w:t>
      </w:r>
      <w:r>
        <w:rPr>
          <w:b/>
          <w:sz w:val="24"/>
        </w:rPr>
        <w:t>legislation,</w:t>
      </w:r>
      <w:r>
        <w:rPr>
          <w:b/>
          <w:spacing w:val="-5"/>
          <w:sz w:val="24"/>
        </w:rPr>
        <w:t xml:space="preserve"> </w:t>
      </w:r>
      <w:r>
        <w:rPr>
          <w:b/>
          <w:sz w:val="24"/>
        </w:rPr>
        <w:t>the</w:t>
      </w:r>
      <w:r>
        <w:rPr>
          <w:b/>
          <w:spacing w:val="-4"/>
          <w:sz w:val="24"/>
        </w:rPr>
        <w:t xml:space="preserve"> </w:t>
      </w:r>
      <w:r>
        <w:rPr>
          <w:b/>
          <w:sz w:val="24"/>
        </w:rPr>
        <w:t>mere</w:t>
      </w:r>
      <w:r>
        <w:rPr>
          <w:b/>
          <w:spacing w:val="-5"/>
          <w:sz w:val="24"/>
        </w:rPr>
        <w:t xml:space="preserve"> </w:t>
      </w:r>
      <w:r>
        <w:rPr>
          <w:b/>
          <w:sz w:val="24"/>
        </w:rPr>
        <w:t>reference</w:t>
      </w:r>
      <w:r>
        <w:rPr>
          <w:b/>
          <w:spacing w:val="-4"/>
          <w:sz w:val="24"/>
        </w:rPr>
        <w:t xml:space="preserve"> </w:t>
      </w:r>
      <w:r>
        <w:rPr>
          <w:b/>
          <w:sz w:val="24"/>
        </w:rPr>
        <w:t>to</w:t>
      </w:r>
      <w:r>
        <w:rPr>
          <w:b/>
          <w:spacing w:val="-5"/>
          <w:sz w:val="24"/>
        </w:rPr>
        <w:t xml:space="preserve"> </w:t>
      </w:r>
      <w:r>
        <w:rPr>
          <w:b/>
          <w:sz w:val="24"/>
        </w:rPr>
        <w:t>the</w:t>
      </w:r>
      <w:r>
        <w:rPr>
          <w:b/>
          <w:spacing w:val="-4"/>
          <w:sz w:val="24"/>
        </w:rPr>
        <w:t xml:space="preserve"> </w:t>
      </w:r>
      <w:r>
        <w:rPr>
          <w:b/>
          <w:sz w:val="24"/>
        </w:rPr>
        <w:t>re- quirement of protectin</w:t>
      </w:r>
      <w:r>
        <w:rPr>
          <w:b/>
          <w:sz w:val="24"/>
        </w:rPr>
        <w:t>g marriage under Article 6.1 of the Basic Law does not justify such a</w:t>
      </w:r>
      <w:r>
        <w:rPr>
          <w:b/>
          <w:spacing w:val="-8"/>
          <w:sz w:val="24"/>
        </w:rPr>
        <w:t xml:space="preserve"> </w:t>
      </w:r>
      <w:r>
        <w:rPr>
          <w:b/>
          <w:sz w:val="24"/>
        </w:rPr>
        <w:t>differentiation.</w:t>
      </w:r>
    </w:p>
    <w:p w:rsidR="000145F9" w:rsidRDefault="000145F9">
      <w:pPr>
        <w:spacing w:line="292" w:lineRule="auto"/>
        <w:rPr>
          <w:sz w:val="24"/>
        </w:rPr>
        <w:sectPr w:rsidR="000145F9">
          <w:footerReference w:type="default" r:id="rId7"/>
          <w:type w:val="continuous"/>
          <w:pgSz w:w="11900" w:h="16840"/>
          <w:pgMar w:top="1040" w:right="620" w:bottom="660" w:left="1260" w:header="720" w:footer="474" w:gutter="0"/>
          <w:pgNumType w:start="1"/>
          <w:cols w:space="720"/>
        </w:sectPr>
      </w:pPr>
    </w:p>
    <w:p w:rsidR="000145F9" w:rsidRDefault="008755D6">
      <w:pPr>
        <w:pStyle w:val="1"/>
        <w:spacing w:before="80"/>
        <w:ind w:left="2364"/>
      </w:pPr>
      <w:r>
        <w:lastRenderedPageBreak/>
        <w:t>Order of the First Senate of 7 July 2009</w:t>
      </w:r>
    </w:p>
    <w:p w:rsidR="000145F9" w:rsidRDefault="008755D6">
      <w:pPr>
        <w:spacing w:before="168"/>
        <w:ind w:left="110"/>
        <w:rPr>
          <w:b/>
          <w:sz w:val="24"/>
        </w:rPr>
      </w:pPr>
      <w:r>
        <w:rPr>
          <w:b/>
          <w:sz w:val="24"/>
        </w:rPr>
        <w:t>– 1 BVR 1164/0</w:t>
      </w:r>
      <w:r>
        <w:rPr>
          <w:b/>
          <w:sz w:val="24"/>
        </w:rPr>
        <w:t>7 –</w:t>
      </w:r>
    </w:p>
    <w:p w:rsidR="000145F9" w:rsidRDefault="000145F9">
      <w:pPr>
        <w:pStyle w:val="a3"/>
        <w:spacing w:before="9"/>
        <w:rPr>
          <w:b/>
          <w:sz w:val="10"/>
        </w:rPr>
      </w:pPr>
    </w:p>
    <w:p w:rsidR="000145F9" w:rsidRDefault="008755D6">
      <w:pPr>
        <w:pStyle w:val="a3"/>
        <w:spacing w:before="92"/>
        <w:ind w:left="110"/>
      </w:pPr>
      <w:r>
        <w:t>in the proceedings on the constitutional complaint of Mr. D...,</w:t>
      </w:r>
    </w:p>
    <w:p w:rsidR="000145F9" w:rsidRDefault="008755D6">
      <w:pPr>
        <w:pStyle w:val="a4"/>
        <w:numPr>
          <w:ilvl w:val="0"/>
          <w:numId w:val="15"/>
        </w:numPr>
        <w:tabs>
          <w:tab w:val="left" w:pos="257"/>
        </w:tabs>
        <w:jc w:val="left"/>
        <w:rPr>
          <w:sz w:val="24"/>
        </w:rPr>
      </w:pPr>
      <w:r>
        <w:rPr>
          <w:sz w:val="24"/>
        </w:rPr>
        <w:t>authorised representative: Lawyer …</w:t>
      </w:r>
      <w:r>
        <w:rPr>
          <w:spacing w:val="13"/>
          <w:sz w:val="24"/>
        </w:rPr>
        <w:t xml:space="preserve"> </w:t>
      </w:r>
      <w:r>
        <w:rPr>
          <w:sz w:val="24"/>
        </w:rPr>
        <w:t>–</w:t>
      </w:r>
    </w:p>
    <w:p w:rsidR="000145F9" w:rsidRDefault="008755D6">
      <w:pPr>
        <w:pStyle w:val="a3"/>
        <w:spacing w:before="140" w:line="292" w:lineRule="auto"/>
        <w:ind w:left="1304" w:right="877" w:hanging="1194"/>
      </w:pPr>
      <w:r>
        <w:t>against a) the judgment of the Federal Court of Justice (Bundesgerichtshof) of 14 February 2007 – IV ZR 267/04 –,</w:t>
      </w:r>
    </w:p>
    <w:p w:rsidR="000145F9" w:rsidRDefault="008755D6">
      <w:pPr>
        <w:pStyle w:val="a4"/>
        <w:numPr>
          <w:ilvl w:val="1"/>
          <w:numId w:val="15"/>
        </w:numPr>
        <w:tabs>
          <w:tab w:val="left" w:pos="1305"/>
        </w:tabs>
        <w:spacing w:before="159" w:line="292" w:lineRule="auto"/>
        <w:ind w:right="1079"/>
        <w:rPr>
          <w:sz w:val="24"/>
        </w:rPr>
      </w:pPr>
      <w:r>
        <w:rPr>
          <w:sz w:val="24"/>
        </w:rPr>
        <w:t>the judgment of Karlsruhe Higher Regional Court (Oberlandesgericht)</w:t>
      </w:r>
      <w:r>
        <w:rPr>
          <w:spacing w:val="-42"/>
          <w:sz w:val="24"/>
        </w:rPr>
        <w:t xml:space="preserve"> </w:t>
      </w:r>
      <w:r>
        <w:rPr>
          <w:sz w:val="24"/>
        </w:rPr>
        <w:t>of 21 October 2004 – 12 U 195/04</w:t>
      </w:r>
      <w:r>
        <w:rPr>
          <w:spacing w:val="-9"/>
          <w:sz w:val="24"/>
        </w:rPr>
        <w:t xml:space="preserve"> </w:t>
      </w:r>
      <w:r>
        <w:rPr>
          <w:sz w:val="24"/>
        </w:rPr>
        <w:t>–,</w:t>
      </w:r>
    </w:p>
    <w:p w:rsidR="000145F9" w:rsidRDefault="008755D6">
      <w:pPr>
        <w:pStyle w:val="a4"/>
        <w:numPr>
          <w:ilvl w:val="1"/>
          <w:numId w:val="15"/>
        </w:numPr>
        <w:tabs>
          <w:tab w:val="left" w:pos="1305"/>
        </w:tabs>
        <w:spacing w:before="158" w:line="292" w:lineRule="auto"/>
        <w:ind w:right="1492" w:hanging="340"/>
        <w:rPr>
          <w:sz w:val="24"/>
        </w:rPr>
      </w:pPr>
      <w:r>
        <w:rPr>
          <w:sz w:val="24"/>
        </w:rPr>
        <w:t>the judgment of Karlsruhe Regional Court (Landgericht) of 26</w:t>
      </w:r>
      <w:r>
        <w:rPr>
          <w:spacing w:val="-39"/>
          <w:sz w:val="24"/>
        </w:rPr>
        <w:t xml:space="preserve"> </w:t>
      </w:r>
      <w:r>
        <w:rPr>
          <w:sz w:val="24"/>
        </w:rPr>
        <w:t>March 2004 – 6 O 968/03</w:t>
      </w:r>
      <w:r>
        <w:rPr>
          <w:spacing w:val="-6"/>
          <w:sz w:val="24"/>
        </w:rPr>
        <w:t xml:space="preserve"> </w:t>
      </w:r>
      <w:r>
        <w:rPr>
          <w:sz w:val="24"/>
        </w:rPr>
        <w:t>–.</w:t>
      </w:r>
    </w:p>
    <w:p w:rsidR="000145F9" w:rsidRDefault="000145F9">
      <w:pPr>
        <w:pStyle w:val="a3"/>
        <w:spacing w:before="6"/>
        <w:rPr>
          <w:sz w:val="30"/>
        </w:rPr>
      </w:pPr>
    </w:p>
    <w:p w:rsidR="000145F9" w:rsidRDefault="008755D6">
      <w:pPr>
        <w:pStyle w:val="1"/>
        <w:ind w:left="3792" w:right="4626"/>
        <w:jc w:val="center"/>
      </w:pPr>
      <w:r>
        <w:t>RULING:</w:t>
      </w:r>
    </w:p>
    <w:p w:rsidR="000145F9" w:rsidRDefault="008755D6">
      <w:pPr>
        <w:pStyle w:val="a4"/>
        <w:numPr>
          <w:ilvl w:val="0"/>
          <w:numId w:val="14"/>
        </w:numPr>
        <w:tabs>
          <w:tab w:val="left" w:pos="711"/>
        </w:tabs>
        <w:spacing w:before="168" w:line="292" w:lineRule="auto"/>
        <w:ind w:right="967"/>
        <w:rPr>
          <w:sz w:val="24"/>
        </w:rPr>
      </w:pPr>
      <w:r>
        <w:rPr>
          <w:sz w:val="24"/>
        </w:rPr>
        <w:t>The judgment of the Federal Court of Justice (Bundesger</w:t>
      </w:r>
      <w:r>
        <w:rPr>
          <w:sz w:val="24"/>
        </w:rPr>
        <w:t>ichtshof – BGH) of</w:t>
      </w:r>
      <w:r>
        <w:rPr>
          <w:spacing w:val="-40"/>
          <w:sz w:val="24"/>
        </w:rPr>
        <w:t xml:space="preserve"> </w:t>
      </w:r>
      <w:r>
        <w:rPr>
          <w:sz w:val="24"/>
        </w:rPr>
        <w:t>14 February 2007 – IV ZR 267/04 –, the judgment of Karlsruhe Higher Regional Court (Oberlandesgericht) of 21 October 2004 – 12 U 195/04 – and the judg- ment of Karlsruhe Regional Court (Landgericht) of 26 March 2004 – 6 O 968/ 03 – viola</w:t>
      </w:r>
      <w:r>
        <w:rPr>
          <w:sz w:val="24"/>
        </w:rPr>
        <w:t>te the complainant’s fundamental right under Article 3.1 of the Basic Law insofar as they find that the action for a declaration that the defendant has an obligation to pay a pension corresponding to the survivor’s pension</w:t>
      </w:r>
      <w:r>
        <w:rPr>
          <w:spacing w:val="-35"/>
          <w:sz w:val="24"/>
        </w:rPr>
        <w:t xml:space="preserve"> </w:t>
      </w:r>
      <w:r>
        <w:rPr>
          <w:sz w:val="24"/>
        </w:rPr>
        <w:t>under</w:t>
      </w:r>
    </w:p>
    <w:p w:rsidR="000145F9" w:rsidRDefault="008755D6">
      <w:pPr>
        <w:pStyle w:val="a3"/>
        <w:spacing w:line="271" w:lineRule="exact"/>
        <w:ind w:left="710"/>
      </w:pPr>
      <w:r>
        <w:t>§ 38 of the Rules of the VB</w:t>
      </w:r>
      <w:r>
        <w:t>L is unfounded.</w:t>
      </w:r>
    </w:p>
    <w:p w:rsidR="000145F9" w:rsidRDefault="008755D6">
      <w:pPr>
        <w:pStyle w:val="a4"/>
        <w:numPr>
          <w:ilvl w:val="0"/>
          <w:numId w:val="14"/>
        </w:numPr>
        <w:tabs>
          <w:tab w:val="left" w:pos="711"/>
        </w:tabs>
        <w:spacing w:before="140" w:line="292" w:lineRule="auto"/>
        <w:ind w:right="1464"/>
        <w:jc w:val="both"/>
        <w:rPr>
          <w:sz w:val="24"/>
        </w:rPr>
      </w:pPr>
      <w:r>
        <w:rPr>
          <w:sz w:val="24"/>
        </w:rPr>
        <w:t>The</w:t>
      </w:r>
      <w:r>
        <w:rPr>
          <w:spacing w:val="-4"/>
          <w:sz w:val="24"/>
        </w:rPr>
        <w:t xml:space="preserve"> </w:t>
      </w:r>
      <w:r>
        <w:rPr>
          <w:sz w:val="24"/>
        </w:rPr>
        <w:t>judgment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Federal</w:t>
      </w:r>
      <w:r>
        <w:rPr>
          <w:spacing w:val="-3"/>
          <w:sz w:val="24"/>
        </w:rPr>
        <w:t xml:space="preserve"> </w:t>
      </w:r>
      <w:r>
        <w:rPr>
          <w:sz w:val="24"/>
        </w:rPr>
        <w:t>Court</w:t>
      </w:r>
      <w:r>
        <w:rPr>
          <w:spacing w:val="-4"/>
          <w:sz w:val="24"/>
        </w:rPr>
        <w:t xml:space="preserve"> </w:t>
      </w:r>
      <w:r>
        <w:rPr>
          <w:sz w:val="24"/>
        </w:rPr>
        <w:t>of</w:t>
      </w:r>
      <w:r>
        <w:rPr>
          <w:spacing w:val="-4"/>
          <w:sz w:val="24"/>
        </w:rPr>
        <w:t xml:space="preserve"> </w:t>
      </w:r>
      <w:r>
        <w:rPr>
          <w:sz w:val="24"/>
        </w:rPr>
        <w:t>Justice</w:t>
      </w:r>
      <w:r>
        <w:rPr>
          <w:spacing w:val="-3"/>
          <w:sz w:val="24"/>
        </w:rPr>
        <w:t xml:space="preserve"> </w:t>
      </w:r>
      <w:r>
        <w:rPr>
          <w:sz w:val="24"/>
        </w:rPr>
        <w:t>of</w:t>
      </w:r>
      <w:r>
        <w:rPr>
          <w:spacing w:val="-4"/>
          <w:sz w:val="24"/>
        </w:rPr>
        <w:t xml:space="preserve"> </w:t>
      </w:r>
      <w:r>
        <w:rPr>
          <w:sz w:val="24"/>
        </w:rPr>
        <w:t>14</w:t>
      </w:r>
      <w:r>
        <w:rPr>
          <w:spacing w:val="-3"/>
          <w:sz w:val="24"/>
        </w:rPr>
        <w:t xml:space="preserve"> </w:t>
      </w:r>
      <w:r>
        <w:rPr>
          <w:sz w:val="24"/>
        </w:rPr>
        <w:t>February</w:t>
      </w:r>
      <w:r>
        <w:rPr>
          <w:spacing w:val="-4"/>
          <w:sz w:val="24"/>
        </w:rPr>
        <w:t xml:space="preserve"> </w:t>
      </w:r>
      <w:r>
        <w:rPr>
          <w:sz w:val="24"/>
        </w:rPr>
        <w:t>2007</w:t>
      </w:r>
      <w:r>
        <w:rPr>
          <w:spacing w:val="-4"/>
          <w:sz w:val="24"/>
        </w:rPr>
        <w:t xml:space="preserve"> </w:t>
      </w:r>
      <w:r>
        <w:rPr>
          <w:sz w:val="24"/>
        </w:rPr>
        <w:t>–</w:t>
      </w:r>
      <w:r>
        <w:rPr>
          <w:spacing w:val="-3"/>
          <w:sz w:val="24"/>
        </w:rPr>
        <w:t xml:space="preserve"> </w:t>
      </w:r>
      <w:r>
        <w:rPr>
          <w:sz w:val="24"/>
        </w:rPr>
        <w:t>IV</w:t>
      </w:r>
      <w:r>
        <w:rPr>
          <w:spacing w:val="-4"/>
          <w:sz w:val="24"/>
        </w:rPr>
        <w:t xml:space="preserve"> </w:t>
      </w:r>
      <w:r>
        <w:rPr>
          <w:sz w:val="24"/>
        </w:rPr>
        <w:t>ZR 267/04 – is overturned in this extent. In this respect, the matter is referred back to the Federal Court of</w:t>
      </w:r>
      <w:r>
        <w:rPr>
          <w:spacing w:val="-8"/>
          <w:sz w:val="24"/>
        </w:rPr>
        <w:t xml:space="preserve"> </w:t>
      </w:r>
      <w:r>
        <w:rPr>
          <w:sz w:val="24"/>
        </w:rPr>
        <w:t>Justice.</w:t>
      </w:r>
    </w:p>
    <w:p w:rsidR="000145F9" w:rsidRDefault="000145F9">
      <w:pPr>
        <w:pStyle w:val="a3"/>
        <w:spacing w:before="7"/>
        <w:rPr>
          <w:sz w:val="27"/>
        </w:rPr>
      </w:pPr>
    </w:p>
    <w:p w:rsidR="000145F9" w:rsidRDefault="008755D6">
      <w:pPr>
        <w:pStyle w:val="1"/>
        <w:ind w:left="3918" w:right="4754"/>
        <w:jc w:val="center"/>
      </w:pPr>
      <w:r>
        <w:t>GROUNDS:</w:t>
      </w:r>
    </w:p>
    <w:p w:rsidR="000145F9" w:rsidRDefault="000145F9">
      <w:pPr>
        <w:pStyle w:val="a3"/>
        <w:spacing w:before="10"/>
        <w:rPr>
          <w:b/>
          <w:sz w:val="20"/>
        </w:rPr>
      </w:pPr>
    </w:p>
    <w:p w:rsidR="000145F9" w:rsidRDefault="008755D6">
      <w:pPr>
        <w:spacing w:before="93"/>
        <w:ind w:left="4271"/>
        <w:rPr>
          <w:b/>
          <w:sz w:val="24"/>
        </w:rPr>
      </w:pPr>
      <w:r>
        <w:rPr>
          <w:b/>
          <w:sz w:val="24"/>
        </w:rPr>
        <w:t>A. – I.</w:t>
      </w:r>
    </w:p>
    <w:p w:rsidR="000145F9" w:rsidRDefault="008755D6">
      <w:pPr>
        <w:pStyle w:val="a3"/>
        <w:spacing w:before="168"/>
        <w:ind w:left="250"/>
        <w:jc w:val="both"/>
      </w:pPr>
      <w:r>
        <w:t>The constitutional complaint relates to the unequal treatment of marriage and regis-</w:t>
      </w:r>
      <w:r>
        <w:rPr>
          <w:spacing w:val="55"/>
        </w:rPr>
        <w:t xml:space="preserve"> </w:t>
      </w:r>
      <w:r>
        <w:t>1</w:t>
      </w:r>
    </w:p>
    <w:p w:rsidR="000145F9" w:rsidRDefault="008755D6">
      <w:pPr>
        <w:pStyle w:val="a3"/>
        <w:spacing w:before="60" w:line="292" w:lineRule="auto"/>
        <w:ind w:left="110" w:right="944"/>
        <w:jc w:val="both"/>
      </w:pPr>
      <w:r>
        <w:t>tered</w:t>
      </w:r>
      <w:r>
        <w:rPr>
          <w:spacing w:val="-8"/>
        </w:rPr>
        <w:t xml:space="preserve"> </w:t>
      </w:r>
      <w:r>
        <w:t>civil</w:t>
      </w:r>
      <w:r>
        <w:rPr>
          <w:spacing w:val="-8"/>
        </w:rPr>
        <w:t xml:space="preserve"> </w:t>
      </w:r>
      <w:r>
        <w:t>partnerships</w:t>
      </w:r>
      <w:r>
        <w:rPr>
          <w:spacing w:val="-8"/>
        </w:rPr>
        <w:t xml:space="preserve"> </w:t>
      </w:r>
      <w:r>
        <w:t>with</w:t>
      </w:r>
      <w:r>
        <w:rPr>
          <w:spacing w:val="-8"/>
        </w:rPr>
        <w:t xml:space="preserve"> </w:t>
      </w:r>
      <w:r>
        <w:t>regard</w:t>
      </w:r>
      <w:r>
        <w:rPr>
          <w:spacing w:val="-8"/>
        </w:rPr>
        <w:t xml:space="preserve"> </w:t>
      </w:r>
      <w:r>
        <w:t>to</w:t>
      </w:r>
      <w:r>
        <w:rPr>
          <w:spacing w:val="-8"/>
        </w:rPr>
        <w:t xml:space="preserve"> </w:t>
      </w:r>
      <w:r>
        <w:t>survivors’</w:t>
      </w:r>
      <w:r>
        <w:rPr>
          <w:spacing w:val="-8"/>
        </w:rPr>
        <w:t xml:space="preserve"> </w:t>
      </w:r>
      <w:r>
        <w:t>pensions</w:t>
      </w:r>
      <w:r>
        <w:rPr>
          <w:spacing w:val="-8"/>
        </w:rPr>
        <w:t xml:space="preserve"> </w:t>
      </w:r>
      <w:r>
        <w:t>under</w:t>
      </w:r>
      <w:r>
        <w:rPr>
          <w:spacing w:val="-8"/>
        </w:rPr>
        <w:t xml:space="preserve"> </w:t>
      </w:r>
      <w:r>
        <w:t>an</w:t>
      </w:r>
      <w:r>
        <w:rPr>
          <w:spacing w:val="-7"/>
        </w:rPr>
        <w:t xml:space="preserve"> </w:t>
      </w:r>
      <w:r>
        <w:t>occupational</w:t>
      </w:r>
      <w:r>
        <w:rPr>
          <w:spacing w:val="-8"/>
        </w:rPr>
        <w:t xml:space="preserve"> </w:t>
      </w:r>
      <w:r>
        <w:t>pen- sion scheme for employees in the civil service according to the Rules of the Suppl</w:t>
      </w:r>
      <w:r>
        <w:t>e- mentary Pensions Agency for Federal and Länder Employees (</w:t>
      </w:r>
      <w:r>
        <w:rPr>
          <w:i/>
        </w:rPr>
        <w:t xml:space="preserve">Versorgungsanstalt des Bundes und der Länder </w:t>
      </w:r>
      <w:r>
        <w:t>–</w:t>
      </w:r>
      <w:r>
        <w:rPr>
          <w:spacing w:val="-3"/>
        </w:rPr>
        <w:t xml:space="preserve"> </w:t>
      </w:r>
      <w:r>
        <w:t>VBL).</w:t>
      </w:r>
    </w:p>
    <w:p w:rsidR="000145F9" w:rsidRDefault="008755D6">
      <w:pPr>
        <w:pStyle w:val="a3"/>
        <w:spacing w:before="153"/>
        <w:ind w:left="250"/>
        <w:jc w:val="both"/>
      </w:pPr>
      <w:r>
        <w:t>1. As a supplementary pensions institution for civil service employees, the VBL has 2</w:t>
      </w:r>
    </w:p>
    <w:p w:rsidR="000145F9" w:rsidRDefault="008755D6">
      <w:pPr>
        <w:pStyle w:val="a3"/>
        <w:spacing w:before="60" w:line="292" w:lineRule="auto"/>
        <w:ind w:left="110" w:right="944"/>
        <w:jc w:val="both"/>
      </w:pPr>
      <w:r>
        <w:t>a</w:t>
      </w:r>
      <w:r>
        <w:rPr>
          <w:spacing w:val="-14"/>
        </w:rPr>
        <w:t xml:space="preserve"> </w:t>
      </w:r>
      <w:r>
        <w:t>duty</w:t>
      </w:r>
      <w:r>
        <w:rPr>
          <w:spacing w:val="-13"/>
        </w:rPr>
        <w:t xml:space="preserve"> </w:t>
      </w:r>
      <w:r>
        <w:t>to</w:t>
      </w:r>
      <w:r>
        <w:rPr>
          <w:spacing w:val="-13"/>
        </w:rPr>
        <w:t xml:space="preserve"> </w:t>
      </w:r>
      <w:r>
        <w:t>grant</w:t>
      </w:r>
      <w:r>
        <w:rPr>
          <w:spacing w:val="-14"/>
        </w:rPr>
        <w:t xml:space="preserve"> </w:t>
      </w:r>
      <w:r>
        <w:t>employees</w:t>
      </w:r>
      <w:r>
        <w:rPr>
          <w:spacing w:val="-13"/>
        </w:rPr>
        <w:t xml:space="preserve"> </w:t>
      </w:r>
      <w:r>
        <w:t>of</w:t>
      </w:r>
      <w:r>
        <w:rPr>
          <w:spacing w:val="-13"/>
        </w:rPr>
        <w:t xml:space="preserve"> </w:t>
      </w:r>
      <w:r>
        <w:t>its</w:t>
      </w:r>
      <w:r>
        <w:rPr>
          <w:spacing w:val="-14"/>
        </w:rPr>
        <w:t xml:space="preserve"> </w:t>
      </w:r>
      <w:r>
        <w:t>member</w:t>
      </w:r>
      <w:r>
        <w:rPr>
          <w:spacing w:val="-13"/>
        </w:rPr>
        <w:t xml:space="preserve"> </w:t>
      </w:r>
      <w:r>
        <w:t>employers</w:t>
      </w:r>
      <w:r>
        <w:rPr>
          <w:spacing w:val="-13"/>
        </w:rPr>
        <w:t xml:space="preserve"> </w:t>
      </w:r>
      <w:r>
        <w:t>under</w:t>
      </w:r>
      <w:r>
        <w:rPr>
          <w:spacing w:val="-14"/>
        </w:rPr>
        <w:t xml:space="preserve"> </w:t>
      </w:r>
      <w:r>
        <w:t>private</w:t>
      </w:r>
      <w:r>
        <w:rPr>
          <w:spacing w:val="-13"/>
        </w:rPr>
        <w:t xml:space="preserve"> </w:t>
      </w:r>
      <w:r>
        <w:t>law</w:t>
      </w:r>
      <w:r>
        <w:rPr>
          <w:spacing w:val="-13"/>
        </w:rPr>
        <w:t xml:space="preserve"> </w:t>
      </w:r>
      <w:r>
        <w:t>an</w:t>
      </w:r>
      <w:r>
        <w:rPr>
          <w:spacing w:val="-14"/>
        </w:rPr>
        <w:t xml:space="preserve"> </w:t>
      </w:r>
      <w:r>
        <w:t>old-age</w:t>
      </w:r>
      <w:r>
        <w:rPr>
          <w:spacing w:val="-13"/>
        </w:rPr>
        <w:t xml:space="preserve"> </w:t>
      </w:r>
      <w:r>
        <w:t>pen- sion,</w:t>
      </w:r>
      <w:r>
        <w:rPr>
          <w:spacing w:val="-11"/>
        </w:rPr>
        <w:t xml:space="preserve"> </w:t>
      </w:r>
      <w:r>
        <w:t>benefits</w:t>
      </w:r>
      <w:r>
        <w:rPr>
          <w:spacing w:val="-10"/>
        </w:rPr>
        <w:t xml:space="preserve"> </w:t>
      </w:r>
      <w:r>
        <w:t>on</w:t>
      </w:r>
      <w:r>
        <w:rPr>
          <w:spacing w:val="-10"/>
        </w:rPr>
        <w:t xml:space="preserve"> </w:t>
      </w:r>
      <w:r>
        <w:t>the</w:t>
      </w:r>
      <w:r>
        <w:rPr>
          <w:spacing w:val="-9"/>
        </w:rPr>
        <w:t xml:space="preserve"> </w:t>
      </w:r>
      <w:r>
        <w:t>reduction</w:t>
      </w:r>
      <w:r>
        <w:rPr>
          <w:spacing w:val="-10"/>
        </w:rPr>
        <w:t xml:space="preserve"> </w:t>
      </w:r>
      <w:r>
        <w:t>of</w:t>
      </w:r>
      <w:r>
        <w:rPr>
          <w:spacing w:val="-10"/>
        </w:rPr>
        <w:t xml:space="preserve"> </w:t>
      </w:r>
      <w:r>
        <w:t>earning</w:t>
      </w:r>
      <w:r>
        <w:rPr>
          <w:spacing w:val="-10"/>
        </w:rPr>
        <w:t xml:space="preserve"> </w:t>
      </w:r>
      <w:r>
        <w:t>capacity</w:t>
      </w:r>
      <w:r>
        <w:rPr>
          <w:spacing w:val="-10"/>
        </w:rPr>
        <w:t xml:space="preserve"> </w:t>
      </w:r>
      <w:r>
        <w:t>and</w:t>
      </w:r>
      <w:r>
        <w:rPr>
          <w:spacing w:val="-11"/>
        </w:rPr>
        <w:t xml:space="preserve"> </w:t>
      </w:r>
      <w:r>
        <w:t>a</w:t>
      </w:r>
      <w:r>
        <w:rPr>
          <w:spacing w:val="-10"/>
        </w:rPr>
        <w:t xml:space="preserve"> </w:t>
      </w:r>
      <w:r>
        <w:t>survivor’s</w:t>
      </w:r>
      <w:r>
        <w:rPr>
          <w:spacing w:val="-10"/>
        </w:rPr>
        <w:t xml:space="preserve"> </w:t>
      </w:r>
      <w:r>
        <w:t>pension.</w:t>
      </w:r>
      <w:r>
        <w:rPr>
          <w:spacing w:val="-10"/>
        </w:rPr>
        <w:t xml:space="preserve"> </w:t>
      </w:r>
      <w:r>
        <w:t>This</w:t>
      </w:r>
      <w:r>
        <w:rPr>
          <w:spacing w:val="-9"/>
        </w:rPr>
        <w:t xml:space="preserve"> </w:t>
      </w:r>
      <w:r>
        <w:t>sup- plements a pension under the statutory pension scheme. The relationship between the VBL, its member employers and their employees is triangular in nature. The em- ployees have a direct employment-law claim against their employers for a supple- mentary</w:t>
      </w:r>
      <w:r>
        <w:rPr>
          <w:spacing w:val="-8"/>
        </w:rPr>
        <w:t xml:space="preserve"> </w:t>
      </w:r>
      <w:r>
        <w:t>pension.</w:t>
      </w:r>
      <w:r>
        <w:rPr>
          <w:spacing w:val="-7"/>
        </w:rPr>
        <w:t xml:space="preserve"> </w:t>
      </w:r>
      <w:r>
        <w:t>In</w:t>
      </w:r>
      <w:r>
        <w:rPr>
          <w:spacing w:val="-7"/>
        </w:rPr>
        <w:t xml:space="preserve"> </w:t>
      </w:r>
      <w:r>
        <w:t>order</w:t>
      </w:r>
      <w:r>
        <w:rPr>
          <w:spacing w:val="-8"/>
        </w:rPr>
        <w:t xml:space="preserve"> </w:t>
      </w:r>
      <w:r>
        <w:t>to</w:t>
      </w:r>
      <w:r>
        <w:rPr>
          <w:spacing w:val="-8"/>
        </w:rPr>
        <w:t xml:space="preserve"> </w:t>
      </w:r>
      <w:r>
        <w:t>comply</w:t>
      </w:r>
      <w:r>
        <w:rPr>
          <w:spacing w:val="-7"/>
        </w:rPr>
        <w:t xml:space="preserve"> </w:t>
      </w:r>
      <w:r>
        <w:t>with</w:t>
      </w:r>
      <w:r>
        <w:rPr>
          <w:spacing w:val="-8"/>
        </w:rPr>
        <w:t xml:space="preserve"> </w:t>
      </w:r>
      <w:r>
        <w:t>this</w:t>
      </w:r>
      <w:r>
        <w:rPr>
          <w:spacing w:val="-6"/>
        </w:rPr>
        <w:t xml:space="preserve"> </w:t>
      </w:r>
      <w:r>
        <w:t>requirement,</w:t>
      </w:r>
      <w:r>
        <w:rPr>
          <w:spacing w:val="-8"/>
        </w:rPr>
        <w:t xml:space="preserve"> </w:t>
      </w:r>
      <w:r>
        <w:t>the</w:t>
      </w:r>
      <w:r>
        <w:rPr>
          <w:spacing w:val="-7"/>
        </w:rPr>
        <w:t xml:space="preserve"> </w:t>
      </w:r>
      <w:r>
        <w:t>employer</w:t>
      </w:r>
      <w:r>
        <w:rPr>
          <w:spacing w:val="-6"/>
        </w:rPr>
        <w:t xml:space="preserve"> </w:t>
      </w:r>
      <w:r>
        <w:t>enters</w:t>
      </w:r>
      <w:r>
        <w:rPr>
          <w:spacing w:val="-8"/>
        </w:rPr>
        <w:t xml:space="preserve"> </w:t>
      </w:r>
      <w:r>
        <w:t>into</w:t>
      </w:r>
      <w:r>
        <w:rPr>
          <w:spacing w:val="-8"/>
        </w:rPr>
        <w:t xml:space="preserve"> </w:t>
      </w:r>
      <w:r>
        <w:t>a group</w:t>
      </w:r>
      <w:r>
        <w:rPr>
          <w:spacing w:val="8"/>
        </w:rPr>
        <w:t xml:space="preserve"> </w:t>
      </w:r>
      <w:r>
        <w:t>insurance</w:t>
      </w:r>
      <w:r>
        <w:rPr>
          <w:spacing w:val="8"/>
        </w:rPr>
        <w:t xml:space="preserve"> </w:t>
      </w:r>
      <w:r>
        <w:t>contract</w:t>
      </w:r>
      <w:r>
        <w:rPr>
          <w:spacing w:val="9"/>
        </w:rPr>
        <w:t xml:space="preserve"> </w:t>
      </w:r>
      <w:r>
        <w:t>under</w:t>
      </w:r>
      <w:r>
        <w:rPr>
          <w:spacing w:val="8"/>
        </w:rPr>
        <w:t xml:space="preserve"> </w:t>
      </w:r>
      <w:r>
        <w:t>private</w:t>
      </w:r>
      <w:r>
        <w:rPr>
          <w:spacing w:val="8"/>
        </w:rPr>
        <w:t xml:space="preserve"> </w:t>
      </w:r>
      <w:r>
        <w:t>law</w:t>
      </w:r>
      <w:r>
        <w:rPr>
          <w:spacing w:val="9"/>
        </w:rPr>
        <w:t xml:space="preserve"> </w:t>
      </w:r>
      <w:r>
        <w:t>with</w:t>
      </w:r>
      <w:r>
        <w:rPr>
          <w:spacing w:val="8"/>
        </w:rPr>
        <w:t xml:space="preserve"> </w:t>
      </w:r>
      <w:r>
        <w:t>the</w:t>
      </w:r>
      <w:r>
        <w:rPr>
          <w:spacing w:val="8"/>
        </w:rPr>
        <w:t xml:space="preserve"> </w:t>
      </w:r>
      <w:r>
        <w:t>VBL</w:t>
      </w:r>
      <w:r>
        <w:rPr>
          <w:spacing w:val="9"/>
        </w:rPr>
        <w:t xml:space="preserve"> </w:t>
      </w:r>
      <w:r>
        <w:t>in</w:t>
      </w:r>
      <w:r>
        <w:rPr>
          <w:spacing w:val="8"/>
        </w:rPr>
        <w:t xml:space="preserve"> </w:t>
      </w:r>
      <w:r>
        <w:t>favour</w:t>
      </w:r>
      <w:r>
        <w:rPr>
          <w:spacing w:val="9"/>
        </w:rPr>
        <w:t xml:space="preserve"> </w:t>
      </w:r>
      <w:r>
        <w:t>of</w:t>
      </w:r>
      <w:r>
        <w:rPr>
          <w:spacing w:val="9"/>
        </w:rPr>
        <w:t xml:space="preserve"> </w:t>
      </w:r>
      <w:r>
        <w:t>its</w:t>
      </w:r>
      <w:r>
        <w:rPr>
          <w:spacing w:val="8"/>
        </w:rPr>
        <w:t xml:space="preserve"> </w:t>
      </w:r>
      <w:r>
        <w:t>employees.</w:t>
      </w:r>
    </w:p>
    <w:p w:rsidR="000145F9" w:rsidRDefault="000145F9">
      <w:pPr>
        <w:spacing w:line="292" w:lineRule="auto"/>
        <w:jc w:val="both"/>
        <w:sectPr w:rsidR="000145F9">
          <w:pgSz w:w="11900" w:h="16840"/>
          <w:pgMar w:top="980" w:right="620" w:bottom="660" w:left="1260" w:header="0" w:footer="474" w:gutter="0"/>
          <w:cols w:space="720"/>
        </w:sectPr>
      </w:pPr>
    </w:p>
    <w:p w:rsidR="000145F9" w:rsidRDefault="008755D6">
      <w:pPr>
        <w:pStyle w:val="a3"/>
        <w:spacing w:before="68" w:line="292" w:lineRule="auto"/>
        <w:ind w:left="110" w:right="945"/>
        <w:jc w:val="both"/>
      </w:pPr>
      <w:r>
        <w:lastRenderedPageBreak/>
        <w:t>This contract gives the employee an insurance claim to a supplementary pens</w:t>
      </w:r>
      <w:r>
        <w:t>ion against the VBL.</w:t>
      </w:r>
    </w:p>
    <w:p w:rsidR="000145F9" w:rsidRDefault="008755D6">
      <w:pPr>
        <w:pStyle w:val="a3"/>
        <w:spacing w:before="155"/>
        <w:ind w:left="250"/>
        <w:jc w:val="both"/>
      </w:pPr>
      <w:r>
        <w:t>Until 31 December 2000, the VBL’s system of supplementary pensions was based 3</w:t>
      </w:r>
    </w:p>
    <w:p w:rsidR="000145F9" w:rsidRDefault="008755D6">
      <w:pPr>
        <w:pStyle w:val="a3"/>
        <w:spacing w:before="60" w:line="292" w:lineRule="auto"/>
        <w:ind w:left="110" w:right="944"/>
        <w:jc w:val="both"/>
      </w:pPr>
      <w:r>
        <w:t>on</w:t>
      </w:r>
      <w:r>
        <w:rPr>
          <w:spacing w:val="-7"/>
        </w:rPr>
        <w:t xml:space="preserve"> </w:t>
      </w:r>
      <w:r>
        <w:t>the</w:t>
      </w:r>
      <w:r>
        <w:rPr>
          <w:spacing w:val="-5"/>
        </w:rPr>
        <w:t xml:space="preserve"> </w:t>
      </w:r>
      <w:r>
        <w:t>Collective</w:t>
      </w:r>
      <w:r>
        <w:rPr>
          <w:spacing w:val="-6"/>
        </w:rPr>
        <w:t xml:space="preserve"> </w:t>
      </w:r>
      <w:r>
        <w:t>Agreement</w:t>
      </w:r>
      <w:r>
        <w:rPr>
          <w:spacing w:val="-4"/>
        </w:rPr>
        <w:t xml:space="preserve"> </w:t>
      </w:r>
      <w:r>
        <w:t>on</w:t>
      </w:r>
      <w:r>
        <w:rPr>
          <w:spacing w:val="-6"/>
        </w:rPr>
        <w:t xml:space="preserve"> </w:t>
      </w:r>
      <w:r>
        <w:t>Pensions</w:t>
      </w:r>
      <w:r>
        <w:rPr>
          <w:spacing w:val="-5"/>
        </w:rPr>
        <w:t xml:space="preserve"> </w:t>
      </w:r>
      <w:r>
        <w:t>for</w:t>
      </w:r>
      <w:r>
        <w:rPr>
          <w:spacing w:val="-5"/>
        </w:rPr>
        <w:t xml:space="preserve"> </w:t>
      </w:r>
      <w:r>
        <w:t>Federal</w:t>
      </w:r>
      <w:r>
        <w:rPr>
          <w:spacing w:val="-5"/>
        </w:rPr>
        <w:t xml:space="preserve"> </w:t>
      </w:r>
      <w:r>
        <w:t>and</w:t>
      </w:r>
      <w:r>
        <w:rPr>
          <w:spacing w:val="-7"/>
        </w:rPr>
        <w:t xml:space="preserve"> </w:t>
      </w:r>
      <w:r>
        <w:t>Länder</w:t>
      </w:r>
      <w:r>
        <w:rPr>
          <w:spacing w:val="-6"/>
        </w:rPr>
        <w:t xml:space="preserve"> </w:t>
      </w:r>
      <w:r>
        <w:t>Employees</w:t>
      </w:r>
      <w:r>
        <w:rPr>
          <w:spacing w:val="-4"/>
        </w:rPr>
        <w:t xml:space="preserve"> </w:t>
      </w:r>
      <w:r>
        <w:t>and</w:t>
      </w:r>
      <w:r>
        <w:rPr>
          <w:spacing w:val="-7"/>
        </w:rPr>
        <w:t xml:space="preserve"> </w:t>
      </w:r>
      <w:r>
        <w:t>for the Employees of Local Government Administrative Authorities and Establishm</w:t>
      </w:r>
      <w:r>
        <w:t>ents (</w:t>
      </w:r>
      <w:r>
        <w:rPr>
          <w:i/>
        </w:rPr>
        <w:t xml:space="preserve">Tarifvertrag über die Versorgung der Arbeitnehmer des Bundes und der Länder sowie von Arbeitnehmern kommunaler Verwaltungen und Betriebe </w:t>
      </w:r>
      <w:r>
        <w:t>– VTV) of 4 No- vember</w:t>
      </w:r>
      <w:r>
        <w:rPr>
          <w:spacing w:val="-11"/>
        </w:rPr>
        <w:t xml:space="preserve"> </w:t>
      </w:r>
      <w:r>
        <w:t>1966.</w:t>
      </w:r>
      <w:r>
        <w:rPr>
          <w:spacing w:val="-11"/>
        </w:rPr>
        <w:t xml:space="preserve"> </w:t>
      </w:r>
      <w:r>
        <w:t>This</w:t>
      </w:r>
      <w:r>
        <w:rPr>
          <w:spacing w:val="-10"/>
        </w:rPr>
        <w:t xml:space="preserve"> </w:t>
      </w:r>
      <w:r>
        <w:t>provided</w:t>
      </w:r>
      <w:r>
        <w:rPr>
          <w:spacing w:val="-11"/>
        </w:rPr>
        <w:t xml:space="preserve"> </w:t>
      </w:r>
      <w:r>
        <w:t>for</w:t>
      </w:r>
      <w:r>
        <w:rPr>
          <w:spacing w:val="-11"/>
        </w:rPr>
        <w:t xml:space="preserve"> </w:t>
      </w:r>
      <w:r>
        <w:t>compulsory</w:t>
      </w:r>
      <w:r>
        <w:rPr>
          <w:spacing w:val="-10"/>
        </w:rPr>
        <w:t xml:space="preserve"> </w:t>
      </w:r>
      <w:r>
        <w:t>insurance</w:t>
      </w:r>
      <w:r>
        <w:rPr>
          <w:spacing w:val="-11"/>
        </w:rPr>
        <w:t xml:space="preserve"> </w:t>
      </w:r>
      <w:r>
        <w:t>with</w:t>
      </w:r>
      <w:r>
        <w:rPr>
          <w:spacing w:val="-10"/>
        </w:rPr>
        <w:t xml:space="preserve"> </w:t>
      </w:r>
      <w:r>
        <w:t>the</w:t>
      </w:r>
      <w:r>
        <w:rPr>
          <w:spacing w:val="-11"/>
        </w:rPr>
        <w:t xml:space="preserve"> </w:t>
      </w:r>
      <w:r>
        <w:t>VBL</w:t>
      </w:r>
      <w:r>
        <w:rPr>
          <w:spacing w:val="-11"/>
        </w:rPr>
        <w:t xml:space="preserve"> </w:t>
      </w:r>
      <w:r>
        <w:t>and</w:t>
      </w:r>
      <w:r>
        <w:rPr>
          <w:spacing w:val="-10"/>
        </w:rPr>
        <w:t xml:space="preserve"> </w:t>
      </w:r>
      <w:r>
        <w:t>made</w:t>
      </w:r>
      <w:r>
        <w:rPr>
          <w:spacing w:val="-11"/>
        </w:rPr>
        <w:t xml:space="preserve"> </w:t>
      </w:r>
      <w:r>
        <w:t>certain fundamental decisions. The specific structure of supplementary pensions was laid down in the VBL Rules in the version in effect until 31 December 2000 (VBL Rules, old version). Pursuant to this, the supplementary pension normally to be reached by t</w:t>
      </w:r>
      <w:r>
        <w:t>he employee (§§ 37 et seq. VBL Rules, old version) was based on what was known as</w:t>
      </w:r>
      <w:r>
        <w:rPr>
          <w:spacing w:val="-12"/>
        </w:rPr>
        <w:t xml:space="preserve"> </w:t>
      </w:r>
      <w:r>
        <w:t>the</w:t>
      </w:r>
      <w:r>
        <w:rPr>
          <w:spacing w:val="-12"/>
        </w:rPr>
        <w:t xml:space="preserve"> </w:t>
      </w:r>
      <w:r>
        <w:t>total</w:t>
      </w:r>
      <w:r>
        <w:rPr>
          <w:spacing w:val="-11"/>
        </w:rPr>
        <w:t xml:space="preserve"> </w:t>
      </w:r>
      <w:r>
        <w:t>pension</w:t>
      </w:r>
      <w:r>
        <w:rPr>
          <w:spacing w:val="-12"/>
        </w:rPr>
        <w:t xml:space="preserve"> </w:t>
      </w:r>
      <w:r>
        <w:t>principle.</w:t>
      </w:r>
      <w:r>
        <w:rPr>
          <w:spacing w:val="-12"/>
        </w:rPr>
        <w:t xml:space="preserve"> </w:t>
      </w:r>
      <w:r>
        <w:t>This</w:t>
      </w:r>
      <w:r>
        <w:rPr>
          <w:spacing w:val="-11"/>
        </w:rPr>
        <w:t xml:space="preserve"> </w:t>
      </w:r>
      <w:r>
        <w:t>provided</w:t>
      </w:r>
      <w:r>
        <w:rPr>
          <w:spacing w:val="-12"/>
        </w:rPr>
        <w:t xml:space="preserve"> </w:t>
      </w:r>
      <w:r>
        <w:t>that</w:t>
      </w:r>
      <w:r>
        <w:rPr>
          <w:spacing w:val="-11"/>
        </w:rPr>
        <w:t xml:space="preserve"> </w:t>
      </w:r>
      <w:r>
        <w:t>an</w:t>
      </w:r>
      <w:r>
        <w:rPr>
          <w:spacing w:val="-12"/>
        </w:rPr>
        <w:t xml:space="preserve"> </w:t>
      </w:r>
      <w:r>
        <w:t>insured</w:t>
      </w:r>
      <w:r>
        <w:rPr>
          <w:spacing w:val="-12"/>
        </w:rPr>
        <w:t xml:space="preserve"> </w:t>
      </w:r>
      <w:r>
        <w:t>person</w:t>
      </w:r>
      <w:r>
        <w:rPr>
          <w:spacing w:val="-12"/>
        </w:rPr>
        <w:t xml:space="preserve"> </w:t>
      </w:r>
      <w:r>
        <w:t>should</w:t>
      </w:r>
      <w:r>
        <w:rPr>
          <w:spacing w:val="-11"/>
        </w:rPr>
        <w:t xml:space="preserve"> </w:t>
      </w:r>
      <w:r>
        <w:t>be</w:t>
      </w:r>
      <w:r>
        <w:rPr>
          <w:spacing w:val="-12"/>
        </w:rPr>
        <w:t xml:space="preserve"> </w:t>
      </w:r>
      <w:r>
        <w:t>granted a</w:t>
      </w:r>
      <w:r>
        <w:rPr>
          <w:spacing w:val="-15"/>
        </w:rPr>
        <w:t xml:space="preserve"> </w:t>
      </w:r>
      <w:r>
        <w:t>particular</w:t>
      </w:r>
      <w:r>
        <w:rPr>
          <w:spacing w:val="-15"/>
        </w:rPr>
        <w:t xml:space="preserve"> </w:t>
      </w:r>
      <w:r>
        <w:t>total</w:t>
      </w:r>
      <w:r>
        <w:rPr>
          <w:spacing w:val="-14"/>
        </w:rPr>
        <w:t xml:space="preserve"> </w:t>
      </w:r>
      <w:r>
        <w:t>pension</w:t>
      </w:r>
      <w:r>
        <w:rPr>
          <w:spacing w:val="-14"/>
        </w:rPr>
        <w:t xml:space="preserve"> </w:t>
      </w:r>
      <w:r>
        <w:t>level,</w:t>
      </w:r>
      <w:r>
        <w:rPr>
          <w:spacing w:val="-15"/>
        </w:rPr>
        <w:t xml:space="preserve"> </w:t>
      </w:r>
      <w:r>
        <w:t>which</w:t>
      </w:r>
      <w:r>
        <w:rPr>
          <w:spacing w:val="-15"/>
        </w:rPr>
        <w:t xml:space="preserve"> </w:t>
      </w:r>
      <w:r>
        <w:t>was</w:t>
      </w:r>
      <w:r>
        <w:rPr>
          <w:spacing w:val="-14"/>
        </w:rPr>
        <w:t xml:space="preserve"> </w:t>
      </w:r>
      <w:r>
        <w:t>oriented</w:t>
      </w:r>
      <w:r>
        <w:rPr>
          <w:spacing w:val="-15"/>
        </w:rPr>
        <w:t xml:space="preserve"> </w:t>
      </w:r>
      <w:r>
        <w:t>to</w:t>
      </w:r>
      <w:r>
        <w:rPr>
          <w:spacing w:val="-15"/>
        </w:rPr>
        <w:t xml:space="preserve"> </w:t>
      </w:r>
      <w:r>
        <w:t>civil</w:t>
      </w:r>
      <w:r>
        <w:rPr>
          <w:spacing w:val="-14"/>
        </w:rPr>
        <w:t xml:space="preserve"> </w:t>
      </w:r>
      <w:r>
        <w:t>service</w:t>
      </w:r>
      <w:r>
        <w:rPr>
          <w:spacing w:val="-15"/>
        </w:rPr>
        <w:t xml:space="preserve"> </w:t>
      </w:r>
      <w:r>
        <w:t>pensions.</w:t>
      </w:r>
      <w:r>
        <w:rPr>
          <w:spacing w:val="-15"/>
        </w:rPr>
        <w:t xml:space="preserve"> </w:t>
      </w:r>
      <w:r>
        <w:t>When</w:t>
      </w:r>
      <w:r>
        <w:rPr>
          <w:spacing w:val="-13"/>
        </w:rPr>
        <w:t xml:space="preserve"> </w:t>
      </w:r>
      <w:r>
        <w:t>the V</w:t>
      </w:r>
      <w:r>
        <w:t>BL</w:t>
      </w:r>
      <w:r>
        <w:rPr>
          <w:spacing w:val="-5"/>
        </w:rPr>
        <w:t xml:space="preserve"> </w:t>
      </w:r>
      <w:r>
        <w:t>amended</w:t>
      </w:r>
      <w:r>
        <w:rPr>
          <w:spacing w:val="-6"/>
        </w:rPr>
        <w:t xml:space="preserve"> </w:t>
      </w:r>
      <w:r>
        <w:t>its</w:t>
      </w:r>
      <w:r>
        <w:rPr>
          <w:spacing w:val="-6"/>
        </w:rPr>
        <w:t xml:space="preserve"> </w:t>
      </w:r>
      <w:r>
        <w:t>Rules</w:t>
      </w:r>
      <w:r>
        <w:rPr>
          <w:spacing w:val="-6"/>
        </w:rPr>
        <w:t xml:space="preserve"> </w:t>
      </w:r>
      <w:r>
        <w:t>on</w:t>
      </w:r>
      <w:r>
        <w:rPr>
          <w:spacing w:val="-6"/>
        </w:rPr>
        <w:t xml:space="preserve"> </w:t>
      </w:r>
      <w:r>
        <w:t>22</w:t>
      </w:r>
      <w:r>
        <w:rPr>
          <w:spacing w:val="-5"/>
        </w:rPr>
        <w:t xml:space="preserve"> </w:t>
      </w:r>
      <w:r>
        <w:t>November</w:t>
      </w:r>
      <w:r>
        <w:rPr>
          <w:spacing w:val="-6"/>
        </w:rPr>
        <w:t xml:space="preserve"> </w:t>
      </w:r>
      <w:r>
        <w:t>2002,</w:t>
      </w:r>
      <w:r>
        <w:rPr>
          <w:spacing w:val="-6"/>
        </w:rPr>
        <w:t xml:space="preserve"> </w:t>
      </w:r>
      <w:r>
        <w:t>it</w:t>
      </w:r>
      <w:r>
        <w:rPr>
          <w:spacing w:val="-6"/>
        </w:rPr>
        <w:t xml:space="preserve"> </w:t>
      </w:r>
      <w:r>
        <w:t>retroactively</w:t>
      </w:r>
      <w:r>
        <w:rPr>
          <w:spacing w:val="-6"/>
        </w:rPr>
        <w:t xml:space="preserve"> </w:t>
      </w:r>
      <w:r>
        <w:t>altered</w:t>
      </w:r>
      <w:r>
        <w:rPr>
          <w:spacing w:val="-6"/>
        </w:rPr>
        <w:t xml:space="preserve"> </w:t>
      </w:r>
      <w:r>
        <w:t>its</w:t>
      </w:r>
      <w:r>
        <w:rPr>
          <w:spacing w:val="-5"/>
        </w:rPr>
        <w:t xml:space="preserve"> </w:t>
      </w:r>
      <w:r>
        <w:t>supplemen- tary pensions system. The total pension system was formally terminated at 24:00 on 31 December 2000. In practice, the total pension system of the previous Rules was continued for a transitional period in the year 2001. The change of system was a</w:t>
      </w:r>
      <w:r>
        <w:t>greed by the parties to collective agreements in the Collective Agreement on Occu- pational Old-Age Pensions of the Employees of the Civil Service (</w:t>
      </w:r>
      <w:r>
        <w:rPr>
          <w:i/>
        </w:rPr>
        <w:t xml:space="preserve">Tarifvertrag über die betriebliche Altersversorgung der Beschäftigten des öffentlichen Dienstes </w:t>
      </w:r>
      <w:r>
        <w:t>(</w:t>
      </w:r>
      <w:r>
        <w:rPr>
          <w:i/>
        </w:rPr>
        <w:t>Tar- ifvert</w:t>
      </w:r>
      <w:r>
        <w:rPr>
          <w:i/>
        </w:rPr>
        <w:t>rag</w:t>
      </w:r>
      <w:r>
        <w:rPr>
          <w:i/>
          <w:spacing w:val="-5"/>
        </w:rPr>
        <w:t xml:space="preserve"> </w:t>
      </w:r>
      <w:r>
        <w:rPr>
          <w:i/>
        </w:rPr>
        <w:t>Altersversorgung</w:t>
      </w:r>
      <w:r>
        <w:rPr>
          <w:i/>
          <w:spacing w:val="-2"/>
        </w:rPr>
        <w:t xml:space="preserve"> </w:t>
      </w:r>
      <w:r>
        <w:t>–</w:t>
      </w:r>
      <w:r>
        <w:rPr>
          <w:spacing w:val="-6"/>
        </w:rPr>
        <w:t xml:space="preserve"> </w:t>
      </w:r>
      <w:r>
        <w:t>ATV))</w:t>
      </w:r>
      <w:r>
        <w:rPr>
          <w:spacing w:val="-5"/>
        </w:rPr>
        <w:t xml:space="preserve"> </w:t>
      </w:r>
      <w:r>
        <w:t>of</w:t>
      </w:r>
      <w:r>
        <w:rPr>
          <w:spacing w:val="-6"/>
        </w:rPr>
        <w:t xml:space="preserve"> </w:t>
      </w:r>
      <w:r>
        <w:t>1</w:t>
      </w:r>
      <w:r>
        <w:rPr>
          <w:spacing w:val="-6"/>
        </w:rPr>
        <w:t xml:space="preserve"> </w:t>
      </w:r>
      <w:r>
        <w:t>March</w:t>
      </w:r>
      <w:r>
        <w:rPr>
          <w:spacing w:val="-6"/>
        </w:rPr>
        <w:t xml:space="preserve"> </w:t>
      </w:r>
      <w:r>
        <w:t>2002.</w:t>
      </w:r>
      <w:r>
        <w:rPr>
          <w:spacing w:val="-6"/>
        </w:rPr>
        <w:t xml:space="preserve"> </w:t>
      </w:r>
      <w:r>
        <w:t>The</w:t>
      </w:r>
      <w:r>
        <w:rPr>
          <w:spacing w:val="-5"/>
        </w:rPr>
        <w:t xml:space="preserve"> </w:t>
      </w:r>
      <w:r>
        <w:t>earlier</w:t>
      </w:r>
      <w:r>
        <w:rPr>
          <w:spacing w:val="-5"/>
        </w:rPr>
        <w:t xml:space="preserve"> </w:t>
      </w:r>
      <w:r>
        <w:t>total</w:t>
      </w:r>
      <w:r>
        <w:rPr>
          <w:spacing w:val="-4"/>
        </w:rPr>
        <w:t xml:space="preserve"> </w:t>
      </w:r>
      <w:r>
        <w:t>pension</w:t>
      </w:r>
      <w:r>
        <w:rPr>
          <w:spacing w:val="-5"/>
        </w:rPr>
        <w:t xml:space="preserve"> </w:t>
      </w:r>
      <w:r>
        <w:t>system contained</w:t>
      </w:r>
      <w:r>
        <w:rPr>
          <w:spacing w:val="-12"/>
        </w:rPr>
        <w:t xml:space="preserve"> </w:t>
      </w:r>
      <w:r>
        <w:t>in</w:t>
      </w:r>
      <w:r>
        <w:rPr>
          <w:spacing w:val="-11"/>
        </w:rPr>
        <w:t xml:space="preserve"> </w:t>
      </w:r>
      <w:r>
        <w:t>the</w:t>
      </w:r>
      <w:r>
        <w:rPr>
          <w:spacing w:val="-11"/>
        </w:rPr>
        <w:t xml:space="preserve"> </w:t>
      </w:r>
      <w:r>
        <w:t>VTV,</w:t>
      </w:r>
      <w:r>
        <w:rPr>
          <w:spacing w:val="-10"/>
        </w:rPr>
        <w:t xml:space="preserve"> </w:t>
      </w:r>
      <w:r>
        <w:t>based</w:t>
      </w:r>
      <w:r>
        <w:rPr>
          <w:spacing w:val="-11"/>
        </w:rPr>
        <w:t xml:space="preserve"> </w:t>
      </w:r>
      <w:r>
        <w:t>on</w:t>
      </w:r>
      <w:r>
        <w:rPr>
          <w:spacing w:val="-11"/>
        </w:rPr>
        <w:t xml:space="preserve"> </w:t>
      </w:r>
      <w:r>
        <w:t>the</w:t>
      </w:r>
      <w:r>
        <w:rPr>
          <w:spacing w:val="-11"/>
        </w:rPr>
        <w:t xml:space="preserve"> </w:t>
      </w:r>
      <w:r>
        <w:t>employee’s</w:t>
      </w:r>
      <w:r>
        <w:rPr>
          <w:spacing w:val="-11"/>
        </w:rPr>
        <w:t xml:space="preserve"> </w:t>
      </w:r>
      <w:r>
        <w:t>final</w:t>
      </w:r>
      <w:r>
        <w:rPr>
          <w:spacing w:val="-10"/>
        </w:rPr>
        <w:t xml:space="preserve"> </w:t>
      </w:r>
      <w:r>
        <w:t>salary,</w:t>
      </w:r>
      <w:r>
        <w:rPr>
          <w:spacing w:val="-11"/>
        </w:rPr>
        <w:t xml:space="preserve"> </w:t>
      </w:r>
      <w:r>
        <w:t>was</w:t>
      </w:r>
      <w:r>
        <w:rPr>
          <w:spacing w:val="-11"/>
        </w:rPr>
        <w:t xml:space="preserve"> </w:t>
      </w:r>
      <w:r>
        <w:t>thus</w:t>
      </w:r>
      <w:r>
        <w:rPr>
          <w:spacing w:val="-10"/>
        </w:rPr>
        <w:t xml:space="preserve"> </w:t>
      </w:r>
      <w:r>
        <w:t>abandoned</w:t>
      </w:r>
      <w:r>
        <w:rPr>
          <w:spacing w:val="-11"/>
        </w:rPr>
        <w:t xml:space="preserve"> </w:t>
      </w:r>
      <w:r>
        <w:t>and replaced by a contribution-based occupational pension scheme using a points sys- tem.</w:t>
      </w:r>
      <w:r>
        <w:rPr>
          <w:spacing w:val="-12"/>
        </w:rPr>
        <w:t xml:space="preserve"> </w:t>
      </w:r>
      <w:r>
        <w:t>The</w:t>
      </w:r>
      <w:r>
        <w:rPr>
          <w:spacing w:val="-11"/>
        </w:rPr>
        <w:t xml:space="preserve"> </w:t>
      </w:r>
      <w:r>
        <w:t>requ</w:t>
      </w:r>
      <w:r>
        <w:t>irements</w:t>
      </w:r>
      <w:r>
        <w:rPr>
          <w:spacing w:val="-11"/>
        </w:rPr>
        <w:t xml:space="preserve"> </w:t>
      </w:r>
      <w:r>
        <w:t>and</w:t>
      </w:r>
      <w:r>
        <w:rPr>
          <w:spacing w:val="-11"/>
        </w:rPr>
        <w:t xml:space="preserve"> </w:t>
      </w:r>
      <w:r>
        <w:t>terms</w:t>
      </w:r>
      <w:r>
        <w:rPr>
          <w:spacing w:val="-10"/>
        </w:rPr>
        <w:t xml:space="preserve"> </w:t>
      </w:r>
      <w:r>
        <w:t>of</w:t>
      </w:r>
      <w:r>
        <w:rPr>
          <w:spacing w:val="-11"/>
        </w:rPr>
        <w:t xml:space="preserve"> </w:t>
      </w:r>
      <w:r>
        <w:t>the</w:t>
      </w:r>
      <w:r>
        <w:rPr>
          <w:spacing w:val="-11"/>
        </w:rPr>
        <w:t xml:space="preserve"> </w:t>
      </w:r>
      <w:r>
        <w:t>benefits</w:t>
      </w:r>
      <w:r>
        <w:rPr>
          <w:spacing w:val="-11"/>
        </w:rPr>
        <w:t xml:space="preserve"> </w:t>
      </w:r>
      <w:r>
        <w:t>to</w:t>
      </w:r>
      <w:r>
        <w:rPr>
          <w:spacing w:val="-11"/>
        </w:rPr>
        <w:t xml:space="preserve"> </w:t>
      </w:r>
      <w:r>
        <w:t>which</w:t>
      </w:r>
      <w:r>
        <w:rPr>
          <w:spacing w:val="-11"/>
        </w:rPr>
        <w:t xml:space="preserve"> </w:t>
      </w:r>
      <w:r>
        <w:t>the</w:t>
      </w:r>
      <w:r>
        <w:rPr>
          <w:spacing w:val="-11"/>
        </w:rPr>
        <w:t xml:space="preserve"> </w:t>
      </w:r>
      <w:r>
        <w:t>insured</w:t>
      </w:r>
      <w:r>
        <w:rPr>
          <w:spacing w:val="-11"/>
        </w:rPr>
        <w:t xml:space="preserve"> </w:t>
      </w:r>
      <w:r>
        <w:t>persons</w:t>
      </w:r>
      <w:r>
        <w:rPr>
          <w:spacing w:val="-11"/>
        </w:rPr>
        <w:t xml:space="preserve"> </w:t>
      </w:r>
      <w:r>
        <w:t>are</w:t>
      </w:r>
      <w:r>
        <w:rPr>
          <w:spacing w:val="-11"/>
        </w:rPr>
        <w:t xml:space="preserve"> </w:t>
      </w:r>
      <w:r>
        <w:t>en- titled</w:t>
      </w:r>
      <w:r>
        <w:rPr>
          <w:spacing w:val="-6"/>
        </w:rPr>
        <w:t xml:space="preserve"> </w:t>
      </w:r>
      <w:r>
        <w:t>are</w:t>
      </w:r>
      <w:r>
        <w:rPr>
          <w:spacing w:val="-7"/>
        </w:rPr>
        <w:t xml:space="preserve"> </w:t>
      </w:r>
      <w:r>
        <w:t>defined</w:t>
      </w:r>
      <w:r>
        <w:rPr>
          <w:spacing w:val="-6"/>
        </w:rPr>
        <w:t xml:space="preserve"> </w:t>
      </w:r>
      <w:r>
        <w:t>in</w:t>
      </w:r>
      <w:r>
        <w:rPr>
          <w:spacing w:val="-7"/>
        </w:rPr>
        <w:t xml:space="preserve"> </w:t>
      </w:r>
      <w:r>
        <w:t>detail</w:t>
      </w:r>
      <w:r>
        <w:rPr>
          <w:spacing w:val="-6"/>
        </w:rPr>
        <w:t xml:space="preserve"> </w:t>
      </w:r>
      <w:r>
        <w:t>in</w:t>
      </w:r>
      <w:r>
        <w:rPr>
          <w:spacing w:val="-7"/>
        </w:rPr>
        <w:t xml:space="preserve"> </w:t>
      </w:r>
      <w:r>
        <w:t>the</w:t>
      </w:r>
      <w:r>
        <w:rPr>
          <w:spacing w:val="-6"/>
        </w:rPr>
        <w:t xml:space="preserve"> </w:t>
      </w:r>
      <w:r>
        <w:t>ATV</w:t>
      </w:r>
      <w:r>
        <w:rPr>
          <w:spacing w:val="-7"/>
        </w:rPr>
        <w:t xml:space="preserve"> </w:t>
      </w:r>
      <w:r>
        <w:t>by</w:t>
      </w:r>
      <w:r>
        <w:rPr>
          <w:spacing w:val="-6"/>
        </w:rPr>
        <w:t xml:space="preserve"> </w:t>
      </w:r>
      <w:r>
        <w:t>the</w:t>
      </w:r>
      <w:r>
        <w:rPr>
          <w:spacing w:val="-7"/>
        </w:rPr>
        <w:t xml:space="preserve"> </w:t>
      </w:r>
      <w:r>
        <w:t>parties</w:t>
      </w:r>
      <w:r>
        <w:rPr>
          <w:spacing w:val="-6"/>
        </w:rPr>
        <w:t xml:space="preserve"> </w:t>
      </w:r>
      <w:r>
        <w:t>themselves,</w:t>
      </w:r>
      <w:r>
        <w:rPr>
          <w:spacing w:val="-5"/>
        </w:rPr>
        <w:t xml:space="preserve"> </w:t>
      </w:r>
      <w:r>
        <w:t>whereas</w:t>
      </w:r>
      <w:r>
        <w:rPr>
          <w:spacing w:val="-6"/>
        </w:rPr>
        <w:t xml:space="preserve"> </w:t>
      </w:r>
      <w:r>
        <w:t>the</w:t>
      </w:r>
      <w:r>
        <w:rPr>
          <w:spacing w:val="-7"/>
        </w:rPr>
        <w:t xml:space="preserve"> </w:t>
      </w:r>
      <w:r>
        <w:t>old</w:t>
      </w:r>
      <w:r>
        <w:rPr>
          <w:spacing w:val="-6"/>
        </w:rPr>
        <w:t xml:space="preserve"> </w:t>
      </w:r>
      <w:r>
        <w:t>VTV only laid down the basic elements. The new VBL Rules (VBL Rules) incorporate the terms of the new collective</w:t>
      </w:r>
      <w:r>
        <w:rPr>
          <w:spacing w:val="-7"/>
        </w:rPr>
        <w:t xml:space="preserve"> </w:t>
      </w:r>
      <w:r>
        <w:t>agreement.</w:t>
      </w:r>
    </w:p>
    <w:p w:rsidR="000145F9" w:rsidRDefault="008755D6">
      <w:pPr>
        <w:pStyle w:val="a4"/>
        <w:numPr>
          <w:ilvl w:val="0"/>
          <w:numId w:val="13"/>
        </w:numPr>
        <w:tabs>
          <w:tab w:val="left" w:pos="535"/>
        </w:tabs>
        <w:spacing w:before="138"/>
        <w:jc w:val="both"/>
        <w:rPr>
          <w:sz w:val="24"/>
        </w:rPr>
      </w:pPr>
      <w:r>
        <w:rPr>
          <w:sz w:val="24"/>
        </w:rPr>
        <w:t>In § 10 ATV, the parties to the civil service collective agreement created a provi-</w:t>
      </w:r>
      <w:r>
        <w:rPr>
          <w:spacing w:val="54"/>
          <w:sz w:val="24"/>
        </w:rPr>
        <w:t xml:space="preserve"> </w:t>
      </w:r>
      <w:r>
        <w:rPr>
          <w:sz w:val="24"/>
        </w:rPr>
        <w:t>4</w:t>
      </w:r>
    </w:p>
    <w:p w:rsidR="000145F9" w:rsidRDefault="008755D6">
      <w:pPr>
        <w:pStyle w:val="a3"/>
        <w:spacing w:before="60" w:line="292" w:lineRule="auto"/>
        <w:ind w:left="110" w:right="945"/>
        <w:jc w:val="both"/>
      </w:pPr>
      <w:r>
        <w:t>sion</w:t>
      </w:r>
      <w:r>
        <w:rPr>
          <w:spacing w:val="-13"/>
        </w:rPr>
        <w:t xml:space="preserve"> </w:t>
      </w:r>
      <w:r>
        <w:t>for</w:t>
      </w:r>
      <w:r>
        <w:rPr>
          <w:spacing w:val="-13"/>
        </w:rPr>
        <w:t xml:space="preserve"> </w:t>
      </w:r>
      <w:r>
        <w:t>an</w:t>
      </w:r>
      <w:r>
        <w:rPr>
          <w:spacing w:val="-13"/>
        </w:rPr>
        <w:t xml:space="preserve"> </w:t>
      </w:r>
      <w:r>
        <w:t>occupational</w:t>
      </w:r>
      <w:r>
        <w:rPr>
          <w:spacing w:val="-13"/>
        </w:rPr>
        <w:t xml:space="preserve"> </w:t>
      </w:r>
      <w:r>
        <w:t>pension</w:t>
      </w:r>
      <w:r>
        <w:rPr>
          <w:spacing w:val="-13"/>
        </w:rPr>
        <w:t xml:space="preserve"> </w:t>
      </w:r>
      <w:r>
        <w:t>for</w:t>
      </w:r>
      <w:r>
        <w:rPr>
          <w:spacing w:val="-13"/>
        </w:rPr>
        <w:t xml:space="preserve"> </w:t>
      </w:r>
      <w:r>
        <w:t>survivors</w:t>
      </w:r>
      <w:r>
        <w:t>.</w:t>
      </w:r>
      <w:r>
        <w:rPr>
          <w:spacing w:val="-13"/>
        </w:rPr>
        <w:t xml:space="preserve"> </w:t>
      </w:r>
      <w:r>
        <w:t>In</w:t>
      </w:r>
      <w:r>
        <w:rPr>
          <w:spacing w:val="-13"/>
        </w:rPr>
        <w:t xml:space="preserve"> </w:t>
      </w:r>
      <w:r>
        <w:t>this,</w:t>
      </w:r>
      <w:r>
        <w:rPr>
          <w:spacing w:val="-12"/>
        </w:rPr>
        <w:t xml:space="preserve"> </w:t>
      </w:r>
      <w:r>
        <w:t>they</w:t>
      </w:r>
      <w:r>
        <w:rPr>
          <w:spacing w:val="-13"/>
        </w:rPr>
        <w:t xml:space="preserve"> </w:t>
      </w:r>
      <w:r>
        <w:t>largely</w:t>
      </w:r>
      <w:r>
        <w:rPr>
          <w:spacing w:val="-13"/>
        </w:rPr>
        <w:t xml:space="preserve"> </w:t>
      </w:r>
      <w:r>
        <w:t>followed</w:t>
      </w:r>
      <w:r>
        <w:rPr>
          <w:spacing w:val="-12"/>
        </w:rPr>
        <w:t xml:space="preserve"> </w:t>
      </w:r>
      <w:r>
        <w:t>§</w:t>
      </w:r>
      <w:r>
        <w:rPr>
          <w:spacing w:val="-4"/>
        </w:rPr>
        <w:t xml:space="preserve"> </w:t>
      </w:r>
      <w:r>
        <w:t>46</w:t>
      </w:r>
      <w:r>
        <w:rPr>
          <w:spacing w:val="-13"/>
        </w:rPr>
        <w:t xml:space="preserve"> </w:t>
      </w:r>
      <w:r>
        <w:t>of</w:t>
      </w:r>
      <w:r>
        <w:rPr>
          <w:spacing w:val="-13"/>
        </w:rPr>
        <w:t xml:space="preserve"> </w:t>
      </w:r>
      <w:r>
        <w:t>the Sixth Book of the Code of Social Law (</w:t>
      </w:r>
      <w:r>
        <w:rPr>
          <w:i/>
        </w:rPr>
        <w:t xml:space="preserve">Sozialgesetzbuch Sechstes Buch </w:t>
      </w:r>
      <w:r>
        <w:t>– SGB</w:t>
      </w:r>
      <w:r>
        <w:rPr>
          <w:spacing w:val="60"/>
        </w:rPr>
        <w:t xml:space="preserve"> </w:t>
      </w:r>
      <w:r>
        <w:t>VI).</w:t>
      </w:r>
    </w:p>
    <w:p w:rsidR="000145F9" w:rsidRDefault="008755D6">
      <w:pPr>
        <w:pStyle w:val="a3"/>
        <w:spacing w:line="292" w:lineRule="auto"/>
        <w:ind w:left="110" w:right="944"/>
        <w:jc w:val="both"/>
      </w:pPr>
      <w:r>
        <w:t>§ 46 SGB VI, as amended on 20 April 2007, in force from 1 January 2008, reads as follows:</w:t>
      </w:r>
    </w:p>
    <w:p w:rsidR="000145F9" w:rsidRDefault="008755D6">
      <w:pPr>
        <w:pStyle w:val="a3"/>
        <w:tabs>
          <w:tab w:val="left" w:pos="9770"/>
        </w:tabs>
        <w:spacing w:before="154"/>
        <w:ind w:left="4358"/>
      </w:pPr>
      <w:r>
        <w:t>§</w:t>
      </w:r>
      <w:r>
        <w:rPr>
          <w:spacing w:val="-1"/>
        </w:rPr>
        <w:t xml:space="preserve"> </w:t>
      </w:r>
      <w:r>
        <w:t>46</w:t>
      </w:r>
      <w:r>
        <w:tab/>
        <w:t>5</w:t>
      </w:r>
    </w:p>
    <w:p w:rsidR="000145F9" w:rsidRDefault="008755D6">
      <w:pPr>
        <w:pStyle w:val="a3"/>
        <w:tabs>
          <w:tab w:val="left" w:pos="9770"/>
        </w:tabs>
        <w:spacing w:before="216"/>
        <w:ind w:left="2443"/>
      </w:pPr>
      <w:r>
        <w:t>Widow’s pension and</w:t>
      </w:r>
      <w:r>
        <w:rPr>
          <w:spacing w:val="-18"/>
        </w:rPr>
        <w:t xml:space="preserve"> </w:t>
      </w:r>
      <w:r>
        <w:t>widower’s</w:t>
      </w:r>
      <w:r>
        <w:rPr>
          <w:spacing w:val="-6"/>
        </w:rPr>
        <w:t xml:space="preserve"> </w:t>
      </w:r>
      <w:r>
        <w:t>pension</w:t>
      </w:r>
      <w:r>
        <w:tab/>
        <w:t>6</w:t>
      </w:r>
    </w:p>
    <w:p w:rsidR="000145F9" w:rsidRDefault="008755D6">
      <w:pPr>
        <w:pStyle w:val="a4"/>
        <w:numPr>
          <w:ilvl w:val="0"/>
          <w:numId w:val="12"/>
        </w:numPr>
        <w:tabs>
          <w:tab w:val="left" w:pos="471"/>
          <w:tab w:val="left" w:pos="9770"/>
        </w:tabs>
        <w:ind w:hanging="361"/>
        <w:rPr>
          <w:sz w:val="24"/>
        </w:rPr>
      </w:pPr>
      <w:r>
        <w:rPr>
          <w:sz w:val="24"/>
        </w:rPr>
        <w:t>After the death of their insured spouse, widows or widowers who have</w:t>
      </w:r>
      <w:r>
        <w:rPr>
          <w:spacing w:val="-45"/>
          <w:sz w:val="24"/>
        </w:rPr>
        <w:t xml:space="preserve"> </w:t>
      </w:r>
      <w:r>
        <w:rPr>
          <w:sz w:val="24"/>
        </w:rPr>
        <w:t>not</w:t>
      </w:r>
      <w:r>
        <w:rPr>
          <w:spacing w:val="-4"/>
          <w:sz w:val="24"/>
        </w:rPr>
        <w:t xml:space="preserve"> </w:t>
      </w:r>
      <w:r>
        <w:rPr>
          <w:sz w:val="24"/>
        </w:rPr>
        <w:t>re-</w:t>
      </w:r>
      <w:r>
        <w:rPr>
          <w:sz w:val="24"/>
        </w:rPr>
        <w:tab/>
        <w:t>7</w:t>
      </w:r>
    </w:p>
    <w:p w:rsidR="000145F9" w:rsidRDefault="008755D6">
      <w:pPr>
        <w:pStyle w:val="a3"/>
        <w:spacing w:before="60" w:line="292" w:lineRule="auto"/>
        <w:ind w:left="110" w:right="877"/>
      </w:pPr>
      <w:r>
        <w:t>married have a claim to a small widow’s pension or a small widower’s pension if the insured spouse completed the general qualifying period. The claim exists for a maxi</w:t>
      </w:r>
      <w:r>
        <w:t>- mum of twenty-four calendar months after the end of the month in which the insured person died.</w:t>
      </w:r>
    </w:p>
    <w:p w:rsidR="000145F9" w:rsidRDefault="000145F9">
      <w:pPr>
        <w:spacing w:line="292" w:lineRule="auto"/>
        <w:sectPr w:rsidR="000145F9">
          <w:pgSz w:w="11900" w:h="16840"/>
          <w:pgMar w:top="1040" w:right="620" w:bottom="660" w:left="1260" w:header="0" w:footer="474" w:gutter="0"/>
          <w:cols w:space="720"/>
        </w:sectPr>
      </w:pPr>
    </w:p>
    <w:p w:rsidR="000145F9" w:rsidRDefault="008755D6">
      <w:pPr>
        <w:pStyle w:val="a4"/>
        <w:numPr>
          <w:ilvl w:val="0"/>
          <w:numId w:val="12"/>
        </w:numPr>
        <w:tabs>
          <w:tab w:val="left" w:pos="471"/>
          <w:tab w:val="right" w:pos="9904"/>
        </w:tabs>
        <w:spacing w:before="68"/>
        <w:ind w:hanging="361"/>
        <w:rPr>
          <w:sz w:val="24"/>
        </w:rPr>
      </w:pPr>
      <w:r>
        <w:rPr>
          <w:sz w:val="24"/>
        </w:rPr>
        <w:lastRenderedPageBreak/>
        <w:t>After the death of their insured spouse who completed the general</w:t>
      </w:r>
      <w:r>
        <w:rPr>
          <w:spacing w:val="-31"/>
          <w:sz w:val="24"/>
        </w:rPr>
        <w:t xml:space="preserve"> </w:t>
      </w:r>
      <w:r>
        <w:rPr>
          <w:sz w:val="24"/>
        </w:rPr>
        <w:t>qualifying</w:t>
      </w:r>
      <w:r>
        <w:rPr>
          <w:spacing w:val="-2"/>
          <w:sz w:val="24"/>
        </w:rPr>
        <w:t xml:space="preserve"> </w:t>
      </w:r>
      <w:r>
        <w:rPr>
          <w:sz w:val="24"/>
        </w:rPr>
        <w:t>pe-</w:t>
      </w:r>
      <w:r>
        <w:rPr>
          <w:sz w:val="24"/>
        </w:rPr>
        <w:tab/>
        <w:t>8</w:t>
      </w:r>
    </w:p>
    <w:p w:rsidR="000145F9" w:rsidRDefault="008755D6">
      <w:pPr>
        <w:pStyle w:val="a3"/>
        <w:spacing w:before="60" w:line="292" w:lineRule="auto"/>
        <w:ind w:left="110" w:right="877"/>
      </w:pPr>
      <w:r>
        <w:t>riod, widows or widowers who have not remarried have a cl</w:t>
      </w:r>
      <w:r>
        <w:t>aim to a large widow’s pension or a large widower’s pension if they</w:t>
      </w:r>
    </w:p>
    <w:p w:rsidR="000145F9" w:rsidRDefault="008755D6">
      <w:pPr>
        <w:pStyle w:val="a4"/>
        <w:numPr>
          <w:ilvl w:val="0"/>
          <w:numId w:val="11"/>
        </w:numPr>
        <w:tabs>
          <w:tab w:val="left" w:pos="377"/>
          <w:tab w:val="right" w:pos="9904"/>
        </w:tabs>
        <w:spacing w:before="155"/>
        <w:rPr>
          <w:sz w:val="24"/>
        </w:rPr>
      </w:pPr>
      <w:r>
        <w:rPr>
          <w:sz w:val="24"/>
        </w:rPr>
        <w:t>are bringing up a child of their own or a child of the deceased spouse</w:t>
      </w:r>
      <w:r>
        <w:rPr>
          <w:spacing w:val="-32"/>
          <w:sz w:val="24"/>
        </w:rPr>
        <w:t xml:space="preserve"> </w:t>
      </w:r>
      <w:r>
        <w:rPr>
          <w:sz w:val="24"/>
        </w:rPr>
        <w:t>which</w:t>
      </w:r>
      <w:r>
        <w:rPr>
          <w:spacing w:val="-3"/>
          <w:sz w:val="24"/>
        </w:rPr>
        <w:t xml:space="preserve"> </w:t>
      </w:r>
      <w:r>
        <w:rPr>
          <w:sz w:val="24"/>
        </w:rPr>
        <w:t>has</w:t>
      </w:r>
      <w:r>
        <w:rPr>
          <w:sz w:val="24"/>
        </w:rPr>
        <w:tab/>
        <w:t>9</w:t>
      </w:r>
    </w:p>
    <w:p w:rsidR="000145F9" w:rsidRDefault="008755D6">
      <w:pPr>
        <w:pStyle w:val="a3"/>
        <w:spacing w:before="60"/>
        <w:ind w:left="110"/>
      </w:pPr>
      <w:r>
        <w:t>not yet reached the age of eighteen,</w:t>
      </w:r>
    </w:p>
    <w:p w:rsidR="000145F9" w:rsidRDefault="008755D6">
      <w:pPr>
        <w:pStyle w:val="a4"/>
        <w:numPr>
          <w:ilvl w:val="0"/>
          <w:numId w:val="11"/>
        </w:numPr>
        <w:tabs>
          <w:tab w:val="left" w:pos="377"/>
          <w:tab w:val="right" w:pos="9904"/>
        </w:tabs>
        <w:rPr>
          <w:sz w:val="24"/>
        </w:rPr>
      </w:pPr>
      <w:r>
        <w:rPr>
          <w:sz w:val="24"/>
        </w:rPr>
        <w:t>have reached the age of</w:t>
      </w:r>
      <w:r>
        <w:rPr>
          <w:spacing w:val="-7"/>
          <w:sz w:val="24"/>
        </w:rPr>
        <w:t xml:space="preserve"> </w:t>
      </w:r>
      <w:r>
        <w:rPr>
          <w:sz w:val="24"/>
        </w:rPr>
        <w:t>forty-seven,</w:t>
      </w:r>
      <w:r>
        <w:rPr>
          <w:spacing w:val="-1"/>
          <w:sz w:val="24"/>
        </w:rPr>
        <w:t xml:space="preserve"> </w:t>
      </w:r>
      <w:r>
        <w:rPr>
          <w:sz w:val="24"/>
        </w:rPr>
        <w:t>or</w:t>
      </w:r>
      <w:r>
        <w:rPr>
          <w:sz w:val="24"/>
        </w:rPr>
        <w:tab/>
        <w:t>10</w:t>
      </w:r>
    </w:p>
    <w:p w:rsidR="000145F9" w:rsidRDefault="008755D6">
      <w:pPr>
        <w:pStyle w:val="a4"/>
        <w:numPr>
          <w:ilvl w:val="0"/>
          <w:numId w:val="11"/>
        </w:numPr>
        <w:tabs>
          <w:tab w:val="left" w:pos="377"/>
          <w:tab w:val="right" w:pos="9904"/>
        </w:tabs>
        <w:rPr>
          <w:sz w:val="24"/>
        </w:rPr>
      </w:pPr>
      <w:r>
        <w:rPr>
          <w:sz w:val="24"/>
        </w:rPr>
        <w:t>have reduced</w:t>
      </w:r>
      <w:r>
        <w:rPr>
          <w:spacing w:val="-3"/>
          <w:sz w:val="24"/>
        </w:rPr>
        <w:t xml:space="preserve"> </w:t>
      </w:r>
      <w:r>
        <w:rPr>
          <w:sz w:val="24"/>
        </w:rPr>
        <w:t>earning</w:t>
      </w:r>
      <w:r>
        <w:rPr>
          <w:spacing w:val="-1"/>
          <w:sz w:val="24"/>
        </w:rPr>
        <w:t xml:space="preserve"> </w:t>
      </w:r>
      <w:r>
        <w:rPr>
          <w:sz w:val="24"/>
        </w:rPr>
        <w:t>capa</w:t>
      </w:r>
      <w:r>
        <w:rPr>
          <w:sz w:val="24"/>
        </w:rPr>
        <w:t>city.</w:t>
      </w:r>
      <w:r>
        <w:rPr>
          <w:sz w:val="24"/>
        </w:rPr>
        <w:tab/>
        <w:t>11</w:t>
      </w:r>
    </w:p>
    <w:p w:rsidR="000145F9" w:rsidRDefault="008755D6">
      <w:pPr>
        <w:pStyle w:val="a3"/>
        <w:tabs>
          <w:tab w:val="right" w:pos="9904"/>
        </w:tabs>
        <w:spacing w:before="216"/>
        <w:ind w:left="110"/>
      </w:pPr>
      <w:r>
        <w:t>The following are also deemed to</w:t>
      </w:r>
      <w:r>
        <w:rPr>
          <w:spacing w:val="-8"/>
        </w:rPr>
        <w:t xml:space="preserve"> </w:t>
      </w:r>
      <w:r>
        <w:t>be</w:t>
      </w:r>
      <w:r>
        <w:rPr>
          <w:spacing w:val="-2"/>
        </w:rPr>
        <w:t xml:space="preserve"> </w:t>
      </w:r>
      <w:r>
        <w:t>children:</w:t>
      </w:r>
      <w:r>
        <w:tab/>
        <w:t>12</w:t>
      </w:r>
    </w:p>
    <w:p w:rsidR="000145F9" w:rsidRDefault="008755D6">
      <w:pPr>
        <w:pStyle w:val="a4"/>
        <w:numPr>
          <w:ilvl w:val="0"/>
          <w:numId w:val="10"/>
        </w:numPr>
        <w:tabs>
          <w:tab w:val="left" w:pos="377"/>
          <w:tab w:val="right" w:pos="9904"/>
        </w:tabs>
        <w:rPr>
          <w:sz w:val="24"/>
        </w:rPr>
      </w:pPr>
      <w:r>
        <w:rPr>
          <w:sz w:val="24"/>
        </w:rPr>
        <w:t>stepchildren and foster children (§ 56.2 nos. 1 and 2 of the First Book)</w:t>
      </w:r>
      <w:r>
        <w:rPr>
          <w:spacing w:val="-28"/>
          <w:sz w:val="24"/>
        </w:rPr>
        <w:t xml:space="preserve"> </w:t>
      </w:r>
      <w:r>
        <w:rPr>
          <w:sz w:val="24"/>
        </w:rPr>
        <w:t>who</w:t>
      </w:r>
      <w:r>
        <w:rPr>
          <w:spacing w:val="-2"/>
          <w:sz w:val="24"/>
        </w:rPr>
        <w:t xml:space="preserve"> </w:t>
      </w:r>
      <w:r>
        <w:rPr>
          <w:sz w:val="24"/>
        </w:rPr>
        <w:t>have</w:t>
      </w:r>
      <w:r>
        <w:rPr>
          <w:sz w:val="24"/>
        </w:rPr>
        <w:tab/>
        <w:t>13</w:t>
      </w:r>
    </w:p>
    <w:p w:rsidR="000145F9" w:rsidRDefault="008755D6">
      <w:pPr>
        <w:pStyle w:val="a3"/>
        <w:spacing w:before="60"/>
        <w:ind w:left="110"/>
      </w:pPr>
      <w:r>
        <w:t>been taken into the household of the widow or widower,</w:t>
      </w:r>
    </w:p>
    <w:p w:rsidR="000145F9" w:rsidRDefault="008755D6">
      <w:pPr>
        <w:pStyle w:val="a4"/>
        <w:numPr>
          <w:ilvl w:val="0"/>
          <w:numId w:val="10"/>
        </w:numPr>
        <w:tabs>
          <w:tab w:val="left" w:pos="377"/>
          <w:tab w:val="right" w:pos="9904"/>
        </w:tabs>
        <w:rPr>
          <w:sz w:val="24"/>
        </w:rPr>
      </w:pPr>
      <w:r>
        <w:rPr>
          <w:sz w:val="24"/>
        </w:rPr>
        <w:t>grandchildren and siblings who have been taken into the household of</w:t>
      </w:r>
      <w:r>
        <w:rPr>
          <w:spacing w:val="-34"/>
          <w:sz w:val="24"/>
        </w:rPr>
        <w:t xml:space="preserve"> </w:t>
      </w:r>
      <w:r>
        <w:rPr>
          <w:sz w:val="24"/>
        </w:rPr>
        <w:t>the</w:t>
      </w:r>
      <w:r>
        <w:rPr>
          <w:spacing w:val="-3"/>
          <w:sz w:val="24"/>
        </w:rPr>
        <w:t xml:space="preserve"> </w:t>
      </w:r>
      <w:r>
        <w:rPr>
          <w:sz w:val="24"/>
        </w:rPr>
        <w:t>widow</w:t>
      </w:r>
      <w:r>
        <w:rPr>
          <w:sz w:val="24"/>
        </w:rPr>
        <w:tab/>
        <w:t>14</w:t>
      </w:r>
    </w:p>
    <w:p w:rsidR="000145F9" w:rsidRDefault="008755D6">
      <w:pPr>
        <w:pStyle w:val="a3"/>
        <w:spacing w:before="60"/>
        <w:ind w:left="110"/>
      </w:pPr>
      <w:r>
        <w:t>or the widower or who are mainly supported by the widow or the widower.</w:t>
      </w:r>
    </w:p>
    <w:p w:rsidR="000145F9" w:rsidRDefault="008755D6">
      <w:pPr>
        <w:pStyle w:val="a3"/>
        <w:tabs>
          <w:tab w:val="right" w:pos="9904"/>
        </w:tabs>
        <w:spacing w:before="216"/>
        <w:ind w:left="110"/>
      </w:pPr>
      <w:r>
        <w:t>Care for a child of the widow or widower or of the insured spouse in</w:t>
      </w:r>
      <w:r>
        <w:rPr>
          <w:spacing w:val="-29"/>
        </w:rPr>
        <w:t xml:space="preserve"> </w:t>
      </w:r>
      <w:r>
        <w:t>a</w:t>
      </w:r>
      <w:r>
        <w:rPr>
          <w:spacing w:val="-2"/>
        </w:rPr>
        <w:t xml:space="preserve"> </w:t>
      </w:r>
      <w:r>
        <w:t>common</w:t>
      </w:r>
      <w:r>
        <w:tab/>
        <w:t>15</w:t>
      </w:r>
    </w:p>
    <w:p w:rsidR="000145F9" w:rsidRDefault="008755D6">
      <w:pPr>
        <w:pStyle w:val="a3"/>
        <w:spacing w:before="60" w:line="292" w:lineRule="auto"/>
        <w:ind w:left="110" w:right="877"/>
      </w:pPr>
      <w:r>
        <w:t xml:space="preserve">household, where the </w:t>
      </w:r>
      <w:r>
        <w:t>child, by reason of physical, mental or psychological disability, is incapable of maintaining itself, is equivalent to upbringing even after the child has reached the age of eighteen.</w:t>
      </w:r>
    </w:p>
    <w:p w:rsidR="000145F9" w:rsidRDefault="008755D6">
      <w:pPr>
        <w:pStyle w:val="a3"/>
        <w:tabs>
          <w:tab w:val="right" w:pos="9904"/>
        </w:tabs>
        <w:spacing w:before="154"/>
        <w:ind w:left="110"/>
      </w:pPr>
      <w:r>
        <w:t>(2a) Widows or widowers have no claim to a widow’s pension or a</w:t>
      </w:r>
      <w:r>
        <w:rPr>
          <w:spacing w:val="-34"/>
        </w:rPr>
        <w:t xml:space="preserve"> </w:t>
      </w:r>
      <w:r>
        <w:t>widower’s</w:t>
      </w:r>
      <w:r>
        <w:rPr>
          <w:spacing w:val="-3"/>
        </w:rPr>
        <w:t xml:space="preserve"> </w:t>
      </w:r>
      <w:r>
        <w:t>pen-</w:t>
      </w:r>
      <w:r>
        <w:tab/>
        <w:t>16</w:t>
      </w:r>
    </w:p>
    <w:p w:rsidR="000145F9" w:rsidRDefault="008755D6">
      <w:pPr>
        <w:pStyle w:val="a3"/>
        <w:spacing w:before="60" w:line="292" w:lineRule="auto"/>
        <w:ind w:left="110" w:right="877"/>
      </w:pPr>
      <w:r>
        <w:t>sion if the marriage did not last for a minimum of one year, unless in the particular circumstances of the case it is unjustified to assume that the sole or predominant purpose of the marriage was to acquire a claim to a survivor’s pensio</w:t>
      </w:r>
      <w:r>
        <w:t>n.</w:t>
      </w:r>
    </w:p>
    <w:p w:rsidR="000145F9" w:rsidRDefault="008755D6">
      <w:pPr>
        <w:pStyle w:val="a3"/>
        <w:tabs>
          <w:tab w:val="right" w:pos="9904"/>
        </w:tabs>
        <w:spacing w:before="154"/>
        <w:ind w:left="110"/>
      </w:pPr>
      <w:r>
        <w:t>(2b) Nor is there a claim to a widow’s pension or a widower’s pension from</w:t>
      </w:r>
      <w:r>
        <w:rPr>
          <w:spacing w:val="-37"/>
        </w:rPr>
        <w:t xml:space="preserve"> </w:t>
      </w:r>
      <w:r>
        <w:t>the</w:t>
      </w:r>
      <w:r>
        <w:rPr>
          <w:spacing w:val="-3"/>
        </w:rPr>
        <w:t xml:space="preserve"> </w:t>
      </w:r>
      <w:r>
        <w:t>cal-</w:t>
      </w:r>
      <w:r>
        <w:tab/>
        <w:t>17</w:t>
      </w:r>
    </w:p>
    <w:p w:rsidR="000145F9" w:rsidRDefault="008755D6">
      <w:pPr>
        <w:pStyle w:val="a3"/>
        <w:spacing w:before="60" w:line="292" w:lineRule="auto"/>
        <w:ind w:left="110" w:right="1030"/>
      </w:pPr>
      <w:r>
        <w:t>endar month at the beginning of which pension splitting is carried out. The notice granting the widow’s pension or widower’s pension is to be cancelled with effect fr</w:t>
      </w:r>
      <w:r>
        <w:t>om this date on; §§ 24 and 48 of the Tenth Book do not apply.</w:t>
      </w:r>
    </w:p>
    <w:p w:rsidR="000145F9" w:rsidRDefault="008755D6">
      <w:pPr>
        <w:pStyle w:val="a4"/>
        <w:numPr>
          <w:ilvl w:val="0"/>
          <w:numId w:val="12"/>
        </w:numPr>
        <w:tabs>
          <w:tab w:val="left" w:pos="471"/>
          <w:tab w:val="right" w:pos="9904"/>
        </w:tabs>
        <w:spacing w:before="154"/>
        <w:ind w:hanging="361"/>
        <w:rPr>
          <w:sz w:val="24"/>
        </w:rPr>
      </w:pPr>
      <w:r>
        <w:rPr>
          <w:sz w:val="24"/>
        </w:rPr>
        <w:t>If the other requirements of subsections 1 to 2b are satisfied,</w:t>
      </w:r>
      <w:r>
        <w:rPr>
          <w:spacing w:val="-18"/>
          <w:sz w:val="24"/>
        </w:rPr>
        <w:t xml:space="preserve"> </w:t>
      </w:r>
      <w:r>
        <w:rPr>
          <w:sz w:val="24"/>
        </w:rPr>
        <w:t>surviving</w:t>
      </w:r>
      <w:r>
        <w:rPr>
          <w:spacing w:val="-2"/>
          <w:sz w:val="24"/>
        </w:rPr>
        <w:t xml:space="preserve"> </w:t>
      </w:r>
      <w:r>
        <w:rPr>
          <w:sz w:val="24"/>
        </w:rPr>
        <w:t>spouses</w:t>
      </w:r>
      <w:r>
        <w:rPr>
          <w:sz w:val="24"/>
        </w:rPr>
        <w:tab/>
        <w:t>18</w:t>
      </w:r>
    </w:p>
    <w:p w:rsidR="000145F9" w:rsidRDefault="008755D6">
      <w:pPr>
        <w:pStyle w:val="a3"/>
        <w:spacing w:before="60" w:line="292" w:lineRule="auto"/>
        <w:ind w:left="110" w:right="877"/>
      </w:pPr>
      <w:r>
        <w:t xml:space="preserve">who have remarried have a claim to a small or large widow’s pension or widower’s pension if the new marriage </w:t>
      </w:r>
      <w:r>
        <w:t>is dissolved or annulled (widow’s pension or widower’s pension in relation to the last-but-one spouse).</w:t>
      </w:r>
    </w:p>
    <w:p w:rsidR="000145F9" w:rsidRDefault="008755D6">
      <w:pPr>
        <w:pStyle w:val="a4"/>
        <w:numPr>
          <w:ilvl w:val="0"/>
          <w:numId w:val="12"/>
        </w:numPr>
        <w:tabs>
          <w:tab w:val="left" w:pos="471"/>
          <w:tab w:val="right" w:pos="9904"/>
        </w:tabs>
        <w:spacing w:before="154"/>
        <w:ind w:hanging="361"/>
        <w:rPr>
          <w:sz w:val="24"/>
        </w:rPr>
      </w:pPr>
      <w:r>
        <w:rPr>
          <w:sz w:val="24"/>
        </w:rPr>
        <w:t>With regard to a claim to a widow’s pension or widower’s pension,</w:t>
      </w:r>
      <w:r>
        <w:rPr>
          <w:spacing w:val="-32"/>
          <w:sz w:val="24"/>
        </w:rPr>
        <w:t xml:space="preserve"> </w:t>
      </w:r>
      <w:r>
        <w:rPr>
          <w:sz w:val="24"/>
        </w:rPr>
        <w:t>marrying</w:t>
      </w:r>
      <w:r>
        <w:rPr>
          <w:spacing w:val="-3"/>
          <w:sz w:val="24"/>
        </w:rPr>
        <w:t xml:space="preserve"> </w:t>
      </w:r>
      <w:r>
        <w:rPr>
          <w:sz w:val="24"/>
        </w:rPr>
        <w:t>also</w:t>
      </w:r>
      <w:r>
        <w:rPr>
          <w:sz w:val="24"/>
        </w:rPr>
        <w:tab/>
        <w:t>19</w:t>
      </w:r>
    </w:p>
    <w:p w:rsidR="000145F9" w:rsidRDefault="008755D6">
      <w:pPr>
        <w:pStyle w:val="a3"/>
        <w:spacing w:before="60" w:line="292" w:lineRule="auto"/>
        <w:ind w:left="110" w:right="877"/>
      </w:pPr>
      <w:r>
        <w:t xml:space="preserve">includes entering into a civil partnership, marriage also includes a </w:t>
      </w:r>
      <w:r>
        <w:t>civil partnership, widow or widower also includes a surviving civil partner, and spouse also includes a civil partner. The dissolution or termination in another manner of a new civil partner- ship is equivalent to the dissolution or nullity of a new marria</w:t>
      </w:r>
      <w:r>
        <w:t>ge.</w:t>
      </w:r>
    </w:p>
    <w:p w:rsidR="000145F9" w:rsidRDefault="008755D6">
      <w:pPr>
        <w:pStyle w:val="a3"/>
        <w:tabs>
          <w:tab w:val="right" w:pos="9904"/>
        </w:tabs>
        <w:spacing w:before="153"/>
        <w:ind w:left="250"/>
      </w:pPr>
      <w:r>
        <w:t>The</w:t>
      </w:r>
      <w:r>
        <w:rPr>
          <w:spacing w:val="-6"/>
        </w:rPr>
        <w:t xml:space="preserve"> </w:t>
      </w:r>
      <w:r>
        <w:t>provision</w:t>
      </w:r>
      <w:r>
        <w:rPr>
          <w:spacing w:val="-6"/>
        </w:rPr>
        <w:t xml:space="preserve"> </w:t>
      </w:r>
      <w:r>
        <w:t>of</w:t>
      </w:r>
      <w:r>
        <w:rPr>
          <w:spacing w:val="-6"/>
        </w:rPr>
        <w:t xml:space="preserve"> </w:t>
      </w:r>
      <w:r>
        <w:t>§</w:t>
      </w:r>
      <w:r>
        <w:rPr>
          <w:spacing w:val="-2"/>
        </w:rPr>
        <w:t xml:space="preserve"> </w:t>
      </w:r>
      <w:r>
        <w:t>46.4</w:t>
      </w:r>
      <w:r>
        <w:rPr>
          <w:spacing w:val="-6"/>
        </w:rPr>
        <w:t xml:space="preserve"> </w:t>
      </w:r>
      <w:r>
        <w:t>SGB</w:t>
      </w:r>
      <w:r>
        <w:rPr>
          <w:spacing w:val="-6"/>
        </w:rPr>
        <w:t xml:space="preserve"> </w:t>
      </w:r>
      <w:r>
        <w:t>VI</w:t>
      </w:r>
      <w:r>
        <w:rPr>
          <w:spacing w:val="-6"/>
        </w:rPr>
        <w:t xml:space="preserve"> </w:t>
      </w:r>
      <w:r>
        <w:t>was</w:t>
      </w:r>
      <w:r>
        <w:rPr>
          <w:spacing w:val="-6"/>
        </w:rPr>
        <w:t xml:space="preserve"> </w:t>
      </w:r>
      <w:r>
        <w:t>inserted</w:t>
      </w:r>
      <w:r>
        <w:rPr>
          <w:spacing w:val="-6"/>
        </w:rPr>
        <w:t xml:space="preserve"> </w:t>
      </w:r>
      <w:r>
        <w:t>in</w:t>
      </w:r>
      <w:r>
        <w:rPr>
          <w:spacing w:val="-6"/>
        </w:rPr>
        <w:t xml:space="preserve"> </w:t>
      </w:r>
      <w:r>
        <w:t>the</w:t>
      </w:r>
      <w:r>
        <w:rPr>
          <w:spacing w:val="-5"/>
        </w:rPr>
        <w:t xml:space="preserve"> </w:t>
      </w:r>
      <w:r>
        <w:t>Code</w:t>
      </w:r>
      <w:r>
        <w:rPr>
          <w:spacing w:val="-6"/>
        </w:rPr>
        <w:t xml:space="preserve"> </w:t>
      </w:r>
      <w:r>
        <w:t>by</w:t>
      </w:r>
      <w:r>
        <w:rPr>
          <w:spacing w:val="-6"/>
        </w:rPr>
        <w:t xml:space="preserve"> </w:t>
      </w:r>
      <w:r>
        <w:t>the</w:t>
      </w:r>
      <w:r>
        <w:rPr>
          <w:spacing w:val="-6"/>
        </w:rPr>
        <w:t xml:space="preserve"> </w:t>
      </w:r>
      <w:r>
        <w:t>Act</w:t>
      </w:r>
      <w:r>
        <w:rPr>
          <w:spacing w:val="-6"/>
        </w:rPr>
        <w:t xml:space="preserve"> </w:t>
      </w:r>
      <w:r>
        <w:t>for</w:t>
      </w:r>
      <w:r>
        <w:rPr>
          <w:spacing w:val="-6"/>
        </w:rPr>
        <w:t xml:space="preserve"> </w:t>
      </w:r>
      <w:r>
        <w:t>the</w:t>
      </w:r>
      <w:r>
        <w:rPr>
          <w:spacing w:val="-6"/>
        </w:rPr>
        <w:t xml:space="preserve"> </w:t>
      </w:r>
      <w:r>
        <w:t>Revision</w:t>
      </w:r>
      <w:r>
        <w:tab/>
        <w:t>20</w:t>
      </w:r>
    </w:p>
    <w:p w:rsidR="000145F9" w:rsidRDefault="008755D6">
      <w:pPr>
        <w:pStyle w:val="a3"/>
        <w:spacing w:before="60" w:line="292" w:lineRule="auto"/>
        <w:ind w:left="110" w:right="945"/>
        <w:jc w:val="both"/>
      </w:pPr>
      <w:r>
        <w:t>of</w:t>
      </w:r>
      <w:r>
        <w:rPr>
          <w:spacing w:val="-9"/>
        </w:rPr>
        <w:t xml:space="preserve"> </w:t>
      </w:r>
      <w:r>
        <w:t>the</w:t>
      </w:r>
      <w:r>
        <w:rPr>
          <w:spacing w:val="-8"/>
        </w:rPr>
        <w:t xml:space="preserve"> </w:t>
      </w:r>
      <w:r>
        <w:t>Law</w:t>
      </w:r>
      <w:r>
        <w:rPr>
          <w:spacing w:val="-9"/>
        </w:rPr>
        <w:t xml:space="preserve"> </w:t>
      </w:r>
      <w:r>
        <w:t>of</w:t>
      </w:r>
      <w:r>
        <w:rPr>
          <w:spacing w:val="-8"/>
        </w:rPr>
        <w:t xml:space="preserve"> </w:t>
      </w:r>
      <w:r>
        <w:t>Civil</w:t>
      </w:r>
      <w:r>
        <w:rPr>
          <w:spacing w:val="-9"/>
        </w:rPr>
        <w:t xml:space="preserve"> </w:t>
      </w:r>
      <w:r>
        <w:t>Partnerships</w:t>
      </w:r>
      <w:r>
        <w:rPr>
          <w:spacing w:val="-6"/>
        </w:rPr>
        <w:t xml:space="preserve"> </w:t>
      </w:r>
      <w:r>
        <w:t>(</w:t>
      </w:r>
      <w:r>
        <w:rPr>
          <w:i/>
        </w:rPr>
        <w:t>Gesetz</w:t>
      </w:r>
      <w:r>
        <w:rPr>
          <w:i/>
          <w:spacing w:val="-8"/>
        </w:rPr>
        <w:t xml:space="preserve"> </w:t>
      </w:r>
      <w:r>
        <w:rPr>
          <w:i/>
        </w:rPr>
        <w:t>zur</w:t>
      </w:r>
      <w:r>
        <w:rPr>
          <w:i/>
          <w:spacing w:val="-8"/>
        </w:rPr>
        <w:t xml:space="preserve"> </w:t>
      </w:r>
      <w:r>
        <w:rPr>
          <w:i/>
        </w:rPr>
        <w:t>Überarbeitung</w:t>
      </w:r>
      <w:r>
        <w:rPr>
          <w:i/>
          <w:spacing w:val="-9"/>
        </w:rPr>
        <w:t xml:space="preserve"> </w:t>
      </w:r>
      <w:r>
        <w:rPr>
          <w:i/>
        </w:rPr>
        <w:t>des</w:t>
      </w:r>
      <w:r>
        <w:rPr>
          <w:i/>
          <w:spacing w:val="-8"/>
        </w:rPr>
        <w:t xml:space="preserve"> </w:t>
      </w:r>
      <w:r>
        <w:rPr>
          <w:i/>
        </w:rPr>
        <w:t>Lebenspartnerschaft- srechts</w:t>
      </w:r>
      <w:r>
        <w:t>) of 15 December 2004. In addition to providing for a somewhat theoretical special</w:t>
      </w:r>
      <w:r>
        <w:rPr>
          <w:spacing w:val="-9"/>
        </w:rPr>
        <w:t xml:space="preserve"> </w:t>
      </w:r>
      <w:r>
        <w:t>case</w:t>
      </w:r>
      <w:r>
        <w:rPr>
          <w:spacing w:val="-9"/>
        </w:rPr>
        <w:t xml:space="preserve"> </w:t>
      </w:r>
      <w:r>
        <w:t>contained</w:t>
      </w:r>
      <w:r>
        <w:rPr>
          <w:spacing w:val="-9"/>
        </w:rPr>
        <w:t xml:space="preserve"> </w:t>
      </w:r>
      <w:r>
        <w:t>in</w:t>
      </w:r>
      <w:r>
        <w:rPr>
          <w:spacing w:val="-9"/>
        </w:rPr>
        <w:t xml:space="preserve"> </w:t>
      </w:r>
      <w:r>
        <w:t>§</w:t>
      </w:r>
      <w:r>
        <w:rPr>
          <w:spacing w:val="-2"/>
        </w:rPr>
        <w:t xml:space="preserve"> </w:t>
      </w:r>
      <w:r>
        <w:t>105a</w:t>
      </w:r>
      <w:r>
        <w:rPr>
          <w:spacing w:val="-8"/>
        </w:rPr>
        <w:t xml:space="preserve"> </w:t>
      </w:r>
      <w:r>
        <w:t>no.</w:t>
      </w:r>
      <w:r>
        <w:rPr>
          <w:spacing w:val="-9"/>
        </w:rPr>
        <w:t xml:space="preserve"> </w:t>
      </w:r>
      <w:r>
        <w:t>1</w:t>
      </w:r>
      <w:r>
        <w:rPr>
          <w:spacing w:val="-9"/>
        </w:rPr>
        <w:t xml:space="preserve"> </w:t>
      </w:r>
      <w:r>
        <w:t>SGB</w:t>
      </w:r>
      <w:r>
        <w:rPr>
          <w:spacing w:val="-8"/>
        </w:rPr>
        <w:t xml:space="preserve"> </w:t>
      </w:r>
      <w:r>
        <w:t>VI,</w:t>
      </w:r>
      <w:r>
        <w:rPr>
          <w:spacing w:val="-7"/>
        </w:rPr>
        <w:t xml:space="preserve"> </w:t>
      </w:r>
      <w:r>
        <w:t>this</w:t>
      </w:r>
      <w:r>
        <w:rPr>
          <w:spacing w:val="-8"/>
        </w:rPr>
        <w:t xml:space="preserve"> </w:t>
      </w:r>
      <w:r>
        <w:t>created</w:t>
      </w:r>
      <w:r>
        <w:rPr>
          <w:spacing w:val="-9"/>
        </w:rPr>
        <w:t xml:space="preserve"> </w:t>
      </w:r>
      <w:r>
        <w:t>statutory</w:t>
      </w:r>
      <w:r>
        <w:rPr>
          <w:spacing w:val="-9"/>
        </w:rPr>
        <w:t xml:space="preserve"> </w:t>
      </w:r>
      <w:r>
        <w:t>equal</w:t>
      </w:r>
      <w:r>
        <w:rPr>
          <w:spacing w:val="-8"/>
        </w:rPr>
        <w:t xml:space="preserve"> </w:t>
      </w:r>
      <w:r>
        <w:t>treatment of</w:t>
      </w:r>
      <w:r>
        <w:rPr>
          <w:spacing w:val="10"/>
        </w:rPr>
        <w:t xml:space="preserve"> </w:t>
      </w:r>
      <w:r>
        <w:t>marriage</w:t>
      </w:r>
      <w:r>
        <w:rPr>
          <w:spacing w:val="11"/>
        </w:rPr>
        <w:t xml:space="preserve"> </w:t>
      </w:r>
      <w:r>
        <w:t>and</w:t>
      </w:r>
      <w:r>
        <w:rPr>
          <w:spacing w:val="11"/>
        </w:rPr>
        <w:t xml:space="preserve"> </w:t>
      </w:r>
      <w:r>
        <w:t>civil</w:t>
      </w:r>
      <w:r>
        <w:rPr>
          <w:spacing w:val="10"/>
        </w:rPr>
        <w:t xml:space="preserve"> </w:t>
      </w:r>
      <w:r>
        <w:t>partnerships</w:t>
      </w:r>
      <w:r>
        <w:rPr>
          <w:spacing w:val="11"/>
        </w:rPr>
        <w:t xml:space="preserve"> </w:t>
      </w:r>
      <w:r>
        <w:t>in</w:t>
      </w:r>
      <w:r>
        <w:rPr>
          <w:spacing w:val="11"/>
        </w:rPr>
        <w:t xml:space="preserve"> </w:t>
      </w:r>
      <w:r>
        <w:t>relation</w:t>
      </w:r>
      <w:r>
        <w:rPr>
          <w:spacing w:val="10"/>
        </w:rPr>
        <w:t xml:space="preserve"> </w:t>
      </w:r>
      <w:r>
        <w:t>to</w:t>
      </w:r>
      <w:r>
        <w:rPr>
          <w:spacing w:val="11"/>
        </w:rPr>
        <w:t xml:space="preserve"> </w:t>
      </w:r>
      <w:r>
        <w:t>widows’</w:t>
      </w:r>
      <w:r>
        <w:rPr>
          <w:spacing w:val="10"/>
        </w:rPr>
        <w:t xml:space="preserve"> </w:t>
      </w:r>
      <w:r>
        <w:t>and</w:t>
      </w:r>
      <w:r>
        <w:rPr>
          <w:spacing w:val="11"/>
        </w:rPr>
        <w:t xml:space="preserve"> </w:t>
      </w:r>
      <w:r>
        <w:t>widowers’</w:t>
      </w:r>
      <w:r>
        <w:rPr>
          <w:spacing w:val="11"/>
        </w:rPr>
        <w:t xml:space="preserve"> </w:t>
      </w:r>
      <w:r>
        <w:t>pensions.</w:t>
      </w:r>
      <w:r>
        <w:rPr>
          <w:spacing w:val="10"/>
        </w:rPr>
        <w:t xml:space="preserve"> </w:t>
      </w:r>
      <w:r>
        <w:t>At</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the</w:t>
      </w:r>
      <w:r>
        <w:rPr>
          <w:spacing w:val="-7"/>
        </w:rPr>
        <w:t xml:space="preserve"> </w:t>
      </w:r>
      <w:r>
        <w:t>same</w:t>
      </w:r>
      <w:r>
        <w:rPr>
          <w:spacing w:val="-8"/>
        </w:rPr>
        <w:t xml:space="preserve"> </w:t>
      </w:r>
      <w:r>
        <w:t>time,</w:t>
      </w:r>
      <w:r>
        <w:rPr>
          <w:spacing w:val="-7"/>
        </w:rPr>
        <w:t xml:space="preserve"> </w:t>
      </w:r>
      <w:r>
        <w:t>equal</w:t>
      </w:r>
      <w:r>
        <w:rPr>
          <w:spacing w:val="-8"/>
        </w:rPr>
        <w:t xml:space="preserve"> </w:t>
      </w:r>
      <w:r>
        <w:t>treatment</w:t>
      </w:r>
      <w:r>
        <w:rPr>
          <w:spacing w:val="-6"/>
        </w:rPr>
        <w:t xml:space="preserve"> </w:t>
      </w:r>
      <w:r>
        <w:t>was</w:t>
      </w:r>
      <w:r>
        <w:rPr>
          <w:spacing w:val="-8"/>
        </w:rPr>
        <w:t xml:space="preserve"> </w:t>
      </w:r>
      <w:r>
        <w:t>also</w:t>
      </w:r>
      <w:r>
        <w:rPr>
          <w:spacing w:val="-7"/>
        </w:rPr>
        <w:t xml:space="preserve"> </w:t>
      </w:r>
      <w:r>
        <w:t>created</w:t>
      </w:r>
      <w:r>
        <w:rPr>
          <w:spacing w:val="-8"/>
        </w:rPr>
        <w:t xml:space="preserve"> </w:t>
      </w:r>
      <w:r>
        <w:t>in</w:t>
      </w:r>
      <w:r>
        <w:rPr>
          <w:spacing w:val="-8"/>
        </w:rPr>
        <w:t xml:space="preserve"> </w:t>
      </w:r>
      <w:r>
        <w:t>connection</w:t>
      </w:r>
      <w:r>
        <w:rPr>
          <w:spacing w:val="-8"/>
        </w:rPr>
        <w:t xml:space="preserve"> </w:t>
      </w:r>
      <w:r>
        <w:t>with</w:t>
      </w:r>
      <w:r>
        <w:rPr>
          <w:spacing w:val="-8"/>
        </w:rPr>
        <w:t xml:space="preserve"> </w:t>
      </w:r>
      <w:r>
        <w:t>pensions</w:t>
      </w:r>
      <w:r>
        <w:rPr>
          <w:spacing w:val="-7"/>
        </w:rPr>
        <w:t xml:space="preserve"> </w:t>
      </w:r>
      <w:r>
        <w:t>paid</w:t>
      </w:r>
      <w:r>
        <w:rPr>
          <w:spacing w:val="-8"/>
        </w:rPr>
        <w:t xml:space="preserve"> </w:t>
      </w:r>
      <w:r>
        <w:t>by reason of the upbringing of children, by the insertion in § 47 SGB VI of a subsection 4 corresponding to § 46.4 SGB</w:t>
      </w:r>
      <w:r>
        <w:rPr>
          <w:spacing w:val="-5"/>
        </w:rPr>
        <w:t xml:space="preserve"> </w:t>
      </w:r>
      <w:r>
        <w:t>VI.</w:t>
      </w:r>
    </w:p>
    <w:p w:rsidR="000145F9" w:rsidRDefault="008755D6">
      <w:pPr>
        <w:pStyle w:val="a3"/>
        <w:spacing w:before="154"/>
        <w:ind w:left="250"/>
        <w:jc w:val="both"/>
      </w:pPr>
      <w:r>
        <w:t>The amount of the survivors’ pensions of statutory pensions insurance varies de- 21</w:t>
      </w:r>
    </w:p>
    <w:p w:rsidR="000145F9" w:rsidRDefault="008755D6">
      <w:pPr>
        <w:pStyle w:val="a3"/>
        <w:spacing w:before="60" w:line="292" w:lineRule="auto"/>
        <w:ind w:left="110" w:right="944"/>
        <w:jc w:val="both"/>
      </w:pPr>
      <w:r>
        <w:t>pending on standard situations of social need. If it is impossible or unreasonable for the</w:t>
      </w:r>
      <w:r>
        <w:rPr>
          <w:spacing w:val="-5"/>
        </w:rPr>
        <w:t xml:space="preserve"> </w:t>
      </w:r>
      <w:r>
        <w:t>survivor</w:t>
      </w:r>
      <w:r>
        <w:rPr>
          <w:spacing w:val="-6"/>
        </w:rPr>
        <w:t xml:space="preserve"> </w:t>
      </w:r>
      <w:r>
        <w:t>to</w:t>
      </w:r>
      <w:r>
        <w:rPr>
          <w:spacing w:val="-6"/>
        </w:rPr>
        <w:t xml:space="preserve"> </w:t>
      </w:r>
      <w:r>
        <w:t>engage</w:t>
      </w:r>
      <w:r>
        <w:rPr>
          <w:spacing w:val="-6"/>
        </w:rPr>
        <w:t xml:space="preserve"> </w:t>
      </w:r>
      <w:r>
        <w:t>in</w:t>
      </w:r>
      <w:r>
        <w:rPr>
          <w:spacing w:val="-5"/>
        </w:rPr>
        <w:t xml:space="preserve"> </w:t>
      </w:r>
      <w:r>
        <w:t>gainful</w:t>
      </w:r>
      <w:r>
        <w:rPr>
          <w:spacing w:val="-6"/>
        </w:rPr>
        <w:t xml:space="preserve"> </w:t>
      </w:r>
      <w:r>
        <w:t>employment</w:t>
      </w:r>
      <w:r>
        <w:rPr>
          <w:spacing w:val="-5"/>
        </w:rPr>
        <w:t xml:space="preserve"> </w:t>
      </w:r>
      <w:r>
        <w:t>by</w:t>
      </w:r>
      <w:r>
        <w:rPr>
          <w:spacing w:val="-6"/>
        </w:rPr>
        <w:t xml:space="preserve"> </w:t>
      </w:r>
      <w:r>
        <w:t>reason</w:t>
      </w:r>
      <w:r>
        <w:rPr>
          <w:spacing w:val="-5"/>
        </w:rPr>
        <w:t xml:space="preserve"> </w:t>
      </w:r>
      <w:r>
        <w:t>of</w:t>
      </w:r>
      <w:r>
        <w:rPr>
          <w:spacing w:val="-6"/>
        </w:rPr>
        <w:t xml:space="preserve"> </w:t>
      </w:r>
      <w:r>
        <w:t>the</w:t>
      </w:r>
      <w:r>
        <w:rPr>
          <w:spacing w:val="-5"/>
        </w:rPr>
        <w:t xml:space="preserve"> </w:t>
      </w:r>
      <w:r>
        <w:t>upbringing</w:t>
      </w:r>
      <w:r>
        <w:rPr>
          <w:spacing w:val="-5"/>
        </w:rPr>
        <w:t xml:space="preserve"> </w:t>
      </w:r>
      <w:r>
        <w:t>of</w:t>
      </w:r>
      <w:r>
        <w:rPr>
          <w:spacing w:val="-5"/>
        </w:rPr>
        <w:t xml:space="preserve"> </w:t>
      </w:r>
      <w:r>
        <w:t>children,</w:t>
      </w:r>
      <w:r>
        <w:t xml:space="preserve"> of</w:t>
      </w:r>
      <w:r>
        <w:rPr>
          <w:spacing w:val="-14"/>
        </w:rPr>
        <w:t xml:space="preserve"> </w:t>
      </w:r>
      <w:r>
        <w:t>occupational</w:t>
      </w:r>
      <w:r>
        <w:rPr>
          <w:spacing w:val="-13"/>
        </w:rPr>
        <w:t xml:space="preserve"> </w:t>
      </w:r>
      <w:r>
        <w:t>disability</w:t>
      </w:r>
      <w:r>
        <w:rPr>
          <w:spacing w:val="-13"/>
        </w:rPr>
        <w:t xml:space="preserve"> </w:t>
      </w:r>
      <w:r>
        <w:t>or</w:t>
      </w:r>
      <w:r>
        <w:rPr>
          <w:spacing w:val="-14"/>
        </w:rPr>
        <w:t xml:space="preserve"> </w:t>
      </w:r>
      <w:r>
        <w:t>total</w:t>
      </w:r>
      <w:r>
        <w:rPr>
          <w:spacing w:val="-12"/>
        </w:rPr>
        <w:t xml:space="preserve"> </w:t>
      </w:r>
      <w:r>
        <w:t>disability</w:t>
      </w:r>
      <w:r>
        <w:rPr>
          <w:spacing w:val="-13"/>
        </w:rPr>
        <w:t xml:space="preserve"> </w:t>
      </w:r>
      <w:r>
        <w:t>and</w:t>
      </w:r>
      <w:r>
        <w:rPr>
          <w:spacing w:val="-13"/>
        </w:rPr>
        <w:t xml:space="preserve"> </w:t>
      </w:r>
      <w:r>
        <w:t>of</w:t>
      </w:r>
      <w:r>
        <w:rPr>
          <w:spacing w:val="-14"/>
        </w:rPr>
        <w:t xml:space="preserve"> </w:t>
      </w:r>
      <w:r>
        <w:t>the</w:t>
      </w:r>
      <w:r>
        <w:rPr>
          <w:spacing w:val="-13"/>
        </w:rPr>
        <w:t xml:space="preserve"> </w:t>
      </w:r>
      <w:r>
        <w:t>age</w:t>
      </w:r>
      <w:r>
        <w:rPr>
          <w:spacing w:val="-13"/>
        </w:rPr>
        <w:t xml:space="preserve"> </w:t>
      </w:r>
      <w:r>
        <w:t>of</w:t>
      </w:r>
      <w:r>
        <w:rPr>
          <w:spacing w:val="-13"/>
        </w:rPr>
        <w:t xml:space="preserve"> </w:t>
      </w:r>
      <w:r>
        <w:t>the</w:t>
      </w:r>
      <w:r>
        <w:rPr>
          <w:spacing w:val="-14"/>
        </w:rPr>
        <w:t xml:space="preserve"> </w:t>
      </w:r>
      <w:r>
        <w:t>survivor</w:t>
      </w:r>
      <w:r>
        <w:rPr>
          <w:spacing w:val="-13"/>
        </w:rPr>
        <w:t xml:space="preserve"> </w:t>
      </w:r>
      <w:r>
        <w:t>after</w:t>
      </w:r>
      <w:r>
        <w:rPr>
          <w:spacing w:val="-13"/>
        </w:rPr>
        <w:t xml:space="preserve"> </w:t>
      </w:r>
      <w:r>
        <w:t>reaching the</w:t>
      </w:r>
      <w:r>
        <w:rPr>
          <w:spacing w:val="-4"/>
        </w:rPr>
        <w:t xml:space="preserve"> </w:t>
      </w:r>
      <w:r>
        <w:t>age</w:t>
      </w:r>
      <w:r>
        <w:rPr>
          <w:spacing w:val="-4"/>
        </w:rPr>
        <w:t xml:space="preserve"> </w:t>
      </w:r>
      <w:r>
        <w:t>of</w:t>
      </w:r>
      <w:r>
        <w:rPr>
          <w:spacing w:val="-5"/>
        </w:rPr>
        <w:t xml:space="preserve"> </w:t>
      </w:r>
      <w:r>
        <w:t>forty-seven</w:t>
      </w:r>
      <w:r>
        <w:rPr>
          <w:spacing w:val="-3"/>
        </w:rPr>
        <w:t xml:space="preserve"> </w:t>
      </w:r>
      <w:r>
        <w:t>(until</w:t>
      </w:r>
      <w:r>
        <w:rPr>
          <w:spacing w:val="-4"/>
        </w:rPr>
        <w:t xml:space="preserve"> </w:t>
      </w:r>
      <w:r>
        <w:t>31</w:t>
      </w:r>
      <w:r>
        <w:rPr>
          <w:spacing w:val="-4"/>
        </w:rPr>
        <w:t xml:space="preserve"> </w:t>
      </w:r>
      <w:r>
        <w:t>December</w:t>
      </w:r>
      <w:r>
        <w:rPr>
          <w:spacing w:val="-4"/>
        </w:rPr>
        <w:t xml:space="preserve"> </w:t>
      </w:r>
      <w:r>
        <w:t>2007</w:t>
      </w:r>
      <w:r>
        <w:rPr>
          <w:spacing w:val="-4"/>
        </w:rPr>
        <w:t xml:space="preserve"> </w:t>
      </w:r>
      <w:r>
        <w:t>the</w:t>
      </w:r>
      <w:r>
        <w:rPr>
          <w:spacing w:val="-4"/>
        </w:rPr>
        <w:t xml:space="preserve"> </w:t>
      </w:r>
      <w:r>
        <w:t>provision</w:t>
      </w:r>
      <w:r>
        <w:rPr>
          <w:spacing w:val="-3"/>
        </w:rPr>
        <w:t xml:space="preserve"> </w:t>
      </w:r>
      <w:r>
        <w:t>applied</w:t>
      </w:r>
      <w:r>
        <w:rPr>
          <w:spacing w:val="-4"/>
        </w:rPr>
        <w:t xml:space="preserve"> </w:t>
      </w:r>
      <w:r>
        <w:t>after</w:t>
      </w:r>
      <w:r>
        <w:rPr>
          <w:spacing w:val="-4"/>
        </w:rPr>
        <w:t xml:space="preserve"> </w:t>
      </w:r>
      <w:r>
        <w:t>the</w:t>
      </w:r>
      <w:r>
        <w:rPr>
          <w:spacing w:val="-4"/>
        </w:rPr>
        <w:t xml:space="preserve"> </w:t>
      </w:r>
      <w:r>
        <w:t>age</w:t>
      </w:r>
      <w:r>
        <w:rPr>
          <w:spacing w:val="-4"/>
        </w:rPr>
        <w:t xml:space="preserve"> </w:t>
      </w:r>
      <w:r>
        <w:t>of forty-five),</w:t>
      </w:r>
      <w:r>
        <w:rPr>
          <w:spacing w:val="-4"/>
        </w:rPr>
        <w:t xml:space="preserve"> </w:t>
      </w:r>
      <w:r>
        <w:t>the</w:t>
      </w:r>
      <w:r>
        <w:rPr>
          <w:spacing w:val="-6"/>
        </w:rPr>
        <w:t xml:space="preserve"> </w:t>
      </w:r>
      <w:r>
        <w:t>survivor</w:t>
      </w:r>
      <w:r>
        <w:rPr>
          <w:spacing w:val="-5"/>
        </w:rPr>
        <w:t xml:space="preserve"> </w:t>
      </w:r>
      <w:r>
        <w:t>has</w:t>
      </w:r>
      <w:r>
        <w:rPr>
          <w:spacing w:val="-6"/>
        </w:rPr>
        <w:t xml:space="preserve"> </w:t>
      </w:r>
      <w:r>
        <w:t>a</w:t>
      </w:r>
      <w:r>
        <w:rPr>
          <w:spacing w:val="-6"/>
        </w:rPr>
        <w:t xml:space="preserve"> </w:t>
      </w:r>
      <w:r>
        <w:t>claim</w:t>
      </w:r>
      <w:r>
        <w:rPr>
          <w:spacing w:val="-5"/>
        </w:rPr>
        <w:t xml:space="preserve"> </w:t>
      </w:r>
      <w:r>
        <w:t>to</w:t>
      </w:r>
      <w:r>
        <w:rPr>
          <w:spacing w:val="-6"/>
        </w:rPr>
        <w:t xml:space="preserve"> </w:t>
      </w:r>
      <w:r>
        <w:t>what</w:t>
      </w:r>
      <w:r>
        <w:rPr>
          <w:spacing w:val="-5"/>
        </w:rPr>
        <w:t xml:space="preserve"> </w:t>
      </w:r>
      <w:r>
        <w:t>is</w:t>
      </w:r>
      <w:r>
        <w:rPr>
          <w:spacing w:val="-6"/>
        </w:rPr>
        <w:t xml:space="preserve"> </w:t>
      </w:r>
      <w:r>
        <w:t>known</w:t>
      </w:r>
      <w:r>
        <w:rPr>
          <w:spacing w:val="-6"/>
        </w:rPr>
        <w:t xml:space="preserve"> </w:t>
      </w:r>
      <w:r>
        <w:t>as</w:t>
      </w:r>
      <w:r>
        <w:rPr>
          <w:spacing w:val="-5"/>
        </w:rPr>
        <w:t xml:space="preserve"> </w:t>
      </w:r>
      <w:r>
        <w:t>the</w:t>
      </w:r>
      <w:r>
        <w:rPr>
          <w:spacing w:val="-6"/>
        </w:rPr>
        <w:t xml:space="preserve"> </w:t>
      </w:r>
      <w:r>
        <w:t>large</w:t>
      </w:r>
      <w:r>
        <w:rPr>
          <w:spacing w:val="-5"/>
        </w:rPr>
        <w:t xml:space="preserve"> </w:t>
      </w:r>
      <w:r>
        <w:t>widow’s</w:t>
      </w:r>
      <w:r>
        <w:rPr>
          <w:spacing w:val="-6"/>
        </w:rPr>
        <w:t xml:space="preserve"> </w:t>
      </w:r>
      <w:r>
        <w:t>and</w:t>
      </w:r>
      <w:r>
        <w:rPr>
          <w:spacing w:val="-6"/>
        </w:rPr>
        <w:t xml:space="preserve"> </w:t>
      </w:r>
      <w:r>
        <w:t>widow- er’s</w:t>
      </w:r>
      <w:r>
        <w:rPr>
          <w:spacing w:val="-10"/>
        </w:rPr>
        <w:t xml:space="preserve"> </w:t>
      </w:r>
      <w:r>
        <w:t>pension</w:t>
      </w:r>
      <w:r>
        <w:rPr>
          <w:spacing w:val="-10"/>
        </w:rPr>
        <w:t xml:space="preserve"> </w:t>
      </w:r>
      <w:r>
        <w:t>(§</w:t>
      </w:r>
      <w:r>
        <w:rPr>
          <w:spacing w:val="-3"/>
        </w:rPr>
        <w:t xml:space="preserve"> </w:t>
      </w:r>
      <w:r>
        <w:t>46.2</w:t>
      </w:r>
      <w:r>
        <w:rPr>
          <w:spacing w:val="-10"/>
        </w:rPr>
        <w:t xml:space="preserve"> </w:t>
      </w:r>
      <w:r>
        <w:t>SGB</w:t>
      </w:r>
      <w:r>
        <w:rPr>
          <w:spacing w:val="-9"/>
        </w:rPr>
        <w:t xml:space="preserve"> </w:t>
      </w:r>
      <w:r>
        <w:t>VI).</w:t>
      </w:r>
      <w:r>
        <w:rPr>
          <w:spacing w:val="-9"/>
        </w:rPr>
        <w:t xml:space="preserve"> </w:t>
      </w:r>
      <w:r>
        <w:t>The</w:t>
      </w:r>
      <w:r>
        <w:rPr>
          <w:spacing w:val="-9"/>
        </w:rPr>
        <w:t xml:space="preserve"> </w:t>
      </w:r>
      <w:r>
        <w:t>pension</w:t>
      </w:r>
      <w:r>
        <w:rPr>
          <w:spacing w:val="-10"/>
        </w:rPr>
        <w:t xml:space="preserve"> </w:t>
      </w:r>
      <w:r>
        <w:t>is</w:t>
      </w:r>
      <w:r>
        <w:rPr>
          <w:spacing w:val="-10"/>
        </w:rPr>
        <w:t xml:space="preserve"> </w:t>
      </w:r>
      <w:r>
        <w:t>55</w:t>
      </w:r>
      <w:r>
        <w:rPr>
          <w:spacing w:val="-10"/>
        </w:rPr>
        <w:t xml:space="preserve"> </w:t>
      </w:r>
      <w:r>
        <w:t>per</w:t>
      </w:r>
      <w:r>
        <w:rPr>
          <w:spacing w:val="-9"/>
        </w:rPr>
        <w:t xml:space="preserve"> </w:t>
      </w:r>
      <w:r>
        <w:t>cent</w:t>
      </w:r>
      <w:r>
        <w:rPr>
          <w:spacing w:val="-10"/>
        </w:rPr>
        <w:t xml:space="preserve"> </w:t>
      </w:r>
      <w:r>
        <w:t>of</w:t>
      </w:r>
      <w:r>
        <w:rPr>
          <w:spacing w:val="-10"/>
        </w:rPr>
        <w:t xml:space="preserve"> </w:t>
      </w:r>
      <w:r>
        <w:t>the</w:t>
      </w:r>
      <w:r>
        <w:rPr>
          <w:spacing w:val="-9"/>
        </w:rPr>
        <w:t xml:space="preserve"> </w:t>
      </w:r>
      <w:r>
        <w:t>insured</w:t>
      </w:r>
      <w:r>
        <w:rPr>
          <w:spacing w:val="-10"/>
        </w:rPr>
        <w:t xml:space="preserve"> </w:t>
      </w:r>
      <w:r>
        <w:t>person’s</w:t>
      </w:r>
      <w:r>
        <w:rPr>
          <w:spacing w:val="-10"/>
        </w:rPr>
        <w:t xml:space="preserve"> </w:t>
      </w:r>
      <w:r>
        <w:t>pen- sion.</w:t>
      </w:r>
      <w:r>
        <w:rPr>
          <w:spacing w:val="-8"/>
        </w:rPr>
        <w:t xml:space="preserve"> </w:t>
      </w:r>
      <w:r>
        <w:t>If</w:t>
      </w:r>
      <w:r>
        <w:rPr>
          <w:spacing w:val="-8"/>
        </w:rPr>
        <w:t xml:space="preserve"> </w:t>
      </w:r>
      <w:r>
        <w:t>the</w:t>
      </w:r>
      <w:r>
        <w:rPr>
          <w:spacing w:val="-8"/>
        </w:rPr>
        <w:t xml:space="preserve"> </w:t>
      </w:r>
      <w:r>
        <w:t>spouse</w:t>
      </w:r>
      <w:r>
        <w:rPr>
          <w:spacing w:val="-8"/>
        </w:rPr>
        <w:t xml:space="preserve"> </w:t>
      </w:r>
      <w:r>
        <w:t>died</w:t>
      </w:r>
      <w:r>
        <w:rPr>
          <w:spacing w:val="-8"/>
        </w:rPr>
        <w:t xml:space="preserve"> </w:t>
      </w:r>
      <w:r>
        <w:t>before</w:t>
      </w:r>
      <w:r>
        <w:rPr>
          <w:spacing w:val="-8"/>
        </w:rPr>
        <w:t xml:space="preserve"> </w:t>
      </w:r>
      <w:r>
        <w:t>1</w:t>
      </w:r>
      <w:r>
        <w:rPr>
          <w:spacing w:val="-8"/>
        </w:rPr>
        <w:t xml:space="preserve"> </w:t>
      </w:r>
      <w:r>
        <w:t>January</w:t>
      </w:r>
      <w:r>
        <w:rPr>
          <w:spacing w:val="-8"/>
        </w:rPr>
        <w:t xml:space="preserve"> </w:t>
      </w:r>
      <w:r>
        <w:t>2002</w:t>
      </w:r>
      <w:r>
        <w:rPr>
          <w:spacing w:val="-8"/>
        </w:rPr>
        <w:t xml:space="preserve"> </w:t>
      </w:r>
      <w:r>
        <w:t>or</w:t>
      </w:r>
      <w:r>
        <w:rPr>
          <w:spacing w:val="-8"/>
        </w:rPr>
        <w:t xml:space="preserve"> </w:t>
      </w:r>
      <w:r>
        <w:t>if</w:t>
      </w:r>
      <w:r>
        <w:rPr>
          <w:spacing w:val="-8"/>
        </w:rPr>
        <w:t xml:space="preserve"> </w:t>
      </w:r>
      <w:r>
        <w:t>the</w:t>
      </w:r>
      <w:r>
        <w:rPr>
          <w:spacing w:val="-8"/>
        </w:rPr>
        <w:t xml:space="preserve"> </w:t>
      </w:r>
      <w:r>
        <w:t>marriage</w:t>
      </w:r>
      <w:r>
        <w:rPr>
          <w:spacing w:val="-8"/>
        </w:rPr>
        <w:t xml:space="preserve"> </w:t>
      </w:r>
      <w:r>
        <w:t>was</w:t>
      </w:r>
      <w:r>
        <w:rPr>
          <w:spacing w:val="-8"/>
        </w:rPr>
        <w:t xml:space="preserve"> </w:t>
      </w:r>
      <w:r>
        <w:t>entered</w:t>
      </w:r>
      <w:r>
        <w:rPr>
          <w:spacing w:val="-7"/>
        </w:rPr>
        <w:t xml:space="preserve"> </w:t>
      </w:r>
      <w:r>
        <w:t>into</w:t>
      </w:r>
      <w:r>
        <w:rPr>
          <w:spacing w:val="-8"/>
        </w:rPr>
        <w:t xml:space="preserve"> </w:t>
      </w:r>
      <w:r>
        <w:t>be- fore</w:t>
      </w:r>
      <w:r>
        <w:rPr>
          <w:spacing w:val="-13"/>
        </w:rPr>
        <w:t xml:space="preserve"> </w:t>
      </w:r>
      <w:r>
        <w:t>this</w:t>
      </w:r>
      <w:r>
        <w:rPr>
          <w:spacing w:val="-13"/>
        </w:rPr>
        <w:t xml:space="preserve"> </w:t>
      </w:r>
      <w:r>
        <w:t>date</w:t>
      </w:r>
      <w:r>
        <w:rPr>
          <w:spacing w:val="-13"/>
        </w:rPr>
        <w:t xml:space="preserve"> </w:t>
      </w:r>
      <w:r>
        <w:t>and</w:t>
      </w:r>
      <w:r>
        <w:rPr>
          <w:spacing w:val="-13"/>
        </w:rPr>
        <w:t xml:space="preserve"> </w:t>
      </w:r>
      <w:r>
        <w:t>at</w:t>
      </w:r>
      <w:r>
        <w:rPr>
          <w:spacing w:val="-14"/>
        </w:rPr>
        <w:t xml:space="preserve"> </w:t>
      </w:r>
      <w:r>
        <w:t>least</w:t>
      </w:r>
      <w:r>
        <w:rPr>
          <w:spacing w:val="-13"/>
        </w:rPr>
        <w:t xml:space="preserve"> </w:t>
      </w:r>
      <w:r>
        <w:t>one</w:t>
      </w:r>
      <w:r>
        <w:rPr>
          <w:spacing w:val="-14"/>
        </w:rPr>
        <w:t xml:space="preserve"> </w:t>
      </w:r>
      <w:r>
        <w:t>spouse</w:t>
      </w:r>
      <w:r>
        <w:rPr>
          <w:spacing w:val="-13"/>
        </w:rPr>
        <w:t xml:space="preserve"> </w:t>
      </w:r>
      <w:r>
        <w:t>was</w:t>
      </w:r>
      <w:r>
        <w:rPr>
          <w:spacing w:val="-14"/>
        </w:rPr>
        <w:t xml:space="preserve"> </w:t>
      </w:r>
      <w:r>
        <w:t>born</w:t>
      </w:r>
      <w:r>
        <w:rPr>
          <w:spacing w:val="-13"/>
        </w:rPr>
        <w:t xml:space="preserve"> </w:t>
      </w:r>
      <w:r>
        <w:t>before</w:t>
      </w:r>
      <w:r>
        <w:rPr>
          <w:spacing w:val="-14"/>
        </w:rPr>
        <w:t xml:space="preserve"> </w:t>
      </w:r>
      <w:r>
        <w:t>2</w:t>
      </w:r>
      <w:r>
        <w:rPr>
          <w:spacing w:val="-13"/>
        </w:rPr>
        <w:t xml:space="preserve"> </w:t>
      </w:r>
      <w:r>
        <w:t>January</w:t>
      </w:r>
      <w:r>
        <w:rPr>
          <w:spacing w:val="-14"/>
        </w:rPr>
        <w:t xml:space="preserve"> </w:t>
      </w:r>
      <w:r>
        <w:t>1962,</w:t>
      </w:r>
      <w:r>
        <w:rPr>
          <w:spacing w:val="-13"/>
        </w:rPr>
        <w:t xml:space="preserve"> </w:t>
      </w:r>
      <w:r>
        <w:t>the</w:t>
      </w:r>
      <w:r>
        <w:rPr>
          <w:spacing w:val="-13"/>
        </w:rPr>
        <w:t xml:space="preserve"> </w:t>
      </w:r>
      <w:r>
        <w:t>pension</w:t>
      </w:r>
      <w:r>
        <w:rPr>
          <w:spacing w:val="-12"/>
        </w:rPr>
        <w:t xml:space="preserve"> </w:t>
      </w:r>
      <w:r>
        <w:t>is 60</w:t>
      </w:r>
      <w:r>
        <w:rPr>
          <w:spacing w:val="-14"/>
        </w:rPr>
        <w:t xml:space="preserve"> </w:t>
      </w:r>
      <w:r>
        <w:t>per</w:t>
      </w:r>
      <w:r>
        <w:rPr>
          <w:spacing w:val="-13"/>
        </w:rPr>
        <w:t xml:space="preserve"> </w:t>
      </w:r>
      <w:r>
        <w:t>cent</w:t>
      </w:r>
      <w:r>
        <w:rPr>
          <w:spacing w:val="-14"/>
        </w:rPr>
        <w:t xml:space="preserve"> </w:t>
      </w:r>
      <w:r>
        <w:t>of</w:t>
      </w:r>
      <w:r>
        <w:rPr>
          <w:spacing w:val="-13"/>
        </w:rPr>
        <w:t xml:space="preserve"> </w:t>
      </w:r>
      <w:r>
        <w:t>the</w:t>
      </w:r>
      <w:r>
        <w:rPr>
          <w:spacing w:val="-14"/>
        </w:rPr>
        <w:t xml:space="preserve"> </w:t>
      </w:r>
      <w:r>
        <w:t>insured</w:t>
      </w:r>
      <w:r>
        <w:rPr>
          <w:spacing w:val="-13"/>
        </w:rPr>
        <w:t xml:space="preserve"> </w:t>
      </w:r>
      <w:r>
        <w:t>person’s</w:t>
      </w:r>
      <w:r>
        <w:rPr>
          <w:spacing w:val="-14"/>
        </w:rPr>
        <w:t xml:space="preserve"> </w:t>
      </w:r>
      <w:r>
        <w:t>pension.</w:t>
      </w:r>
      <w:r>
        <w:rPr>
          <w:spacing w:val="-13"/>
        </w:rPr>
        <w:t xml:space="preserve"> </w:t>
      </w:r>
      <w:r>
        <w:t>What</w:t>
      </w:r>
      <w:r>
        <w:rPr>
          <w:spacing w:val="-14"/>
        </w:rPr>
        <w:t xml:space="preserve"> </w:t>
      </w:r>
      <w:r>
        <w:t>is</w:t>
      </w:r>
      <w:r>
        <w:rPr>
          <w:spacing w:val="-13"/>
        </w:rPr>
        <w:t xml:space="preserve"> </w:t>
      </w:r>
      <w:r>
        <w:t>known</w:t>
      </w:r>
      <w:r>
        <w:rPr>
          <w:spacing w:val="-14"/>
        </w:rPr>
        <w:t xml:space="preserve"> </w:t>
      </w:r>
      <w:r>
        <w:t>as</w:t>
      </w:r>
      <w:r>
        <w:rPr>
          <w:spacing w:val="-13"/>
        </w:rPr>
        <w:t xml:space="preserve"> </w:t>
      </w:r>
      <w:r>
        <w:t>a</w:t>
      </w:r>
      <w:r>
        <w:rPr>
          <w:spacing w:val="-14"/>
        </w:rPr>
        <w:t xml:space="preserve"> </w:t>
      </w:r>
      <w:r>
        <w:t>small</w:t>
      </w:r>
      <w:r>
        <w:rPr>
          <w:spacing w:val="-13"/>
        </w:rPr>
        <w:t xml:space="preserve"> </w:t>
      </w:r>
      <w:r>
        <w:t>widow’s</w:t>
      </w:r>
      <w:r>
        <w:rPr>
          <w:spacing w:val="-14"/>
        </w:rPr>
        <w:t xml:space="preserve"> </w:t>
      </w:r>
      <w:r>
        <w:t>or</w:t>
      </w:r>
      <w:r>
        <w:rPr>
          <w:spacing w:val="-13"/>
        </w:rPr>
        <w:t xml:space="preserve"> </w:t>
      </w:r>
      <w:r>
        <w:t>wid- ower’s pension is granted if the above typical situations of social need do not apply (§ 46.1 SGB VI). The amount of the small widow’s and widower’s pensio</w:t>
      </w:r>
      <w:r>
        <w:t xml:space="preserve">n is 25 per cent of the insured person’s pension (§ 67 no. 5 SGB VI). The duration of a claim to the small widow’s and widower’s pension is restricted to a maximum of twenty-four months (§ 46.1 sentence 2 SGB VI). Under § 242a.1 SGB VI, the only situation </w:t>
      </w:r>
      <w:r>
        <w:t>in which</w:t>
      </w:r>
      <w:r>
        <w:rPr>
          <w:spacing w:val="-4"/>
        </w:rPr>
        <w:t xml:space="preserve"> </w:t>
      </w:r>
      <w:r>
        <w:t>this</w:t>
      </w:r>
      <w:r>
        <w:rPr>
          <w:spacing w:val="-3"/>
        </w:rPr>
        <w:t xml:space="preserve"> </w:t>
      </w:r>
      <w:r>
        <w:t>restriction</w:t>
      </w:r>
      <w:r>
        <w:rPr>
          <w:spacing w:val="-4"/>
        </w:rPr>
        <w:t xml:space="preserve"> </w:t>
      </w:r>
      <w:r>
        <w:t>does</w:t>
      </w:r>
      <w:r>
        <w:rPr>
          <w:spacing w:val="-4"/>
        </w:rPr>
        <w:t xml:space="preserve"> </w:t>
      </w:r>
      <w:r>
        <w:t>not</w:t>
      </w:r>
      <w:r>
        <w:rPr>
          <w:spacing w:val="-3"/>
        </w:rPr>
        <w:t xml:space="preserve"> </w:t>
      </w:r>
      <w:r>
        <w:t>apply</w:t>
      </w:r>
      <w:r>
        <w:rPr>
          <w:spacing w:val="-4"/>
        </w:rPr>
        <w:t xml:space="preserve"> </w:t>
      </w:r>
      <w:r>
        <w:t>is</w:t>
      </w:r>
      <w:r>
        <w:rPr>
          <w:spacing w:val="-4"/>
        </w:rPr>
        <w:t xml:space="preserve"> </w:t>
      </w:r>
      <w:r>
        <w:t>where</w:t>
      </w:r>
      <w:r>
        <w:rPr>
          <w:spacing w:val="-4"/>
        </w:rPr>
        <w:t xml:space="preserve"> </w:t>
      </w:r>
      <w:r>
        <w:t>the</w:t>
      </w:r>
      <w:r>
        <w:rPr>
          <w:spacing w:val="-2"/>
        </w:rPr>
        <w:t xml:space="preserve"> </w:t>
      </w:r>
      <w:r>
        <w:t>partner</w:t>
      </w:r>
      <w:r>
        <w:rPr>
          <w:spacing w:val="-3"/>
        </w:rPr>
        <w:t xml:space="preserve"> </w:t>
      </w:r>
      <w:r>
        <w:t>died</w:t>
      </w:r>
      <w:r>
        <w:rPr>
          <w:spacing w:val="-4"/>
        </w:rPr>
        <w:t xml:space="preserve"> </w:t>
      </w:r>
      <w:r>
        <w:t>before</w:t>
      </w:r>
      <w:r>
        <w:rPr>
          <w:spacing w:val="-3"/>
        </w:rPr>
        <w:t xml:space="preserve"> </w:t>
      </w:r>
      <w:r>
        <w:t>1</w:t>
      </w:r>
      <w:r>
        <w:rPr>
          <w:spacing w:val="-4"/>
        </w:rPr>
        <w:t xml:space="preserve"> </w:t>
      </w:r>
      <w:r>
        <w:t>January</w:t>
      </w:r>
      <w:r>
        <w:rPr>
          <w:spacing w:val="-3"/>
        </w:rPr>
        <w:t xml:space="preserve"> </w:t>
      </w:r>
      <w:r>
        <w:t>2002 or where at least one partner was born before 2 January 1962 and the marriage was entered</w:t>
      </w:r>
      <w:r>
        <w:rPr>
          <w:spacing w:val="-10"/>
        </w:rPr>
        <w:t xml:space="preserve"> </w:t>
      </w:r>
      <w:r>
        <w:t>into</w:t>
      </w:r>
      <w:r>
        <w:rPr>
          <w:spacing w:val="-9"/>
        </w:rPr>
        <w:t xml:space="preserve"> </w:t>
      </w:r>
      <w:r>
        <w:t>before</w:t>
      </w:r>
      <w:r>
        <w:rPr>
          <w:spacing w:val="-9"/>
        </w:rPr>
        <w:t xml:space="preserve"> </w:t>
      </w:r>
      <w:r>
        <w:t>1</w:t>
      </w:r>
      <w:r>
        <w:rPr>
          <w:spacing w:val="-9"/>
        </w:rPr>
        <w:t xml:space="preserve"> </w:t>
      </w:r>
      <w:r>
        <w:t>January</w:t>
      </w:r>
      <w:r>
        <w:rPr>
          <w:spacing w:val="-9"/>
        </w:rPr>
        <w:t xml:space="preserve"> </w:t>
      </w:r>
      <w:r>
        <w:t>2002.</w:t>
      </w:r>
      <w:r>
        <w:rPr>
          <w:spacing w:val="-9"/>
        </w:rPr>
        <w:t xml:space="preserve"> </w:t>
      </w:r>
      <w:r>
        <w:t>Both</w:t>
      </w:r>
      <w:r>
        <w:rPr>
          <w:spacing w:val="-9"/>
        </w:rPr>
        <w:t xml:space="preserve"> </w:t>
      </w:r>
      <w:r>
        <w:t>the</w:t>
      </w:r>
      <w:r>
        <w:rPr>
          <w:spacing w:val="-9"/>
        </w:rPr>
        <w:t xml:space="preserve"> </w:t>
      </w:r>
      <w:r>
        <w:t>small</w:t>
      </w:r>
      <w:r>
        <w:rPr>
          <w:spacing w:val="-9"/>
        </w:rPr>
        <w:t xml:space="preserve"> </w:t>
      </w:r>
      <w:r>
        <w:t>and</w:t>
      </w:r>
      <w:r>
        <w:rPr>
          <w:spacing w:val="-9"/>
        </w:rPr>
        <w:t xml:space="preserve"> </w:t>
      </w:r>
      <w:r>
        <w:t>the</w:t>
      </w:r>
      <w:r>
        <w:rPr>
          <w:spacing w:val="-9"/>
        </w:rPr>
        <w:t xml:space="preserve"> </w:t>
      </w:r>
      <w:r>
        <w:t>large</w:t>
      </w:r>
      <w:r>
        <w:rPr>
          <w:spacing w:val="-9"/>
        </w:rPr>
        <w:t xml:space="preserve"> </w:t>
      </w:r>
      <w:r>
        <w:t>widow’s</w:t>
      </w:r>
      <w:r>
        <w:rPr>
          <w:spacing w:val="-9"/>
        </w:rPr>
        <w:t xml:space="preserve"> </w:t>
      </w:r>
      <w:r>
        <w:t>and</w:t>
      </w:r>
      <w:r>
        <w:rPr>
          <w:spacing w:val="-9"/>
        </w:rPr>
        <w:t xml:space="preserve"> </w:t>
      </w:r>
      <w:r>
        <w:t>widow- er’s pensions are paid until the end of the third calendar month after the end of the month in which the spouse died (known as the death quarter), in the amount of 100 per cent of the insured person’s pension (§ 67 nos. 5 and 6 SGB VI). A claim to w</w:t>
      </w:r>
      <w:r>
        <w:t>id- ow’s or widower’s pension is excluded in the case of a marriage merely entered into for the sake of maintenance (§ 46.2a SGB VI) and in the case of pension splitting   (§ 46.2b SGB</w:t>
      </w:r>
      <w:r>
        <w:rPr>
          <w:spacing w:val="-3"/>
        </w:rPr>
        <w:t xml:space="preserve"> </w:t>
      </w:r>
      <w:r>
        <w:t>VI).</w:t>
      </w:r>
    </w:p>
    <w:p w:rsidR="000145F9" w:rsidRDefault="008755D6">
      <w:pPr>
        <w:pStyle w:val="a4"/>
        <w:numPr>
          <w:ilvl w:val="0"/>
          <w:numId w:val="13"/>
        </w:numPr>
        <w:tabs>
          <w:tab w:val="left" w:pos="539"/>
          <w:tab w:val="left" w:pos="9637"/>
        </w:tabs>
        <w:spacing w:before="140"/>
        <w:ind w:left="538" w:hanging="289"/>
        <w:rPr>
          <w:sz w:val="24"/>
        </w:rPr>
      </w:pPr>
      <w:r>
        <w:rPr>
          <w:sz w:val="24"/>
        </w:rPr>
        <w:t>The collective agreement in § 10 ATV was incorporated into the VBL</w:t>
      </w:r>
      <w:r>
        <w:rPr>
          <w:spacing w:val="46"/>
          <w:sz w:val="24"/>
        </w:rPr>
        <w:t xml:space="preserve"> </w:t>
      </w:r>
      <w:r>
        <w:rPr>
          <w:sz w:val="24"/>
        </w:rPr>
        <w:t>Rules</w:t>
      </w:r>
      <w:r>
        <w:rPr>
          <w:spacing w:val="4"/>
          <w:sz w:val="24"/>
        </w:rPr>
        <w:t xml:space="preserve"> </w:t>
      </w:r>
      <w:r>
        <w:rPr>
          <w:sz w:val="24"/>
        </w:rPr>
        <w:t>with</w:t>
      </w:r>
      <w:r>
        <w:rPr>
          <w:sz w:val="24"/>
        </w:rPr>
        <w:tab/>
        <w:t>22</w:t>
      </w:r>
    </w:p>
    <w:p w:rsidR="000145F9" w:rsidRDefault="008755D6">
      <w:pPr>
        <w:pStyle w:val="a3"/>
        <w:spacing w:before="60" w:line="292" w:lineRule="auto"/>
        <w:ind w:left="110" w:right="945"/>
        <w:jc w:val="both"/>
      </w:pPr>
      <w:r>
        <w:t>only</w:t>
      </w:r>
      <w:r>
        <w:rPr>
          <w:spacing w:val="-11"/>
        </w:rPr>
        <w:t xml:space="preserve"> </w:t>
      </w:r>
      <w:r>
        <w:t>minor</w:t>
      </w:r>
      <w:r>
        <w:rPr>
          <w:spacing w:val="-11"/>
        </w:rPr>
        <w:t xml:space="preserve"> </w:t>
      </w:r>
      <w:r>
        <w:t>changes</w:t>
      </w:r>
      <w:r>
        <w:rPr>
          <w:spacing w:val="-11"/>
        </w:rPr>
        <w:t xml:space="preserve"> </w:t>
      </w:r>
      <w:r>
        <w:t>of</w:t>
      </w:r>
      <w:r>
        <w:rPr>
          <w:spacing w:val="-11"/>
        </w:rPr>
        <w:t xml:space="preserve"> </w:t>
      </w:r>
      <w:r>
        <w:t>wording.</w:t>
      </w:r>
      <w:r>
        <w:rPr>
          <w:spacing w:val="-11"/>
        </w:rPr>
        <w:t xml:space="preserve"> </w:t>
      </w:r>
      <w:r>
        <w:t>Following</w:t>
      </w:r>
      <w:r>
        <w:rPr>
          <w:spacing w:val="-9"/>
        </w:rPr>
        <w:t xml:space="preserve"> </w:t>
      </w:r>
      <w:r>
        <w:t>the</w:t>
      </w:r>
      <w:r>
        <w:rPr>
          <w:spacing w:val="-11"/>
        </w:rPr>
        <w:t xml:space="preserve"> </w:t>
      </w:r>
      <w:r>
        <w:t>fifth</w:t>
      </w:r>
      <w:r>
        <w:rPr>
          <w:spacing w:val="-10"/>
        </w:rPr>
        <w:t xml:space="preserve"> </w:t>
      </w:r>
      <w:r>
        <w:t>amendment</w:t>
      </w:r>
      <w:r>
        <w:rPr>
          <w:spacing w:val="-11"/>
        </w:rPr>
        <w:t xml:space="preserve"> </w:t>
      </w:r>
      <w:r>
        <w:t>of</w:t>
      </w:r>
      <w:r>
        <w:rPr>
          <w:spacing w:val="-11"/>
        </w:rPr>
        <w:t xml:space="preserve"> </w:t>
      </w:r>
      <w:r>
        <w:t>the</w:t>
      </w:r>
      <w:r>
        <w:rPr>
          <w:spacing w:val="-10"/>
        </w:rPr>
        <w:t xml:space="preserve"> </w:t>
      </w:r>
      <w:r>
        <w:t>Rules,</w:t>
      </w:r>
      <w:r>
        <w:rPr>
          <w:spacing w:val="-11"/>
        </w:rPr>
        <w:t xml:space="preserve"> </w:t>
      </w:r>
      <w:r>
        <w:t>§</w:t>
      </w:r>
      <w:r>
        <w:rPr>
          <w:spacing w:val="-3"/>
        </w:rPr>
        <w:t xml:space="preserve"> </w:t>
      </w:r>
      <w:r>
        <w:t>38</w:t>
      </w:r>
      <w:r>
        <w:rPr>
          <w:spacing w:val="-11"/>
        </w:rPr>
        <w:t xml:space="preserve"> </w:t>
      </w:r>
      <w:r>
        <w:t>VBL Rules reads as</w:t>
      </w:r>
      <w:r>
        <w:rPr>
          <w:spacing w:val="-4"/>
        </w:rPr>
        <w:t xml:space="preserve"> </w:t>
      </w:r>
      <w:r>
        <w:t>follows:</w:t>
      </w:r>
    </w:p>
    <w:p w:rsidR="000145F9" w:rsidRDefault="008755D6">
      <w:pPr>
        <w:pStyle w:val="a3"/>
        <w:tabs>
          <w:tab w:val="left" w:pos="9637"/>
        </w:tabs>
        <w:spacing w:before="155"/>
        <w:ind w:left="4358"/>
      </w:pPr>
      <w:r>
        <w:t>§</w:t>
      </w:r>
      <w:r>
        <w:rPr>
          <w:spacing w:val="-1"/>
        </w:rPr>
        <w:t xml:space="preserve"> </w:t>
      </w:r>
      <w:r>
        <w:t>38</w:t>
      </w:r>
      <w:r>
        <w:tab/>
        <w:t>23</w:t>
      </w:r>
    </w:p>
    <w:p w:rsidR="000145F9" w:rsidRDefault="008755D6">
      <w:pPr>
        <w:pStyle w:val="a3"/>
        <w:tabs>
          <w:tab w:val="left" w:pos="9637"/>
        </w:tabs>
        <w:spacing w:before="216"/>
        <w:ind w:left="2750"/>
      </w:pPr>
      <w:r>
        <w:t>Occupational pension</w:t>
      </w:r>
      <w:r>
        <w:rPr>
          <w:spacing w:val="-10"/>
        </w:rPr>
        <w:t xml:space="preserve"> </w:t>
      </w:r>
      <w:r>
        <w:t>for</w:t>
      </w:r>
      <w:r>
        <w:rPr>
          <w:spacing w:val="-5"/>
        </w:rPr>
        <w:t xml:space="preserve"> </w:t>
      </w:r>
      <w:r>
        <w:t>survivors</w:t>
      </w:r>
      <w:r>
        <w:tab/>
        <w:t>24</w:t>
      </w:r>
    </w:p>
    <w:p w:rsidR="000145F9" w:rsidRDefault="008755D6">
      <w:pPr>
        <w:pStyle w:val="a4"/>
        <w:numPr>
          <w:ilvl w:val="0"/>
          <w:numId w:val="9"/>
        </w:numPr>
        <w:tabs>
          <w:tab w:val="left" w:pos="471"/>
        </w:tabs>
        <w:ind w:hanging="361"/>
        <w:jc w:val="both"/>
        <w:rPr>
          <w:sz w:val="24"/>
        </w:rPr>
      </w:pPr>
      <w:r>
        <w:rPr>
          <w:sz w:val="24"/>
        </w:rPr>
        <w:t>On the death of an insured person who completed the qualifying period (§ 34) or</w:t>
      </w:r>
      <w:r>
        <w:rPr>
          <w:spacing w:val="9"/>
          <w:sz w:val="24"/>
        </w:rPr>
        <w:t xml:space="preserve"> </w:t>
      </w:r>
      <w:r>
        <w:rPr>
          <w:sz w:val="24"/>
        </w:rPr>
        <w:t>25</w:t>
      </w:r>
    </w:p>
    <w:p w:rsidR="000145F9" w:rsidRDefault="008755D6">
      <w:pPr>
        <w:pStyle w:val="a3"/>
        <w:spacing w:before="60" w:line="292" w:lineRule="auto"/>
        <w:ind w:left="110" w:right="974"/>
        <w:jc w:val="both"/>
      </w:pPr>
      <w:r>
        <w:t>of a person entitled to an occupational pension, the surviving spouse has a claim to a small or large occupational pension for widows/widowers if and as long as there is a</w:t>
      </w:r>
      <w:r>
        <w:rPr>
          <w:spacing w:val="-5"/>
        </w:rPr>
        <w:t xml:space="preserve"> </w:t>
      </w:r>
      <w:r>
        <w:t>claim</w:t>
      </w:r>
      <w:r>
        <w:rPr>
          <w:spacing w:val="-4"/>
        </w:rPr>
        <w:t xml:space="preserve"> </w:t>
      </w:r>
      <w:r>
        <w:t>to</w:t>
      </w:r>
      <w:r>
        <w:rPr>
          <w:spacing w:val="-4"/>
        </w:rPr>
        <w:t xml:space="preserve"> </w:t>
      </w:r>
      <w:r>
        <w:t>a</w:t>
      </w:r>
      <w:r>
        <w:rPr>
          <w:spacing w:val="-4"/>
        </w:rPr>
        <w:t xml:space="preserve"> </w:t>
      </w:r>
      <w:r>
        <w:t>widow’s/widower’s</w:t>
      </w:r>
      <w:r>
        <w:rPr>
          <w:spacing w:val="-5"/>
        </w:rPr>
        <w:t xml:space="preserve"> </w:t>
      </w:r>
      <w:r>
        <w:t>pension</w:t>
      </w:r>
      <w:r>
        <w:rPr>
          <w:spacing w:val="-4"/>
        </w:rPr>
        <w:t xml:space="preserve"> </w:t>
      </w:r>
      <w:r>
        <w:t>under</w:t>
      </w:r>
      <w:r>
        <w:rPr>
          <w:spacing w:val="-4"/>
        </w:rPr>
        <w:t xml:space="preserve"> </w:t>
      </w:r>
      <w:r>
        <w:t>the</w:t>
      </w:r>
      <w:r>
        <w:rPr>
          <w:spacing w:val="-4"/>
        </w:rPr>
        <w:t xml:space="preserve"> </w:t>
      </w:r>
      <w:r>
        <w:t>statutory</w:t>
      </w:r>
      <w:r>
        <w:rPr>
          <w:spacing w:val="-4"/>
        </w:rPr>
        <w:t xml:space="preserve"> </w:t>
      </w:r>
      <w:r>
        <w:t>pension</w:t>
      </w:r>
      <w:r>
        <w:rPr>
          <w:spacing w:val="-5"/>
        </w:rPr>
        <w:t xml:space="preserve"> </w:t>
      </w:r>
      <w:r>
        <w:t>scheme</w:t>
      </w:r>
      <w:r>
        <w:rPr>
          <w:spacing w:val="-4"/>
        </w:rPr>
        <w:t xml:space="preserve"> </w:t>
      </w:r>
      <w:r>
        <w:t>or</w:t>
      </w:r>
      <w:r>
        <w:rPr>
          <w:spacing w:val="-4"/>
        </w:rPr>
        <w:t xml:space="preserve"> </w:t>
      </w:r>
      <w:r>
        <w:t>there wou</w:t>
      </w:r>
      <w:r>
        <w:t>ld be such a claim if no pension splitting had been carried out between</w:t>
      </w:r>
      <w:r>
        <w:rPr>
          <w:spacing w:val="-39"/>
        </w:rPr>
        <w:t xml:space="preserve"> </w:t>
      </w:r>
      <w:r>
        <w:t>spouses.</w:t>
      </w:r>
    </w:p>
    <w:p w:rsidR="000145F9" w:rsidRDefault="008755D6">
      <w:pPr>
        <w:pStyle w:val="a3"/>
        <w:tabs>
          <w:tab w:val="left" w:pos="9637"/>
        </w:tabs>
        <w:spacing w:before="153"/>
        <w:ind w:left="110"/>
      </w:pPr>
      <w:r>
        <w:t>The nature (small/large occupational pensions for widows/widowers),</w:t>
      </w:r>
      <w:r>
        <w:rPr>
          <w:spacing w:val="-43"/>
        </w:rPr>
        <w:t xml:space="preserve"> </w:t>
      </w:r>
      <w:r>
        <w:t>the</w:t>
      </w:r>
      <w:r>
        <w:rPr>
          <w:spacing w:val="-6"/>
        </w:rPr>
        <w:t xml:space="preserve"> </w:t>
      </w:r>
      <w:r>
        <w:t>amount</w:t>
      </w:r>
      <w:r>
        <w:tab/>
        <w:t>26</w:t>
      </w:r>
    </w:p>
    <w:p w:rsidR="000145F9" w:rsidRDefault="008755D6">
      <w:pPr>
        <w:pStyle w:val="a3"/>
        <w:spacing w:before="60" w:line="292" w:lineRule="auto"/>
        <w:ind w:left="110" w:right="1030"/>
      </w:pPr>
      <w:r>
        <w:t>(the applicable pension type factor after the end of the death quarter under § 67 nos. 5 and 6 and § 255.1 SGB VI) and the duration of the claim are based – in the</w:t>
      </w:r>
    </w:p>
    <w:p w:rsidR="000145F9" w:rsidRDefault="000145F9">
      <w:pPr>
        <w:spacing w:line="292" w:lineRule="auto"/>
        <w:sectPr w:rsidR="000145F9">
          <w:pgSz w:w="11900" w:h="16840"/>
          <w:pgMar w:top="1040" w:right="620" w:bottom="660" w:left="1260" w:header="0" w:footer="474" w:gutter="0"/>
          <w:cols w:space="720"/>
        </w:sectPr>
      </w:pPr>
    </w:p>
    <w:p w:rsidR="000145F9" w:rsidRDefault="008755D6">
      <w:pPr>
        <w:pStyle w:val="a3"/>
        <w:spacing w:before="68" w:line="292" w:lineRule="auto"/>
        <w:ind w:left="110" w:right="877"/>
      </w:pPr>
      <w:r>
        <w:lastRenderedPageBreak/>
        <w:t>absence of provisions to the contrary below – on the corresponding provisi</w:t>
      </w:r>
      <w:r>
        <w:t>ons of the statutory pensions insurance scheme.</w:t>
      </w:r>
    </w:p>
    <w:p w:rsidR="000145F9" w:rsidRDefault="008755D6">
      <w:pPr>
        <w:pStyle w:val="a3"/>
        <w:tabs>
          <w:tab w:val="left" w:pos="9637"/>
        </w:tabs>
        <w:spacing w:before="155"/>
        <w:ind w:left="110"/>
      </w:pPr>
      <w:r>
        <w:t>The</w:t>
      </w:r>
      <w:r>
        <w:rPr>
          <w:spacing w:val="-5"/>
        </w:rPr>
        <w:t xml:space="preserve"> </w:t>
      </w:r>
      <w:r>
        <w:t>assessment</w:t>
      </w:r>
      <w:r>
        <w:rPr>
          <w:spacing w:val="-4"/>
        </w:rPr>
        <w:t xml:space="preserve"> </w:t>
      </w:r>
      <w:r>
        <w:t>basis</w:t>
      </w:r>
      <w:r>
        <w:rPr>
          <w:spacing w:val="-4"/>
        </w:rPr>
        <w:t xml:space="preserve"> </w:t>
      </w:r>
      <w:r>
        <w:t>of</w:t>
      </w:r>
      <w:r>
        <w:rPr>
          <w:spacing w:val="-4"/>
        </w:rPr>
        <w:t xml:space="preserve"> </w:t>
      </w:r>
      <w:r>
        <w:t>occupational</w:t>
      </w:r>
      <w:r>
        <w:rPr>
          <w:spacing w:val="-4"/>
        </w:rPr>
        <w:t xml:space="preserve"> </w:t>
      </w:r>
      <w:r>
        <w:t>pensions</w:t>
      </w:r>
      <w:r>
        <w:rPr>
          <w:spacing w:val="-4"/>
        </w:rPr>
        <w:t xml:space="preserve"> </w:t>
      </w:r>
      <w:r>
        <w:t>for</w:t>
      </w:r>
      <w:r>
        <w:rPr>
          <w:spacing w:val="-4"/>
        </w:rPr>
        <w:t xml:space="preserve"> </w:t>
      </w:r>
      <w:r>
        <w:t>survivors</w:t>
      </w:r>
      <w:r>
        <w:rPr>
          <w:spacing w:val="-4"/>
        </w:rPr>
        <w:t xml:space="preserve"> </w:t>
      </w:r>
      <w:r>
        <w:t>is</w:t>
      </w:r>
      <w:r>
        <w:rPr>
          <w:spacing w:val="-4"/>
        </w:rPr>
        <w:t xml:space="preserve"> </w:t>
      </w:r>
      <w:r>
        <w:t>in</w:t>
      </w:r>
      <w:r>
        <w:rPr>
          <w:spacing w:val="-4"/>
        </w:rPr>
        <w:t xml:space="preserve"> </w:t>
      </w:r>
      <w:r>
        <w:t>each</w:t>
      </w:r>
      <w:r>
        <w:rPr>
          <w:spacing w:val="-4"/>
        </w:rPr>
        <w:t xml:space="preserve"> </w:t>
      </w:r>
      <w:r>
        <w:t>case</w:t>
      </w:r>
      <w:r>
        <w:rPr>
          <w:spacing w:val="-4"/>
        </w:rPr>
        <w:t xml:space="preserve"> </w:t>
      </w:r>
      <w:r>
        <w:t>the</w:t>
      </w:r>
      <w:r>
        <w:rPr>
          <w:spacing w:val="-4"/>
        </w:rPr>
        <w:t xml:space="preserve"> </w:t>
      </w:r>
      <w:r>
        <w:t>oc-</w:t>
      </w:r>
      <w:r>
        <w:tab/>
        <w:t>27</w:t>
      </w:r>
    </w:p>
    <w:p w:rsidR="000145F9" w:rsidRDefault="008755D6">
      <w:pPr>
        <w:pStyle w:val="a3"/>
        <w:spacing w:before="60" w:line="292" w:lineRule="auto"/>
        <w:ind w:left="110" w:right="877"/>
      </w:pPr>
      <w:r>
        <w:t>cupational pension which the deceased received or could have received if he/she had, at the date of his/her death, ceased</w:t>
      </w:r>
      <w:r>
        <w:t xml:space="preserve"> employment on the grounds of total disabil- ity.</w:t>
      </w:r>
    </w:p>
    <w:p w:rsidR="000145F9" w:rsidRDefault="008755D6">
      <w:pPr>
        <w:pStyle w:val="a3"/>
        <w:tabs>
          <w:tab w:val="left" w:pos="9637"/>
        </w:tabs>
        <w:spacing w:before="154"/>
        <w:ind w:left="110"/>
      </w:pPr>
      <w:r>
        <w:t>The legitimate children of the deceased, or the children who by statute</w:t>
      </w:r>
      <w:r>
        <w:rPr>
          <w:spacing w:val="-39"/>
        </w:rPr>
        <w:t xml:space="preserve"> </w:t>
      </w:r>
      <w:r>
        <w:t>have</w:t>
      </w:r>
      <w:r>
        <w:rPr>
          <w:spacing w:val="-3"/>
        </w:rPr>
        <w:t xml:space="preserve"> </w:t>
      </w:r>
      <w:r>
        <w:t>an</w:t>
      </w:r>
      <w:r>
        <w:tab/>
        <w:t>28</w:t>
      </w:r>
    </w:p>
    <w:p w:rsidR="000145F9" w:rsidRDefault="008755D6">
      <w:pPr>
        <w:pStyle w:val="a3"/>
        <w:spacing w:before="60" w:line="292" w:lineRule="auto"/>
        <w:ind w:left="110" w:right="877"/>
      </w:pPr>
      <w:r>
        <w:t>equal status to these, have a claim to an occupational pension for orphans or half- orphans corresponding to sentences 1 to</w:t>
      </w:r>
      <w:r>
        <w:t xml:space="preserve"> 3.</w:t>
      </w:r>
    </w:p>
    <w:p w:rsidR="000145F9" w:rsidRDefault="008755D6">
      <w:pPr>
        <w:pStyle w:val="a3"/>
        <w:tabs>
          <w:tab w:val="left" w:pos="9637"/>
        </w:tabs>
        <w:spacing w:before="154"/>
        <w:ind w:left="110"/>
      </w:pPr>
      <w:r>
        <w:t>The claim must be documented by a notice from the organisation</w:t>
      </w:r>
      <w:r>
        <w:rPr>
          <w:spacing w:val="-40"/>
        </w:rPr>
        <w:t xml:space="preserve"> </w:t>
      </w:r>
      <w:r>
        <w:t>responsible</w:t>
      </w:r>
      <w:r>
        <w:rPr>
          <w:spacing w:val="-4"/>
        </w:rPr>
        <w:t xml:space="preserve"> </w:t>
      </w:r>
      <w:r>
        <w:t>for</w:t>
      </w:r>
      <w:r>
        <w:tab/>
        <w:t>29</w:t>
      </w:r>
    </w:p>
    <w:p w:rsidR="000145F9" w:rsidRDefault="008755D6">
      <w:pPr>
        <w:pStyle w:val="a3"/>
        <w:spacing w:before="60"/>
        <w:ind w:left="110"/>
      </w:pPr>
      <w:r>
        <w:t>statutory pensions insurance.</w:t>
      </w:r>
    </w:p>
    <w:p w:rsidR="000145F9" w:rsidRDefault="008755D6">
      <w:pPr>
        <w:pStyle w:val="a4"/>
        <w:numPr>
          <w:ilvl w:val="0"/>
          <w:numId w:val="9"/>
        </w:numPr>
        <w:tabs>
          <w:tab w:val="left" w:pos="471"/>
          <w:tab w:val="left" w:pos="9637"/>
        </w:tabs>
        <w:ind w:hanging="361"/>
        <w:rPr>
          <w:sz w:val="24"/>
        </w:rPr>
      </w:pPr>
      <w:r>
        <w:rPr>
          <w:sz w:val="24"/>
        </w:rPr>
        <w:t>There is no claim to an occupational pension for widows/widowers if</w:t>
      </w:r>
      <w:r>
        <w:rPr>
          <w:spacing w:val="-46"/>
          <w:sz w:val="24"/>
        </w:rPr>
        <w:t xml:space="preserve"> </w:t>
      </w:r>
      <w:r>
        <w:rPr>
          <w:sz w:val="24"/>
        </w:rPr>
        <w:t>the</w:t>
      </w:r>
      <w:r>
        <w:rPr>
          <w:spacing w:val="-4"/>
          <w:sz w:val="24"/>
        </w:rPr>
        <w:t xml:space="preserve"> </w:t>
      </w:r>
      <w:r>
        <w:rPr>
          <w:sz w:val="24"/>
        </w:rPr>
        <w:t>mar-</w:t>
      </w:r>
      <w:r>
        <w:rPr>
          <w:sz w:val="24"/>
        </w:rPr>
        <w:tab/>
        <w:t>30</w:t>
      </w:r>
    </w:p>
    <w:p w:rsidR="000145F9" w:rsidRDefault="008755D6">
      <w:pPr>
        <w:pStyle w:val="a3"/>
        <w:spacing w:before="60" w:line="292" w:lineRule="auto"/>
        <w:ind w:left="110" w:right="877"/>
      </w:pPr>
      <w:r>
        <w:t>riage to the deceased lasted less than twelve months unless in the particular cir- cumstances of the case it is unjustified to assume that the sole or predominant pur- pose of the marriage was to acquire an occupational pension for the widow/the widower.</w:t>
      </w:r>
    </w:p>
    <w:p w:rsidR="000145F9" w:rsidRDefault="008755D6">
      <w:pPr>
        <w:pStyle w:val="a4"/>
        <w:numPr>
          <w:ilvl w:val="0"/>
          <w:numId w:val="9"/>
        </w:numPr>
        <w:tabs>
          <w:tab w:val="left" w:pos="471"/>
          <w:tab w:val="left" w:pos="9637"/>
        </w:tabs>
        <w:spacing w:before="154"/>
        <w:ind w:hanging="361"/>
        <w:rPr>
          <w:sz w:val="24"/>
        </w:rPr>
      </w:pPr>
      <w:r>
        <w:rPr>
          <w:sz w:val="24"/>
        </w:rPr>
        <w:t>W</w:t>
      </w:r>
      <w:r>
        <w:rPr>
          <w:sz w:val="24"/>
        </w:rPr>
        <w:t>idows’/widowers’ pensions and orphans’ pensions may not</w:t>
      </w:r>
      <w:r>
        <w:rPr>
          <w:spacing w:val="-45"/>
          <w:sz w:val="24"/>
        </w:rPr>
        <w:t xml:space="preserve"> </w:t>
      </w:r>
      <w:r>
        <w:rPr>
          <w:sz w:val="24"/>
        </w:rPr>
        <w:t>together</w:t>
      </w:r>
      <w:r>
        <w:rPr>
          <w:spacing w:val="-6"/>
          <w:sz w:val="24"/>
        </w:rPr>
        <w:t xml:space="preserve"> </w:t>
      </w:r>
      <w:r>
        <w:rPr>
          <w:sz w:val="24"/>
        </w:rPr>
        <w:t>exceed</w:t>
      </w:r>
      <w:r>
        <w:rPr>
          <w:sz w:val="24"/>
        </w:rPr>
        <w:tab/>
        <w:t>31</w:t>
      </w:r>
    </w:p>
    <w:p w:rsidR="000145F9" w:rsidRDefault="008755D6">
      <w:pPr>
        <w:pStyle w:val="a3"/>
        <w:spacing w:before="60" w:line="292" w:lineRule="auto"/>
        <w:ind w:left="110" w:right="877"/>
      </w:pPr>
      <w:r>
        <w:t>the amount of the occupational pension on which they are based. If the sum of the survivors’ pensions is greater, they shall be proportionately reduced. If one of the proportionatel</w:t>
      </w:r>
      <w:r>
        <w:t>y reduced survivors’ pensions expires, the remaining survivors’ pen- sions shall be correspondingly increased from the beginning of the following month, but only to a maximum of the full amount of the occupational pension of the de- ceased.</w:t>
      </w:r>
    </w:p>
    <w:p w:rsidR="000145F9" w:rsidRDefault="008755D6">
      <w:pPr>
        <w:pStyle w:val="a3"/>
        <w:tabs>
          <w:tab w:val="left" w:pos="9637"/>
        </w:tabs>
        <w:spacing w:before="151"/>
        <w:ind w:left="250"/>
      </w:pPr>
      <w:r>
        <w:t>This</w:t>
      </w:r>
      <w:r>
        <w:rPr>
          <w:spacing w:val="9"/>
        </w:rPr>
        <w:t xml:space="preserve"> </w:t>
      </w:r>
      <w:r>
        <w:t>provides,</w:t>
      </w:r>
      <w:r>
        <w:rPr>
          <w:spacing w:val="9"/>
        </w:rPr>
        <w:t xml:space="preserve"> </w:t>
      </w:r>
      <w:r>
        <w:t>therefore,</w:t>
      </w:r>
      <w:r>
        <w:rPr>
          <w:spacing w:val="9"/>
        </w:rPr>
        <w:t xml:space="preserve"> </w:t>
      </w:r>
      <w:r>
        <w:t>subject</w:t>
      </w:r>
      <w:r>
        <w:rPr>
          <w:spacing w:val="9"/>
        </w:rPr>
        <w:t xml:space="preserve"> </w:t>
      </w:r>
      <w:r>
        <w:t>to</w:t>
      </w:r>
      <w:r>
        <w:rPr>
          <w:spacing w:val="8"/>
        </w:rPr>
        <w:t xml:space="preserve"> </w:t>
      </w:r>
      <w:r>
        <w:t>the</w:t>
      </w:r>
      <w:r>
        <w:rPr>
          <w:spacing w:val="9"/>
        </w:rPr>
        <w:t xml:space="preserve"> </w:t>
      </w:r>
      <w:r>
        <w:t>provision</w:t>
      </w:r>
      <w:r>
        <w:rPr>
          <w:spacing w:val="9"/>
        </w:rPr>
        <w:t xml:space="preserve"> </w:t>
      </w:r>
      <w:r>
        <w:t>on</w:t>
      </w:r>
      <w:r>
        <w:rPr>
          <w:spacing w:val="8"/>
        </w:rPr>
        <w:t xml:space="preserve"> </w:t>
      </w:r>
      <w:r>
        <w:t>the</w:t>
      </w:r>
      <w:r>
        <w:rPr>
          <w:spacing w:val="9"/>
        </w:rPr>
        <w:t xml:space="preserve"> </w:t>
      </w:r>
      <w:r>
        <w:t>exclusion</w:t>
      </w:r>
      <w:r>
        <w:rPr>
          <w:spacing w:val="9"/>
        </w:rPr>
        <w:t xml:space="preserve"> </w:t>
      </w:r>
      <w:r>
        <w:t>of</w:t>
      </w:r>
      <w:r>
        <w:rPr>
          <w:spacing w:val="8"/>
        </w:rPr>
        <w:t xml:space="preserve"> </w:t>
      </w:r>
      <w:r>
        <w:t>a</w:t>
      </w:r>
      <w:r>
        <w:rPr>
          <w:spacing w:val="8"/>
        </w:rPr>
        <w:t xml:space="preserve"> </w:t>
      </w:r>
      <w:r>
        <w:t>claim</w:t>
      </w:r>
      <w:r>
        <w:rPr>
          <w:spacing w:val="8"/>
        </w:rPr>
        <w:t xml:space="preserve"> </w:t>
      </w:r>
      <w:r>
        <w:t>in</w:t>
      </w:r>
      <w:r>
        <w:rPr>
          <w:spacing w:val="8"/>
        </w:rPr>
        <w:t xml:space="preserve"> </w:t>
      </w:r>
      <w:r>
        <w:t>the</w:t>
      </w:r>
      <w:r>
        <w:tab/>
        <w:t>32</w:t>
      </w:r>
    </w:p>
    <w:p w:rsidR="000145F9" w:rsidRDefault="008755D6">
      <w:pPr>
        <w:pStyle w:val="a3"/>
        <w:spacing w:before="60" w:line="292" w:lineRule="auto"/>
        <w:ind w:left="110" w:right="944"/>
        <w:jc w:val="both"/>
      </w:pPr>
      <w:r>
        <w:t>case of a marriage entered into for the sake of maintenance (see § 38.2 VBL</w:t>
      </w:r>
      <w:r>
        <w:rPr>
          <w:spacing w:val="-36"/>
        </w:rPr>
        <w:t xml:space="preserve"> </w:t>
      </w:r>
      <w:r>
        <w:t>Rules), that</w:t>
      </w:r>
      <w:r>
        <w:rPr>
          <w:spacing w:val="-4"/>
        </w:rPr>
        <w:t xml:space="preserve"> </w:t>
      </w:r>
      <w:r>
        <w:t>a</w:t>
      </w:r>
      <w:r>
        <w:rPr>
          <w:spacing w:val="-3"/>
        </w:rPr>
        <w:t xml:space="preserve"> </w:t>
      </w:r>
      <w:r>
        <w:t>widow</w:t>
      </w:r>
      <w:r>
        <w:rPr>
          <w:spacing w:val="-3"/>
        </w:rPr>
        <w:t xml:space="preserve"> </w:t>
      </w:r>
      <w:r>
        <w:t>or</w:t>
      </w:r>
      <w:r>
        <w:rPr>
          <w:spacing w:val="-4"/>
        </w:rPr>
        <w:t xml:space="preserve"> </w:t>
      </w:r>
      <w:r>
        <w:t>a</w:t>
      </w:r>
      <w:r>
        <w:rPr>
          <w:spacing w:val="-3"/>
        </w:rPr>
        <w:t xml:space="preserve"> </w:t>
      </w:r>
      <w:r>
        <w:t>widower</w:t>
      </w:r>
      <w:r>
        <w:rPr>
          <w:spacing w:val="-3"/>
        </w:rPr>
        <w:t xml:space="preserve"> </w:t>
      </w:r>
      <w:r>
        <w:t>has</w:t>
      </w:r>
      <w:r>
        <w:rPr>
          <w:spacing w:val="-4"/>
        </w:rPr>
        <w:t xml:space="preserve"> </w:t>
      </w:r>
      <w:r>
        <w:t>a</w:t>
      </w:r>
      <w:r>
        <w:rPr>
          <w:spacing w:val="-3"/>
        </w:rPr>
        <w:t xml:space="preserve"> </w:t>
      </w:r>
      <w:r>
        <w:t>claim</w:t>
      </w:r>
      <w:r>
        <w:rPr>
          <w:spacing w:val="-3"/>
        </w:rPr>
        <w:t xml:space="preserve"> </w:t>
      </w:r>
      <w:r>
        <w:t>to</w:t>
      </w:r>
      <w:r>
        <w:rPr>
          <w:spacing w:val="-3"/>
        </w:rPr>
        <w:t xml:space="preserve"> </w:t>
      </w:r>
      <w:r>
        <w:t>an</w:t>
      </w:r>
      <w:r>
        <w:rPr>
          <w:spacing w:val="-4"/>
        </w:rPr>
        <w:t xml:space="preserve"> </w:t>
      </w:r>
      <w:r>
        <w:t>occupational</w:t>
      </w:r>
      <w:r>
        <w:rPr>
          <w:spacing w:val="-3"/>
        </w:rPr>
        <w:t xml:space="preserve"> </w:t>
      </w:r>
      <w:r>
        <w:t>pension</w:t>
      </w:r>
      <w:r>
        <w:rPr>
          <w:spacing w:val="-3"/>
        </w:rPr>
        <w:t xml:space="preserve"> </w:t>
      </w:r>
      <w:r>
        <w:t>if</w:t>
      </w:r>
      <w:r>
        <w:rPr>
          <w:spacing w:val="-4"/>
        </w:rPr>
        <w:t xml:space="preserve"> </w:t>
      </w:r>
      <w:r>
        <w:t>he</w:t>
      </w:r>
      <w:r>
        <w:rPr>
          <w:spacing w:val="-3"/>
        </w:rPr>
        <w:t xml:space="preserve"> </w:t>
      </w:r>
      <w:r>
        <w:t>or</w:t>
      </w:r>
      <w:r>
        <w:rPr>
          <w:spacing w:val="-3"/>
        </w:rPr>
        <w:t xml:space="preserve"> </w:t>
      </w:r>
      <w:r>
        <w:t>she</w:t>
      </w:r>
      <w:r>
        <w:rPr>
          <w:spacing w:val="-3"/>
        </w:rPr>
        <w:t xml:space="preserve"> </w:t>
      </w:r>
      <w:r>
        <w:t>is</w:t>
      </w:r>
      <w:r>
        <w:rPr>
          <w:spacing w:val="-4"/>
        </w:rPr>
        <w:t xml:space="preserve"> </w:t>
      </w:r>
      <w:r>
        <w:t>able to claim a widow’s or widower’s pension under the statutory pension scheme. The same applies if the only reason why they do not receive a widow’s or widower’s pen- sion under the statutory pension scheme is because pension splitting between spouses ha</w:t>
      </w:r>
      <w:r>
        <w:t>s been carried out (see § 38.1 sentence 1 VBL</w:t>
      </w:r>
      <w:r>
        <w:rPr>
          <w:spacing w:val="-15"/>
        </w:rPr>
        <w:t xml:space="preserve"> </w:t>
      </w:r>
      <w:r>
        <w:t>Rules).</w:t>
      </w:r>
    </w:p>
    <w:p w:rsidR="000145F9" w:rsidRDefault="008755D6">
      <w:pPr>
        <w:pStyle w:val="a3"/>
        <w:spacing w:before="152"/>
        <w:ind w:left="250"/>
        <w:jc w:val="both"/>
      </w:pPr>
      <w:r>
        <w:t>The amount of the survivor’s pension is also based on the corresponding provisions 33</w:t>
      </w:r>
    </w:p>
    <w:p w:rsidR="000145F9" w:rsidRDefault="008755D6">
      <w:pPr>
        <w:pStyle w:val="a3"/>
        <w:spacing w:before="60" w:line="292" w:lineRule="auto"/>
        <w:ind w:left="110" w:right="944"/>
        <w:jc w:val="both"/>
      </w:pPr>
      <w:r>
        <w:t>of</w:t>
      </w:r>
      <w:r>
        <w:rPr>
          <w:spacing w:val="-13"/>
        </w:rPr>
        <w:t xml:space="preserve"> </w:t>
      </w:r>
      <w:r>
        <w:t>SGB</w:t>
      </w:r>
      <w:r>
        <w:rPr>
          <w:spacing w:val="-11"/>
        </w:rPr>
        <w:t xml:space="preserve"> </w:t>
      </w:r>
      <w:r>
        <w:t>VI.</w:t>
      </w:r>
      <w:r>
        <w:rPr>
          <w:spacing w:val="-11"/>
        </w:rPr>
        <w:t xml:space="preserve"> </w:t>
      </w:r>
      <w:r>
        <w:t>The</w:t>
      </w:r>
      <w:r>
        <w:rPr>
          <w:spacing w:val="-11"/>
        </w:rPr>
        <w:t xml:space="preserve"> </w:t>
      </w:r>
      <w:r>
        <w:t>VBL</w:t>
      </w:r>
      <w:r>
        <w:rPr>
          <w:spacing w:val="-11"/>
        </w:rPr>
        <w:t xml:space="preserve"> </w:t>
      </w:r>
      <w:r>
        <w:t>occupational</w:t>
      </w:r>
      <w:r>
        <w:rPr>
          <w:spacing w:val="-11"/>
        </w:rPr>
        <w:t xml:space="preserve"> </w:t>
      </w:r>
      <w:r>
        <w:t>pension</w:t>
      </w:r>
      <w:r>
        <w:rPr>
          <w:spacing w:val="-11"/>
        </w:rPr>
        <w:t xml:space="preserve"> </w:t>
      </w:r>
      <w:r>
        <w:t>therefore</w:t>
      </w:r>
      <w:r>
        <w:rPr>
          <w:spacing w:val="-11"/>
        </w:rPr>
        <w:t xml:space="preserve"> </w:t>
      </w:r>
      <w:r>
        <w:t>also</w:t>
      </w:r>
      <w:r>
        <w:rPr>
          <w:spacing w:val="-12"/>
        </w:rPr>
        <w:t xml:space="preserve"> </w:t>
      </w:r>
      <w:r>
        <w:t>exists</w:t>
      </w:r>
      <w:r>
        <w:rPr>
          <w:spacing w:val="-11"/>
        </w:rPr>
        <w:t xml:space="preserve"> </w:t>
      </w:r>
      <w:r>
        <w:t>in</w:t>
      </w:r>
      <w:r>
        <w:rPr>
          <w:spacing w:val="-12"/>
        </w:rPr>
        <w:t xml:space="preserve"> </w:t>
      </w:r>
      <w:r>
        <w:t>the</w:t>
      </w:r>
      <w:r>
        <w:rPr>
          <w:spacing w:val="-11"/>
        </w:rPr>
        <w:t xml:space="preserve"> </w:t>
      </w:r>
      <w:r>
        <w:t>forms</w:t>
      </w:r>
      <w:r>
        <w:rPr>
          <w:spacing w:val="-11"/>
        </w:rPr>
        <w:t xml:space="preserve"> </w:t>
      </w:r>
      <w:r>
        <w:t>of</w:t>
      </w:r>
      <w:r>
        <w:rPr>
          <w:spacing w:val="-12"/>
        </w:rPr>
        <w:t xml:space="preserve"> </w:t>
      </w:r>
      <w:r>
        <w:t>a</w:t>
      </w:r>
      <w:r>
        <w:rPr>
          <w:spacing w:val="-13"/>
        </w:rPr>
        <w:t xml:space="preserve"> </w:t>
      </w:r>
      <w:r>
        <w:t>small and</w:t>
      </w:r>
      <w:r>
        <w:rPr>
          <w:spacing w:val="-11"/>
        </w:rPr>
        <w:t xml:space="preserve"> </w:t>
      </w:r>
      <w:r>
        <w:t>a</w:t>
      </w:r>
      <w:r>
        <w:rPr>
          <w:spacing w:val="-10"/>
        </w:rPr>
        <w:t xml:space="preserve"> </w:t>
      </w:r>
      <w:r>
        <w:t>large</w:t>
      </w:r>
      <w:r>
        <w:rPr>
          <w:spacing w:val="-10"/>
        </w:rPr>
        <w:t xml:space="preserve"> </w:t>
      </w:r>
      <w:r>
        <w:t>pension.</w:t>
      </w:r>
      <w:r>
        <w:rPr>
          <w:spacing w:val="-11"/>
        </w:rPr>
        <w:t xml:space="preserve"> </w:t>
      </w:r>
      <w:r>
        <w:t>The</w:t>
      </w:r>
      <w:r>
        <w:rPr>
          <w:spacing w:val="-10"/>
        </w:rPr>
        <w:t xml:space="preserve"> </w:t>
      </w:r>
      <w:r>
        <w:t>small</w:t>
      </w:r>
      <w:r>
        <w:rPr>
          <w:spacing w:val="-10"/>
        </w:rPr>
        <w:t xml:space="preserve"> </w:t>
      </w:r>
      <w:r>
        <w:t>pension</w:t>
      </w:r>
      <w:r>
        <w:rPr>
          <w:spacing w:val="-11"/>
        </w:rPr>
        <w:t xml:space="preserve"> </w:t>
      </w:r>
      <w:r>
        <w:t>is</w:t>
      </w:r>
      <w:r>
        <w:rPr>
          <w:spacing w:val="-10"/>
        </w:rPr>
        <w:t xml:space="preserve"> </w:t>
      </w:r>
      <w:r>
        <w:t>25</w:t>
      </w:r>
      <w:r>
        <w:rPr>
          <w:spacing w:val="-10"/>
        </w:rPr>
        <w:t xml:space="preserve"> </w:t>
      </w:r>
      <w:r>
        <w:t>per</w:t>
      </w:r>
      <w:r>
        <w:rPr>
          <w:spacing w:val="-10"/>
        </w:rPr>
        <w:t xml:space="preserve"> </w:t>
      </w:r>
      <w:r>
        <w:t>cent</w:t>
      </w:r>
      <w:r>
        <w:rPr>
          <w:spacing w:val="-11"/>
        </w:rPr>
        <w:t xml:space="preserve"> </w:t>
      </w:r>
      <w:r>
        <w:t>of</w:t>
      </w:r>
      <w:r>
        <w:rPr>
          <w:spacing w:val="-10"/>
        </w:rPr>
        <w:t xml:space="preserve"> </w:t>
      </w:r>
      <w:r>
        <w:t>the</w:t>
      </w:r>
      <w:r>
        <w:rPr>
          <w:spacing w:val="-10"/>
        </w:rPr>
        <w:t xml:space="preserve"> </w:t>
      </w:r>
      <w:r>
        <w:t>deceased’s</w:t>
      </w:r>
      <w:r>
        <w:rPr>
          <w:spacing w:val="-11"/>
        </w:rPr>
        <w:t xml:space="preserve"> </w:t>
      </w:r>
      <w:r>
        <w:t>occupational pension, and the large pension is either 55 per cent or 60 per cent of the deceased’s occupational pension. In this calculation, the figure for the deceased’s occupational pension</w:t>
      </w:r>
      <w:r>
        <w:rPr>
          <w:spacing w:val="-8"/>
        </w:rPr>
        <w:t xml:space="preserve"> </w:t>
      </w:r>
      <w:r>
        <w:t>is</w:t>
      </w:r>
      <w:r>
        <w:rPr>
          <w:spacing w:val="-7"/>
        </w:rPr>
        <w:t xml:space="preserve"> </w:t>
      </w:r>
      <w:r>
        <w:t>to</w:t>
      </w:r>
      <w:r>
        <w:rPr>
          <w:spacing w:val="-7"/>
        </w:rPr>
        <w:t xml:space="preserve"> </w:t>
      </w:r>
      <w:r>
        <w:t>be</w:t>
      </w:r>
      <w:r>
        <w:rPr>
          <w:spacing w:val="-7"/>
        </w:rPr>
        <w:t xml:space="preserve"> </w:t>
      </w:r>
      <w:r>
        <w:t>the</w:t>
      </w:r>
      <w:r>
        <w:rPr>
          <w:spacing w:val="-7"/>
        </w:rPr>
        <w:t xml:space="preserve"> </w:t>
      </w:r>
      <w:r>
        <w:t>occupati</w:t>
      </w:r>
      <w:r>
        <w:t>onal</w:t>
      </w:r>
      <w:r>
        <w:rPr>
          <w:spacing w:val="-8"/>
        </w:rPr>
        <w:t xml:space="preserve"> </w:t>
      </w:r>
      <w:r>
        <w:t>pension</w:t>
      </w:r>
      <w:r>
        <w:rPr>
          <w:spacing w:val="-7"/>
        </w:rPr>
        <w:t xml:space="preserve"> </w:t>
      </w:r>
      <w:r>
        <w:t>the</w:t>
      </w:r>
      <w:r>
        <w:rPr>
          <w:spacing w:val="-7"/>
        </w:rPr>
        <w:t xml:space="preserve"> </w:t>
      </w:r>
      <w:r>
        <w:t>deceased</w:t>
      </w:r>
      <w:r>
        <w:rPr>
          <w:spacing w:val="-7"/>
        </w:rPr>
        <w:t xml:space="preserve"> </w:t>
      </w:r>
      <w:r>
        <w:t>actually</w:t>
      </w:r>
      <w:r>
        <w:rPr>
          <w:spacing w:val="-7"/>
        </w:rPr>
        <w:t xml:space="preserve"> </w:t>
      </w:r>
      <w:r>
        <w:t>received</w:t>
      </w:r>
      <w:r>
        <w:rPr>
          <w:spacing w:val="-8"/>
        </w:rPr>
        <w:t xml:space="preserve"> </w:t>
      </w:r>
      <w:r>
        <w:t>if</w:t>
      </w:r>
      <w:r>
        <w:rPr>
          <w:spacing w:val="-8"/>
        </w:rPr>
        <w:t xml:space="preserve"> </w:t>
      </w:r>
      <w:r>
        <w:t>he</w:t>
      </w:r>
      <w:r>
        <w:rPr>
          <w:spacing w:val="-7"/>
        </w:rPr>
        <w:t xml:space="preserve"> </w:t>
      </w:r>
      <w:r>
        <w:t>or</w:t>
      </w:r>
      <w:r>
        <w:rPr>
          <w:spacing w:val="-7"/>
        </w:rPr>
        <w:t xml:space="preserve"> </w:t>
      </w:r>
      <w:r>
        <w:t>she received</w:t>
      </w:r>
      <w:r>
        <w:rPr>
          <w:spacing w:val="-9"/>
        </w:rPr>
        <w:t xml:space="preserve"> </w:t>
      </w:r>
      <w:r>
        <w:t>a</w:t>
      </w:r>
      <w:r>
        <w:rPr>
          <w:spacing w:val="-9"/>
        </w:rPr>
        <w:t xml:space="preserve"> </w:t>
      </w:r>
      <w:r>
        <w:t>pension</w:t>
      </w:r>
      <w:r>
        <w:rPr>
          <w:spacing w:val="-8"/>
        </w:rPr>
        <w:t xml:space="preserve"> </w:t>
      </w:r>
      <w:r>
        <w:t>from</w:t>
      </w:r>
      <w:r>
        <w:rPr>
          <w:spacing w:val="-8"/>
        </w:rPr>
        <w:t xml:space="preserve"> </w:t>
      </w:r>
      <w:r>
        <w:t>the</w:t>
      </w:r>
      <w:r>
        <w:rPr>
          <w:spacing w:val="-8"/>
        </w:rPr>
        <w:t xml:space="preserve"> </w:t>
      </w:r>
      <w:r>
        <w:t>VBL</w:t>
      </w:r>
      <w:r>
        <w:rPr>
          <w:spacing w:val="-8"/>
        </w:rPr>
        <w:t xml:space="preserve"> </w:t>
      </w:r>
      <w:r>
        <w:t>at</w:t>
      </w:r>
      <w:r>
        <w:rPr>
          <w:spacing w:val="-8"/>
        </w:rPr>
        <w:t xml:space="preserve"> </w:t>
      </w:r>
      <w:r>
        <w:t>the</w:t>
      </w:r>
      <w:r>
        <w:rPr>
          <w:spacing w:val="-8"/>
        </w:rPr>
        <w:t xml:space="preserve"> </w:t>
      </w:r>
      <w:r>
        <w:t>date</w:t>
      </w:r>
      <w:r>
        <w:rPr>
          <w:spacing w:val="-9"/>
        </w:rPr>
        <w:t xml:space="preserve"> </w:t>
      </w:r>
      <w:r>
        <w:t>of</w:t>
      </w:r>
      <w:r>
        <w:rPr>
          <w:spacing w:val="-9"/>
        </w:rPr>
        <w:t xml:space="preserve"> </w:t>
      </w:r>
      <w:r>
        <w:t>his/her</w:t>
      </w:r>
      <w:r>
        <w:rPr>
          <w:spacing w:val="-9"/>
        </w:rPr>
        <w:t xml:space="preserve"> </w:t>
      </w:r>
      <w:r>
        <w:t>death.</w:t>
      </w:r>
      <w:r>
        <w:rPr>
          <w:spacing w:val="-8"/>
        </w:rPr>
        <w:t xml:space="preserve"> </w:t>
      </w:r>
      <w:r>
        <w:t>Failing</w:t>
      </w:r>
      <w:r>
        <w:rPr>
          <w:spacing w:val="-6"/>
        </w:rPr>
        <w:t xml:space="preserve"> </w:t>
      </w:r>
      <w:r>
        <w:t>this,</w:t>
      </w:r>
      <w:r>
        <w:rPr>
          <w:spacing w:val="-8"/>
        </w:rPr>
        <w:t xml:space="preserve"> </w:t>
      </w:r>
      <w:r>
        <w:t>the</w:t>
      </w:r>
      <w:r>
        <w:rPr>
          <w:spacing w:val="-8"/>
        </w:rPr>
        <w:t xml:space="preserve"> </w:t>
      </w:r>
      <w:r>
        <w:t>basis</w:t>
      </w:r>
      <w:r>
        <w:rPr>
          <w:spacing w:val="-9"/>
        </w:rPr>
        <w:t xml:space="preserve"> </w:t>
      </w:r>
      <w:r>
        <w:t>of assessment of the survivor’s pension is the pension that the deceased could have claimed</w:t>
      </w:r>
      <w:r>
        <w:rPr>
          <w:spacing w:val="-9"/>
        </w:rPr>
        <w:t xml:space="preserve"> </w:t>
      </w:r>
      <w:r>
        <w:t>if</w:t>
      </w:r>
      <w:r>
        <w:rPr>
          <w:spacing w:val="-8"/>
        </w:rPr>
        <w:t xml:space="preserve"> </w:t>
      </w:r>
      <w:r>
        <w:t>he</w:t>
      </w:r>
      <w:r>
        <w:rPr>
          <w:spacing w:val="-8"/>
        </w:rPr>
        <w:t xml:space="preserve"> </w:t>
      </w:r>
      <w:r>
        <w:t>or</w:t>
      </w:r>
      <w:r>
        <w:rPr>
          <w:spacing w:val="-8"/>
        </w:rPr>
        <w:t xml:space="preserve"> </w:t>
      </w:r>
      <w:r>
        <w:t>she,</w:t>
      </w:r>
      <w:r>
        <w:rPr>
          <w:spacing w:val="-9"/>
        </w:rPr>
        <w:t xml:space="preserve"> </w:t>
      </w:r>
      <w:r>
        <w:t>at</w:t>
      </w:r>
      <w:r>
        <w:rPr>
          <w:spacing w:val="-8"/>
        </w:rPr>
        <w:t xml:space="preserve"> </w:t>
      </w:r>
      <w:r>
        <w:t>the</w:t>
      </w:r>
      <w:r>
        <w:rPr>
          <w:spacing w:val="-7"/>
        </w:rPr>
        <w:t xml:space="preserve"> </w:t>
      </w:r>
      <w:r>
        <w:t>date</w:t>
      </w:r>
      <w:r>
        <w:rPr>
          <w:spacing w:val="-8"/>
        </w:rPr>
        <w:t xml:space="preserve"> </w:t>
      </w:r>
      <w:r>
        <w:t>of</w:t>
      </w:r>
      <w:r>
        <w:rPr>
          <w:spacing w:val="-8"/>
        </w:rPr>
        <w:t xml:space="preserve"> </w:t>
      </w:r>
      <w:r>
        <w:t>his/her</w:t>
      </w:r>
      <w:r>
        <w:rPr>
          <w:spacing w:val="-9"/>
        </w:rPr>
        <w:t xml:space="preserve"> </w:t>
      </w:r>
      <w:r>
        <w:t>death,</w:t>
      </w:r>
      <w:r>
        <w:rPr>
          <w:spacing w:val="-8"/>
        </w:rPr>
        <w:t xml:space="preserve"> </w:t>
      </w:r>
      <w:r>
        <w:t>had</w:t>
      </w:r>
      <w:r>
        <w:rPr>
          <w:spacing w:val="-8"/>
        </w:rPr>
        <w:t xml:space="preserve"> </w:t>
      </w:r>
      <w:r>
        <w:t>at</w:t>
      </w:r>
      <w:r>
        <w:rPr>
          <w:spacing w:val="-8"/>
        </w:rPr>
        <w:t xml:space="preserve"> </w:t>
      </w:r>
      <w:r>
        <w:t>the</w:t>
      </w:r>
      <w:r>
        <w:rPr>
          <w:spacing w:val="-8"/>
        </w:rPr>
        <w:t xml:space="preserve"> </w:t>
      </w:r>
      <w:r>
        <w:t>date</w:t>
      </w:r>
      <w:r>
        <w:rPr>
          <w:spacing w:val="-8"/>
        </w:rPr>
        <w:t xml:space="preserve"> </w:t>
      </w:r>
      <w:r>
        <w:t>of</w:t>
      </w:r>
      <w:r>
        <w:rPr>
          <w:spacing w:val="-8"/>
        </w:rPr>
        <w:t xml:space="preserve"> </w:t>
      </w:r>
      <w:r>
        <w:t>his/her</w:t>
      </w:r>
      <w:r>
        <w:rPr>
          <w:spacing w:val="-8"/>
        </w:rPr>
        <w:t xml:space="preserve"> </w:t>
      </w:r>
      <w:r>
        <w:t>death,</w:t>
      </w:r>
      <w:r>
        <w:rPr>
          <w:spacing w:val="-8"/>
        </w:rPr>
        <w:t xml:space="preserve"> </w:t>
      </w:r>
      <w:r>
        <w:t>had ceased</w:t>
      </w:r>
      <w:r>
        <w:rPr>
          <w:spacing w:val="13"/>
        </w:rPr>
        <w:t xml:space="preserve"> </w:t>
      </w:r>
      <w:r>
        <w:t>employment</w:t>
      </w:r>
      <w:r>
        <w:rPr>
          <w:spacing w:val="13"/>
        </w:rPr>
        <w:t xml:space="preserve"> </w:t>
      </w:r>
      <w:r>
        <w:t>on</w:t>
      </w:r>
      <w:r>
        <w:rPr>
          <w:spacing w:val="13"/>
        </w:rPr>
        <w:t xml:space="preserve"> </w:t>
      </w:r>
      <w:r>
        <w:t>the</w:t>
      </w:r>
      <w:r>
        <w:rPr>
          <w:spacing w:val="13"/>
        </w:rPr>
        <w:t xml:space="preserve"> </w:t>
      </w:r>
      <w:r>
        <w:t>grounds</w:t>
      </w:r>
      <w:r>
        <w:rPr>
          <w:spacing w:val="14"/>
        </w:rPr>
        <w:t xml:space="preserve"> </w:t>
      </w:r>
      <w:r>
        <w:t>of</w:t>
      </w:r>
      <w:r>
        <w:rPr>
          <w:spacing w:val="13"/>
        </w:rPr>
        <w:t xml:space="preserve"> </w:t>
      </w:r>
      <w:r>
        <w:t>total</w:t>
      </w:r>
      <w:r>
        <w:rPr>
          <w:spacing w:val="14"/>
        </w:rPr>
        <w:t xml:space="preserve"> </w:t>
      </w:r>
      <w:r>
        <w:t>disability.</w:t>
      </w:r>
      <w:r>
        <w:rPr>
          <w:spacing w:val="13"/>
        </w:rPr>
        <w:t xml:space="preserve"> </w:t>
      </w:r>
      <w:r>
        <w:t>There</w:t>
      </w:r>
      <w:r>
        <w:rPr>
          <w:spacing w:val="14"/>
        </w:rPr>
        <w:t xml:space="preserve"> </w:t>
      </w:r>
      <w:r>
        <w:t>is</w:t>
      </w:r>
      <w:r>
        <w:rPr>
          <w:spacing w:val="13"/>
        </w:rPr>
        <w:t xml:space="preserve"> </w:t>
      </w:r>
      <w:r>
        <w:t>no</w:t>
      </w:r>
      <w:r>
        <w:rPr>
          <w:spacing w:val="14"/>
        </w:rPr>
        <w:t xml:space="preserve"> </w:t>
      </w:r>
      <w:r>
        <w:t>equivalent</w:t>
      </w:r>
      <w:r>
        <w:rPr>
          <w:spacing w:val="13"/>
        </w:rPr>
        <w:t xml:space="preserve"> </w:t>
      </w:r>
      <w:r>
        <w:t>in</w:t>
      </w:r>
      <w:r>
        <w:rPr>
          <w:spacing w:val="13"/>
        </w:rPr>
        <w:t xml:space="preserve"> </w:t>
      </w:r>
      <w:r>
        <w:t>the</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VBL occupational pension of the provision in statutory pensions law for continuation in full of the deceased’s pension for the death quarter.</w:t>
      </w:r>
    </w:p>
    <w:p w:rsidR="000145F9" w:rsidRDefault="008755D6">
      <w:pPr>
        <w:pStyle w:val="a3"/>
        <w:spacing w:before="155"/>
        <w:ind w:left="250"/>
        <w:jc w:val="both"/>
      </w:pPr>
      <w:r>
        <w:t>Neither the ATV nor the VBL Rules provide for a survivor’s pension for registered 34</w:t>
      </w:r>
    </w:p>
    <w:p w:rsidR="000145F9" w:rsidRDefault="008755D6">
      <w:pPr>
        <w:pStyle w:val="a3"/>
        <w:spacing w:before="60" w:line="292" w:lineRule="auto"/>
        <w:ind w:left="110" w:right="944"/>
        <w:jc w:val="both"/>
      </w:pPr>
      <w:r>
        <w:t>civil</w:t>
      </w:r>
      <w:r>
        <w:rPr>
          <w:spacing w:val="-11"/>
        </w:rPr>
        <w:t xml:space="preserve"> </w:t>
      </w:r>
      <w:r>
        <w:t>partners.</w:t>
      </w:r>
      <w:r>
        <w:rPr>
          <w:spacing w:val="-9"/>
        </w:rPr>
        <w:t xml:space="preserve"> </w:t>
      </w:r>
      <w:r>
        <w:t>Collective</w:t>
      </w:r>
      <w:r>
        <w:rPr>
          <w:spacing w:val="-10"/>
        </w:rPr>
        <w:t xml:space="preserve"> </w:t>
      </w:r>
      <w:r>
        <w:t>ag</w:t>
      </w:r>
      <w:r>
        <w:t>reements</w:t>
      </w:r>
      <w:r>
        <w:rPr>
          <w:spacing w:val="-10"/>
        </w:rPr>
        <w:t xml:space="preserve"> </w:t>
      </w:r>
      <w:r>
        <w:t>amending</w:t>
      </w:r>
      <w:r>
        <w:rPr>
          <w:spacing w:val="-9"/>
        </w:rPr>
        <w:t xml:space="preserve"> </w:t>
      </w:r>
      <w:r>
        <w:t>the</w:t>
      </w:r>
      <w:r>
        <w:rPr>
          <w:spacing w:val="-10"/>
        </w:rPr>
        <w:t xml:space="preserve"> </w:t>
      </w:r>
      <w:r>
        <w:t>ATV</w:t>
      </w:r>
      <w:r>
        <w:rPr>
          <w:spacing w:val="-9"/>
        </w:rPr>
        <w:t xml:space="preserve"> </w:t>
      </w:r>
      <w:r>
        <w:t>and</w:t>
      </w:r>
      <w:r>
        <w:rPr>
          <w:spacing w:val="-10"/>
        </w:rPr>
        <w:t xml:space="preserve"> </w:t>
      </w:r>
      <w:r>
        <w:t>amendments</w:t>
      </w:r>
      <w:r>
        <w:rPr>
          <w:spacing w:val="-9"/>
        </w:rPr>
        <w:t xml:space="preserve"> </w:t>
      </w:r>
      <w:r>
        <w:t>of</w:t>
      </w:r>
      <w:r>
        <w:rPr>
          <w:spacing w:val="-10"/>
        </w:rPr>
        <w:t xml:space="preserve"> </w:t>
      </w:r>
      <w:r>
        <w:t>the</w:t>
      </w:r>
      <w:r>
        <w:rPr>
          <w:spacing w:val="-9"/>
        </w:rPr>
        <w:t xml:space="preserve"> </w:t>
      </w:r>
      <w:r>
        <w:t>VBL Rules of a later date than the introduction of equal treatment of civil partners with re- gard</w:t>
      </w:r>
      <w:r>
        <w:rPr>
          <w:spacing w:val="-4"/>
        </w:rPr>
        <w:t xml:space="preserve"> </w:t>
      </w:r>
      <w:r>
        <w:t>to</w:t>
      </w:r>
      <w:r>
        <w:rPr>
          <w:spacing w:val="-4"/>
        </w:rPr>
        <w:t xml:space="preserve"> </w:t>
      </w:r>
      <w:r>
        <w:t>statutory</w:t>
      </w:r>
      <w:r>
        <w:rPr>
          <w:spacing w:val="-4"/>
        </w:rPr>
        <w:t xml:space="preserve"> </w:t>
      </w:r>
      <w:r>
        <w:t>pensions</w:t>
      </w:r>
      <w:r>
        <w:rPr>
          <w:spacing w:val="-4"/>
        </w:rPr>
        <w:t xml:space="preserve"> </w:t>
      </w:r>
      <w:r>
        <w:t>by</w:t>
      </w:r>
      <w:r>
        <w:rPr>
          <w:spacing w:val="-3"/>
        </w:rPr>
        <w:t xml:space="preserve"> </w:t>
      </w:r>
      <w:r>
        <w:t>§</w:t>
      </w:r>
      <w:r>
        <w:rPr>
          <w:spacing w:val="-1"/>
        </w:rPr>
        <w:t xml:space="preserve"> </w:t>
      </w:r>
      <w:r>
        <w:t>46.4</w:t>
      </w:r>
      <w:r>
        <w:rPr>
          <w:spacing w:val="-4"/>
        </w:rPr>
        <w:t xml:space="preserve"> </w:t>
      </w:r>
      <w:r>
        <w:t>SGB</w:t>
      </w:r>
      <w:r>
        <w:rPr>
          <w:spacing w:val="-4"/>
        </w:rPr>
        <w:t xml:space="preserve"> </w:t>
      </w:r>
      <w:r>
        <w:t>VI</w:t>
      </w:r>
      <w:r>
        <w:rPr>
          <w:spacing w:val="-3"/>
        </w:rPr>
        <w:t xml:space="preserve"> </w:t>
      </w:r>
      <w:r>
        <w:t>did</w:t>
      </w:r>
      <w:r>
        <w:rPr>
          <w:spacing w:val="-4"/>
        </w:rPr>
        <w:t xml:space="preserve"> </w:t>
      </w:r>
      <w:r>
        <w:t>not</w:t>
      </w:r>
      <w:r>
        <w:rPr>
          <w:spacing w:val="-4"/>
        </w:rPr>
        <w:t xml:space="preserve"> </w:t>
      </w:r>
      <w:r>
        <w:t>include</w:t>
      </w:r>
      <w:r>
        <w:rPr>
          <w:spacing w:val="-4"/>
        </w:rPr>
        <w:t xml:space="preserve"> </w:t>
      </w:r>
      <w:r>
        <w:t>provisions</w:t>
      </w:r>
      <w:r>
        <w:rPr>
          <w:spacing w:val="-3"/>
        </w:rPr>
        <w:t xml:space="preserve"> </w:t>
      </w:r>
      <w:r>
        <w:t>to</w:t>
      </w:r>
      <w:r>
        <w:rPr>
          <w:spacing w:val="-4"/>
        </w:rPr>
        <w:t xml:space="preserve"> </w:t>
      </w:r>
      <w:r>
        <w:t>this</w:t>
      </w:r>
      <w:r>
        <w:rPr>
          <w:spacing w:val="-4"/>
        </w:rPr>
        <w:t xml:space="preserve"> </w:t>
      </w:r>
      <w:r>
        <w:t>effect.</w:t>
      </w:r>
    </w:p>
    <w:p w:rsidR="000145F9" w:rsidRDefault="008755D6">
      <w:pPr>
        <w:pStyle w:val="a3"/>
        <w:spacing w:before="154"/>
        <w:ind w:left="250"/>
        <w:jc w:val="both"/>
      </w:pPr>
      <w:r>
        <w:t>2. The registered civil par</w:t>
      </w:r>
      <w:r>
        <w:t>tnership is a family-law institution for a same-sex relation- 35</w:t>
      </w:r>
    </w:p>
    <w:p w:rsidR="000145F9" w:rsidRDefault="008755D6">
      <w:pPr>
        <w:pStyle w:val="a3"/>
        <w:spacing w:before="60" w:line="292" w:lineRule="auto"/>
        <w:ind w:left="110" w:right="944"/>
        <w:jc w:val="both"/>
      </w:pPr>
      <w:r>
        <w:t>ship of a permanent nature between two persons. The Act on Registered Civil Part- nerships (</w:t>
      </w:r>
      <w:r>
        <w:rPr>
          <w:i/>
        </w:rPr>
        <w:t xml:space="preserve">Gesetz über die eingetragene Lebenspartnerschaft – Lebenspartner- schaftsgesetz </w:t>
      </w:r>
      <w:r>
        <w:t>– LPartG – Civil Pa</w:t>
      </w:r>
      <w:r>
        <w:t xml:space="preserve">rtnerships Act) of 16 February 2001 (Federal Law Gazette – </w:t>
      </w:r>
      <w:r>
        <w:rPr>
          <w:i/>
        </w:rPr>
        <w:t xml:space="preserve">Bundesgesetzblatt </w:t>
      </w:r>
      <w:r>
        <w:t>I p. 266), which came into force on 1 August 2001, for the first time gave same-sex couples the possibility of entering into a registered civil partnership. The purpose of the Act</w:t>
      </w:r>
      <w:r>
        <w:t xml:space="preserve"> is to remove discrimination against same-sex couples and to give them a legal framework for partnerships of a permanent nature.</w:t>
      </w:r>
    </w:p>
    <w:p w:rsidR="000145F9" w:rsidRDefault="008755D6">
      <w:pPr>
        <w:pStyle w:val="a3"/>
        <w:spacing w:before="151"/>
        <w:ind w:left="250"/>
        <w:jc w:val="both"/>
      </w:pPr>
      <w:r>
        <w:t>The Civil Partnerships Act in the first instance provided for the creation and dissolu- 36</w:t>
      </w:r>
    </w:p>
    <w:p w:rsidR="000145F9" w:rsidRDefault="008755D6">
      <w:pPr>
        <w:pStyle w:val="a3"/>
        <w:spacing w:before="60" w:line="292" w:lineRule="auto"/>
        <w:ind w:left="110" w:right="944"/>
        <w:jc w:val="both"/>
      </w:pPr>
      <w:r>
        <w:t>tion</w:t>
      </w:r>
      <w:r>
        <w:rPr>
          <w:spacing w:val="-9"/>
        </w:rPr>
        <w:t xml:space="preserve"> </w:t>
      </w:r>
      <w:r>
        <w:t>of</w:t>
      </w:r>
      <w:r>
        <w:rPr>
          <w:spacing w:val="-10"/>
        </w:rPr>
        <w:t xml:space="preserve"> </w:t>
      </w:r>
      <w:r>
        <w:t>registered</w:t>
      </w:r>
      <w:r>
        <w:rPr>
          <w:spacing w:val="-10"/>
        </w:rPr>
        <w:t xml:space="preserve"> </w:t>
      </w:r>
      <w:r>
        <w:t>partnerships</w:t>
      </w:r>
      <w:r>
        <w:rPr>
          <w:spacing w:val="-9"/>
        </w:rPr>
        <w:t xml:space="preserve"> </w:t>
      </w:r>
      <w:r>
        <w:t>and</w:t>
      </w:r>
      <w:r>
        <w:rPr>
          <w:spacing w:val="-10"/>
        </w:rPr>
        <w:t xml:space="preserve"> </w:t>
      </w:r>
      <w:r>
        <w:t>governed</w:t>
      </w:r>
      <w:r>
        <w:rPr>
          <w:spacing w:val="-9"/>
        </w:rPr>
        <w:t xml:space="preserve"> </w:t>
      </w:r>
      <w:r>
        <w:t>the</w:t>
      </w:r>
      <w:r>
        <w:rPr>
          <w:spacing w:val="-9"/>
        </w:rPr>
        <w:t xml:space="preserve"> </w:t>
      </w:r>
      <w:r>
        <w:t>personal</w:t>
      </w:r>
      <w:r>
        <w:rPr>
          <w:spacing w:val="-9"/>
        </w:rPr>
        <w:t xml:space="preserve"> </w:t>
      </w:r>
      <w:r>
        <w:t>and</w:t>
      </w:r>
      <w:r>
        <w:rPr>
          <w:spacing w:val="-10"/>
        </w:rPr>
        <w:t xml:space="preserve"> </w:t>
      </w:r>
      <w:r>
        <w:t>financial</w:t>
      </w:r>
      <w:r>
        <w:rPr>
          <w:spacing w:val="-8"/>
        </w:rPr>
        <w:t xml:space="preserve"> </w:t>
      </w:r>
      <w:r>
        <w:t>legal</w:t>
      </w:r>
      <w:r>
        <w:rPr>
          <w:spacing w:val="-9"/>
        </w:rPr>
        <w:t xml:space="preserve"> </w:t>
      </w:r>
      <w:r>
        <w:t>relation- ships between the civil partners. It structured the law of maintenance by analogy to matrimonial law. The Act for the Revision of the Law of Civil Partnerships of 15 De- cember 2004 (Federal Law Gazette I p. 3396), which came into force on 1 Janu</w:t>
      </w:r>
      <w:r>
        <w:t>ary 2005, brought the law of registered civil partnerships even closer to matrimonial law; in this connection, there was extensive reference to the provisions of the Civil Code (</w:t>
      </w:r>
      <w:r>
        <w:rPr>
          <w:i/>
        </w:rPr>
        <w:t>Bürgerliches</w:t>
      </w:r>
      <w:r>
        <w:rPr>
          <w:i/>
          <w:spacing w:val="-12"/>
        </w:rPr>
        <w:t xml:space="preserve"> </w:t>
      </w:r>
      <w:r>
        <w:rPr>
          <w:i/>
        </w:rPr>
        <w:t>Gesetzbuch</w:t>
      </w:r>
      <w:r>
        <w:rPr>
          <w:i/>
          <w:spacing w:val="-11"/>
        </w:rPr>
        <w:t xml:space="preserve"> </w:t>
      </w:r>
      <w:r>
        <w:t>–</w:t>
      </w:r>
      <w:r>
        <w:rPr>
          <w:spacing w:val="-13"/>
        </w:rPr>
        <w:t xml:space="preserve"> </w:t>
      </w:r>
      <w:r>
        <w:t>BGB)</w:t>
      </w:r>
      <w:r>
        <w:rPr>
          <w:spacing w:val="-12"/>
        </w:rPr>
        <w:t xml:space="preserve"> </w:t>
      </w:r>
      <w:r>
        <w:t>on</w:t>
      </w:r>
      <w:r>
        <w:rPr>
          <w:spacing w:val="-13"/>
        </w:rPr>
        <w:t xml:space="preserve"> </w:t>
      </w:r>
      <w:r>
        <w:t>marriage.</w:t>
      </w:r>
      <w:r>
        <w:rPr>
          <w:spacing w:val="-13"/>
        </w:rPr>
        <w:t xml:space="preserve"> </w:t>
      </w:r>
      <w:r>
        <w:t>The</w:t>
      </w:r>
      <w:r>
        <w:rPr>
          <w:spacing w:val="-13"/>
        </w:rPr>
        <w:t xml:space="preserve"> </w:t>
      </w:r>
      <w:r>
        <w:t>Act</w:t>
      </w:r>
      <w:r>
        <w:rPr>
          <w:spacing w:val="-13"/>
        </w:rPr>
        <w:t xml:space="preserve"> </w:t>
      </w:r>
      <w:r>
        <w:t>for</w:t>
      </w:r>
      <w:r>
        <w:rPr>
          <w:spacing w:val="-13"/>
        </w:rPr>
        <w:t xml:space="preserve"> </w:t>
      </w:r>
      <w:r>
        <w:t>the</w:t>
      </w:r>
      <w:r>
        <w:rPr>
          <w:spacing w:val="-14"/>
        </w:rPr>
        <w:t xml:space="preserve"> </w:t>
      </w:r>
      <w:r>
        <w:t>Revision</w:t>
      </w:r>
      <w:r>
        <w:rPr>
          <w:spacing w:val="-13"/>
        </w:rPr>
        <w:t xml:space="preserve"> </w:t>
      </w:r>
      <w:r>
        <w:t>of</w:t>
      </w:r>
      <w:r>
        <w:rPr>
          <w:spacing w:val="-13"/>
        </w:rPr>
        <w:t xml:space="preserve"> </w:t>
      </w:r>
      <w:r>
        <w:t>the</w:t>
      </w:r>
      <w:r>
        <w:rPr>
          <w:spacing w:val="-13"/>
        </w:rPr>
        <w:t xml:space="preserve"> </w:t>
      </w:r>
      <w:r>
        <w:t>La</w:t>
      </w:r>
      <w:r>
        <w:t>w</w:t>
      </w:r>
      <w:r>
        <w:rPr>
          <w:spacing w:val="-13"/>
        </w:rPr>
        <w:t xml:space="preserve"> </w:t>
      </w:r>
      <w:r>
        <w:t>of Civil Partnerships governs the adoption of matrimonial property law, the more exten- sive</w:t>
      </w:r>
      <w:r>
        <w:rPr>
          <w:spacing w:val="-13"/>
        </w:rPr>
        <w:t xml:space="preserve"> </w:t>
      </w:r>
      <w:r>
        <w:t>harmonisation</w:t>
      </w:r>
      <w:r>
        <w:rPr>
          <w:spacing w:val="-12"/>
        </w:rPr>
        <w:t xml:space="preserve"> </w:t>
      </w:r>
      <w:r>
        <w:t>of</w:t>
      </w:r>
      <w:r>
        <w:rPr>
          <w:spacing w:val="-13"/>
        </w:rPr>
        <w:t xml:space="preserve"> </w:t>
      </w:r>
      <w:r>
        <w:t>the</w:t>
      </w:r>
      <w:r>
        <w:rPr>
          <w:spacing w:val="-12"/>
        </w:rPr>
        <w:t xml:space="preserve"> </w:t>
      </w:r>
      <w:r>
        <w:t>law</w:t>
      </w:r>
      <w:r>
        <w:rPr>
          <w:spacing w:val="-12"/>
        </w:rPr>
        <w:t xml:space="preserve"> </w:t>
      </w:r>
      <w:r>
        <w:t>of</w:t>
      </w:r>
      <w:r>
        <w:rPr>
          <w:spacing w:val="-12"/>
        </w:rPr>
        <w:t xml:space="preserve"> </w:t>
      </w:r>
      <w:r>
        <w:t>maintenance,</w:t>
      </w:r>
      <w:r>
        <w:rPr>
          <w:spacing w:val="-13"/>
        </w:rPr>
        <w:t xml:space="preserve"> </w:t>
      </w:r>
      <w:r>
        <w:t>the</w:t>
      </w:r>
      <w:r>
        <w:rPr>
          <w:spacing w:val="-12"/>
        </w:rPr>
        <w:t xml:space="preserve"> </w:t>
      </w:r>
      <w:r>
        <w:t>assimilation</w:t>
      </w:r>
      <w:r>
        <w:rPr>
          <w:spacing w:val="-12"/>
        </w:rPr>
        <w:t xml:space="preserve"> </w:t>
      </w:r>
      <w:r>
        <w:t>of</w:t>
      </w:r>
      <w:r>
        <w:rPr>
          <w:spacing w:val="-12"/>
        </w:rPr>
        <w:t xml:space="preserve"> </w:t>
      </w:r>
      <w:r>
        <w:t>the</w:t>
      </w:r>
      <w:r>
        <w:rPr>
          <w:spacing w:val="-12"/>
        </w:rPr>
        <w:t xml:space="preserve"> </w:t>
      </w:r>
      <w:r>
        <w:t>requirements</w:t>
      </w:r>
      <w:r>
        <w:rPr>
          <w:spacing w:val="-13"/>
        </w:rPr>
        <w:t xml:space="preserve"> </w:t>
      </w:r>
      <w:r>
        <w:t>for dissolution to those of divorce law, the introduction of stepchild adoption and</w:t>
      </w:r>
      <w:r>
        <w:t xml:space="preserve"> of pen- sion rights adjustment, and the integration of the civil partners in the provisions for survivors in statutory pensions</w:t>
      </w:r>
      <w:r>
        <w:rPr>
          <w:spacing w:val="-5"/>
        </w:rPr>
        <w:t xml:space="preserve"> </w:t>
      </w:r>
      <w:r>
        <w:t>insurance.</w:t>
      </w:r>
    </w:p>
    <w:p w:rsidR="000145F9" w:rsidRDefault="008755D6">
      <w:pPr>
        <w:pStyle w:val="a4"/>
        <w:numPr>
          <w:ilvl w:val="0"/>
          <w:numId w:val="8"/>
        </w:numPr>
        <w:tabs>
          <w:tab w:val="left" w:pos="529"/>
        </w:tabs>
        <w:spacing w:before="147"/>
        <w:ind w:hanging="279"/>
        <w:jc w:val="both"/>
        <w:rPr>
          <w:sz w:val="24"/>
        </w:rPr>
      </w:pPr>
      <w:r>
        <w:rPr>
          <w:sz w:val="24"/>
        </w:rPr>
        <w:t>The registered civil partners have a duty to give each other care and support and</w:t>
      </w:r>
      <w:r>
        <w:rPr>
          <w:spacing w:val="25"/>
          <w:sz w:val="24"/>
        </w:rPr>
        <w:t xml:space="preserve"> </w:t>
      </w:r>
      <w:r>
        <w:rPr>
          <w:sz w:val="24"/>
        </w:rPr>
        <w:t>37</w:t>
      </w:r>
    </w:p>
    <w:p w:rsidR="000145F9" w:rsidRDefault="008755D6">
      <w:pPr>
        <w:pStyle w:val="a3"/>
        <w:spacing w:before="60" w:line="292" w:lineRule="auto"/>
        <w:ind w:left="110" w:right="944"/>
        <w:jc w:val="both"/>
      </w:pPr>
      <w:r>
        <w:t>to organise their lives togethe</w:t>
      </w:r>
      <w:r>
        <w:t>r. They bear responsibility for each other (§ 2 of the LPartG). They have a mutual duty to maintain their relationship as partners to a rea- sonable extent “through their work and with their property” (§ 5 sentence 1 LPartG).</w:t>
      </w:r>
    </w:p>
    <w:p w:rsidR="000145F9" w:rsidRDefault="008755D6">
      <w:pPr>
        <w:pStyle w:val="a3"/>
        <w:spacing w:line="292" w:lineRule="auto"/>
        <w:ind w:left="110" w:right="944"/>
        <w:jc w:val="both"/>
      </w:pPr>
      <w:r>
        <w:t>§</w:t>
      </w:r>
      <w:r>
        <w:rPr>
          <w:spacing w:val="-3"/>
        </w:rPr>
        <w:t xml:space="preserve"> </w:t>
      </w:r>
      <w:r>
        <w:t>1360</w:t>
      </w:r>
      <w:r>
        <w:rPr>
          <w:spacing w:val="-6"/>
        </w:rPr>
        <w:t xml:space="preserve"> </w:t>
      </w:r>
      <w:r>
        <w:t>sentence</w:t>
      </w:r>
      <w:r>
        <w:rPr>
          <w:spacing w:val="-5"/>
        </w:rPr>
        <w:t xml:space="preserve"> </w:t>
      </w:r>
      <w:r>
        <w:t>2,</w:t>
      </w:r>
      <w:r>
        <w:rPr>
          <w:spacing w:val="-6"/>
        </w:rPr>
        <w:t xml:space="preserve"> </w:t>
      </w:r>
      <w:r>
        <w:t>§§</w:t>
      </w:r>
      <w:r>
        <w:rPr>
          <w:spacing w:val="-3"/>
        </w:rPr>
        <w:t xml:space="preserve"> </w:t>
      </w:r>
      <w:r>
        <w:t>1360a,</w:t>
      </w:r>
      <w:r>
        <w:rPr>
          <w:spacing w:val="-5"/>
        </w:rPr>
        <w:t xml:space="preserve"> </w:t>
      </w:r>
      <w:r>
        <w:t>1360b</w:t>
      </w:r>
      <w:r>
        <w:rPr>
          <w:spacing w:val="-6"/>
        </w:rPr>
        <w:t xml:space="preserve"> </w:t>
      </w:r>
      <w:r>
        <w:t>and</w:t>
      </w:r>
      <w:r>
        <w:rPr>
          <w:spacing w:val="-5"/>
        </w:rPr>
        <w:t xml:space="preserve"> </w:t>
      </w:r>
      <w:r>
        <w:t>§</w:t>
      </w:r>
      <w:r>
        <w:rPr>
          <w:spacing w:val="-3"/>
        </w:rPr>
        <w:t xml:space="preserve"> </w:t>
      </w:r>
      <w:r>
        <w:t>1609</w:t>
      </w:r>
      <w:r>
        <w:rPr>
          <w:spacing w:val="-6"/>
        </w:rPr>
        <w:t xml:space="preserve"> </w:t>
      </w:r>
      <w:r>
        <w:t>of</w:t>
      </w:r>
      <w:r>
        <w:rPr>
          <w:spacing w:val="-5"/>
        </w:rPr>
        <w:t xml:space="preserve"> </w:t>
      </w:r>
      <w:r>
        <w:t>the</w:t>
      </w:r>
      <w:r>
        <w:rPr>
          <w:spacing w:val="-5"/>
        </w:rPr>
        <w:t xml:space="preserve"> </w:t>
      </w:r>
      <w:r>
        <w:t>Civil</w:t>
      </w:r>
      <w:r>
        <w:rPr>
          <w:spacing w:val="-5"/>
        </w:rPr>
        <w:t xml:space="preserve"> </w:t>
      </w:r>
      <w:r>
        <w:t>Code,</w:t>
      </w:r>
      <w:r>
        <w:rPr>
          <w:spacing w:val="-6"/>
        </w:rPr>
        <w:t xml:space="preserve"> </w:t>
      </w:r>
      <w:r>
        <w:t>which</w:t>
      </w:r>
      <w:r>
        <w:rPr>
          <w:spacing w:val="-6"/>
        </w:rPr>
        <w:t xml:space="preserve"> </w:t>
      </w:r>
      <w:r>
        <w:t>are</w:t>
      </w:r>
      <w:r>
        <w:rPr>
          <w:spacing w:val="-5"/>
        </w:rPr>
        <w:t xml:space="preserve"> </w:t>
      </w:r>
      <w:r>
        <w:t>directly applicable to spouses, apply to civil partners with the necessary modifications (§ 5 sentence</w:t>
      </w:r>
      <w:r>
        <w:rPr>
          <w:spacing w:val="-12"/>
        </w:rPr>
        <w:t xml:space="preserve"> </w:t>
      </w:r>
      <w:r>
        <w:t>2</w:t>
      </w:r>
      <w:r>
        <w:rPr>
          <w:spacing w:val="-12"/>
        </w:rPr>
        <w:t xml:space="preserve"> </w:t>
      </w:r>
      <w:r>
        <w:t>LPartG).</w:t>
      </w:r>
      <w:r>
        <w:rPr>
          <w:spacing w:val="-11"/>
        </w:rPr>
        <w:t xml:space="preserve"> </w:t>
      </w:r>
      <w:r>
        <w:t>If</w:t>
      </w:r>
      <w:r>
        <w:rPr>
          <w:spacing w:val="-12"/>
        </w:rPr>
        <w:t xml:space="preserve"> </w:t>
      </w:r>
      <w:r>
        <w:t>they</w:t>
      </w:r>
      <w:r>
        <w:rPr>
          <w:spacing w:val="-11"/>
        </w:rPr>
        <w:t xml:space="preserve"> </w:t>
      </w:r>
      <w:r>
        <w:t>are</w:t>
      </w:r>
      <w:r>
        <w:rPr>
          <w:spacing w:val="-12"/>
        </w:rPr>
        <w:t xml:space="preserve"> </w:t>
      </w:r>
      <w:r>
        <w:t>living</w:t>
      </w:r>
      <w:r>
        <w:rPr>
          <w:spacing w:val="-11"/>
        </w:rPr>
        <w:t xml:space="preserve"> </w:t>
      </w:r>
      <w:r>
        <w:t>apart,</w:t>
      </w:r>
      <w:r>
        <w:rPr>
          <w:spacing w:val="-12"/>
        </w:rPr>
        <w:t xml:space="preserve"> </w:t>
      </w:r>
      <w:r>
        <w:t>one</w:t>
      </w:r>
      <w:r>
        <w:rPr>
          <w:spacing w:val="-11"/>
        </w:rPr>
        <w:t xml:space="preserve"> </w:t>
      </w:r>
      <w:r>
        <w:t>civil</w:t>
      </w:r>
      <w:r>
        <w:rPr>
          <w:spacing w:val="-12"/>
        </w:rPr>
        <w:t xml:space="preserve"> </w:t>
      </w:r>
      <w:r>
        <w:t>partner</w:t>
      </w:r>
      <w:r>
        <w:rPr>
          <w:spacing w:val="-11"/>
        </w:rPr>
        <w:t xml:space="preserve"> </w:t>
      </w:r>
      <w:r>
        <w:t>may</w:t>
      </w:r>
      <w:r>
        <w:rPr>
          <w:spacing w:val="-12"/>
        </w:rPr>
        <w:t xml:space="preserve"> </w:t>
      </w:r>
      <w:r>
        <w:t>require</w:t>
      </w:r>
      <w:r>
        <w:rPr>
          <w:spacing w:val="-12"/>
        </w:rPr>
        <w:t xml:space="preserve"> </w:t>
      </w:r>
      <w:r>
        <w:t>from</w:t>
      </w:r>
      <w:r>
        <w:rPr>
          <w:spacing w:val="-11"/>
        </w:rPr>
        <w:t xml:space="preserve"> </w:t>
      </w:r>
      <w:r>
        <w:t>the</w:t>
      </w:r>
      <w:r>
        <w:rPr>
          <w:spacing w:val="-12"/>
        </w:rPr>
        <w:t xml:space="preserve"> </w:t>
      </w:r>
      <w:r>
        <w:t>oth- er maintenance that is rea</w:t>
      </w:r>
      <w:r>
        <w:t>sonable with regard to the standard of living and the earn- ing and financial circumstances of the civil partners; § 1361 and § 1609 of the Civil Code</w:t>
      </w:r>
      <w:r>
        <w:rPr>
          <w:spacing w:val="-12"/>
        </w:rPr>
        <w:t xml:space="preserve"> </w:t>
      </w:r>
      <w:r>
        <w:t>apply</w:t>
      </w:r>
      <w:r>
        <w:rPr>
          <w:spacing w:val="-11"/>
        </w:rPr>
        <w:t xml:space="preserve"> </w:t>
      </w:r>
      <w:r>
        <w:t>with</w:t>
      </w:r>
      <w:r>
        <w:rPr>
          <w:spacing w:val="-12"/>
        </w:rPr>
        <w:t xml:space="preserve"> </w:t>
      </w:r>
      <w:r>
        <w:t>the</w:t>
      </w:r>
      <w:r>
        <w:rPr>
          <w:spacing w:val="-12"/>
        </w:rPr>
        <w:t xml:space="preserve"> </w:t>
      </w:r>
      <w:r>
        <w:t>necessary</w:t>
      </w:r>
      <w:r>
        <w:rPr>
          <w:spacing w:val="-11"/>
        </w:rPr>
        <w:t xml:space="preserve"> </w:t>
      </w:r>
      <w:r>
        <w:t>modifications</w:t>
      </w:r>
      <w:r>
        <w:rPr>
          <w:spacing w:val="-12"/>
        </w:rPr>
        <w:t xml:space="preserve"> </w:t>
      </w:r>
      <w:r>
        <w:t>(§</w:t>
      </w:r>
      <w:r>
        <w:rPr>
          <w:spacing w:val="-2"/>
        </w:rPr>
        <w:t xml:space="preserve"> </w:t>
      </w:r>
      <w:r>
        <w:t>12</w:t>
      </w:r>
      <w:r>
        <w:rPr>
          <w:spacing w:val="-12"/>
        </w:rPr>
        <w:t xml:space="preserve"> </w:t>
      </w:r>
      <w:r>
        <w:t>LPartG).</w:t>
      </w:r>
      <w:r>
        <w:rPr>
          <w:spacing w:val="-11"/>
        </w:rPr>
        <w:t xml:space="preserve"> </w:t>
      </w:r>
      <w:r>
        <w:t>In</w:t>
      </w:r>
      <w:r>
        <w:rPr>
          <w:spacing w:val="-12"/>
        </w:rPr>
        <w:t xml:space="preserve"> </w:t>
      </w:r>
      <w:r>
        <w:t>this</w:t>
      </w:r>
      <w:r>
        <w:rPr>
          <w:spacing w:val="-11"/>
        </w:rPr>
        <w:t xml:space="preserve"> </w:t>
      </w:r>
      <w:r>
        <w:t>way,</w:t>
      </w:r>
      <w:r>
        <w:rPr>
          <w:spacing w:val="-12"/>
        </w:rPr>
        <w:t xml:space="preserve"> </w:t>
      </w:r>
      <w:r>
        <w:t>in</w:t>
      </w:r>
      <w:r>
        <w:rPr>
          <w:spacing w:val="-11"/>
        </w:rPr>
        <w:t xml:space="preserve"> </w:t>
      </w:r>
      <w:r>
        <w:t>the</w:t>
      </w:r>
      <w:r>
        <w:rPr>
          <w:spacing w:val="-12"/>
        </w:rPr>
        <w:t xml:space="preserve"> </w:t>
      </w:r>
      <w:r>
        <w:t>case</w:t>
      </w:r>
      <w:r>
        <w:rPr>
          <w:spacing w:val="-11"/>
        </w:rPr>
        <w:t xml:space="preserve"> </w:t>
      </w:r>
      <w:r>
        <w:t>of living</w:t>
      </w:r>
      <w:r>
        <w:rPr>
          <w:spacing w:val="-12"/>
        </w:rPr>
        <w:t xml:space="preserve"> </w:t>
      </w:r>
      <w:r>
        <w:t>apart,</w:t>
      </w:r>
      <w:r>
        <w:rPr>
          <w:spacing w:val="-12"/>
        </w:rPr>
        <w:t xml:space="preserve"> </w:t>
      </w:r>
      <w:r>
        <w:t>the</w:t>
      </w:r>
      <w:r>
        <w:rPr>
          <w:spacing w:val="-12"/>
        </w:rPr>
        <w:t xml:space="preserve"> </w:t>
      </w:r>
      <w:r>
        <w:t>civil</w:t>
      </w:r>
      <w:r>
        <w:rPr>
          <w:spacing w:val="-13"/>
        </w:rPr>
        <w:t xml:space="preserve"> </w:t>
      </w:r>
      <w:r>
        <w:t>partner</w:t>
      </w:r>
      <w:r>
        <w:rPr>
          <w:spacing w:val="-12"/>
        </w:rPr>
        <w:t xml:space="preserve"> </w:t>
      </w:r>
      <w:r>
        <w:t>who</w:t>
      </w:r>
      <w:r>
        <w:rPr>
          <w:spacing w:val="-12"/>
        </w:rPr>
        <w:t xml:space="preserve"> </w:t>
      </w:r>
      <w:r>
        <w:t>is</w:t>
      </w:r>
      <w:r>
        <w:rPr>
          <w:spacing w:val="-12"/>
        </w:rPr>
        <w:t xml:space="preserve"> </w:t>
      </w:r>
      <w:r>
        <w:t>not</w:t>
      </w:r>
      <w:r>
        <w:rPr>
          <w:spacing w:val="-12"/>
        </w:rPr>
        <w:t xml:space="preserve"> </w:t>
      </w:r>
      <w:r>
        <w:t>gainfully</w:t>
      </w:r>
      <w:r>
        <w:rPr>
          <w:spacing w:val="-12"/>
        </w:rPr>
        <w:t xml:space="preserve"> </w:t>
      </w:r>
      <w:r>
        <w:t>employed</w:t>
      </w:r>
      <w:r>
        <w:rPr>
          <w:spacing w:val="-12"/>
        </w:rPr>
        <w:t xml:space="preserve"> </w:t>
      </w:r>
      <w:r>
        <w:t>is</w:t>
      </w:r>
      <w:r>
        <w:rPr>
          <w:spacing w:val="-12"/>
        </w:rPr>
        <w:t xml:space="preserve"> </w:t>
      </w:r>
      <w:r>
        <w:t>placed</w:t>
      </w:r>
      <w:r>
        <w:rPr>
          <w:spacing w:val="-12"/>
        </w:rPr>
        <w:t xml:space="preserve"> </w:t>
      </w:r>
      <w:r>
        <w:t>in</w:t>
      </w:r>
      <w:r>
        <w:rPr>
          <w:spacing w:val="-12"/>
        </w:rPr>
        <w:t xml:space="preserve"> </w:t>
      </w:r>
      <w:r>
        <w:t>the</w:t>
      </w:r>
      <w:r>
        <w:rPr>
          <w:spacing w:val="-12"/>
        </w:rPr>
        <w:t xml:space="preserve"> </w:t>
      </w:r>
      <w:r>
        <w:t>same</w:t>
      </w:r>
      <w:r>
        <w:rPr>
          <w:spacing w:val="-13"/>
        </w:rPr>
        <w:t xml:space="preserve"> </w:t>
      </w:r>
      <w:r>
        <w:t>situa- tion as the spouse who is not gainfully</w:t>
      </w:r>
      <w:r>
        <w:rPr>
          <w:spacing w:val="-12"/>
        </w:rPr>
        <w:t xml:space="preserve"> </w:t>
      </w:r>
      <w:r>
        <w:t>employed.</w:t>
      </w:r>
    </w:p>
    <w:p w:rsidR="000145F9" w:rsidRDefault="008755D6">
      <w:pPr>
        <w:pStyle w:val="a4"/>
        <w:numPr>
          <w:ilvl w:val="0"/>
          <w:numId w:val="8"/>
        </w:numPr>
        <w:tabs>
          <w:tab w:val="left" w:pos="536"/>
        </w:tabs>
        <w:spacing w:before="149"/>
        <w:ind w:left="535" w:hanging="286"/>
        <w:jc w:val="both"/>
        <w:rPr>
          <w:sz w:val="24"/>
        </w:rPr>
      </w:pPr>
      <w:r>
        <w:rPr>
          <w:sz w:val="24"/>
        </w:rPr>
        <w:t>The registered civil partners are governed by the matrimonial property regime of</w:t>
      </w:r>
      <w:r>
        <w:rPr>
          <w:spacing w:val="50"/>
          <w:sz w:val="24"/>
        </w:rPr>
        <w:t xml:space="preserve"> </w:t>
      </w:r>
      <w:r>
        <w:rPr>
          <w:sz w:val="24"/>
        </w:rPr>
        <w:t>38</w:t>
      </w:r>
    </w:p>
    <w:p w:rsidR="000145F9" w:rsidRDefault="008755D6">
      <w:pPr>
        <w:pStyle w:val="a3"/>
        <w:spacing w:before="60"/>
        <w:ind w:left="110"/>
        <w:jc w:val="both"/>
      </w:pPr>
      <w:r>
        <w:t>the community of accrued gains, unless they agree otherwise in a civil partnership</w:t>
      </w:r>
    </w:p>
    <w:p w:rsidR="000145F9" w:rsidRDefault="000145F9">
      <w:pPr>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agreement; § 1363.2, § 1364 to § 1390 and § 1409 to § 1563 of the Civil Code apply with</w:t>
      </w:r>
      <w:r>
        <w:rPr>
          <w:spacing w:val="-9"/>
        </w:rPr>
        <w:t xml:space="preserve"> </w:t>
      </w:r>
      <w:r>
        <w:t>the</w:t>
      </w:r>
      <w:r>
        <w:rPr>
          <w:spacing w:val="-9"/>
        </w:rPr>
        <w:t xml:space="preserve"> </w:t>
      </w:r>
      <w:r>
        <w:t>necessary</w:t>
      </w:r>
      <w:r>
        <w:rPr>
          <w:spacing w:val="-9"/>
        </w:rPr>
        <w:t xml:space="preserve"> </w:t>
      </w:r>
      <w:r>
        <w:t>modifications</w:t>
      </w:r>
      <w:r>
        <w:rPr>
          <w:spacing w:val="-9"/>
        </w:rPr>
        <w:t xml:space="preserve"> </w:t>
      </w:r>
      <w:r>
        <w:t>(§§</w:t>
      </w:r>
      <w:r>
        <w:rPr>
          <w:spacing w:val="-3"/>
        </w:rPr>
        <w:t xml:space="preserve"> </w:t>
      </w:r>
      <w:r>
        <w:t>6,</w:t>
      </w:r>
      <w:r>
        <w:rPr>
          <w:spacing w:val="-9"/>
        </w:rPr>
        <w:t xml:space="preserve"> </w:t>
      </w:r>
      <w:r>
        <w:t>7</w:t>
      </w:r>
      <w:r>
        <w:rPr>
          <w:spacing w:val="-9"/>
        </w:rPr>
        <w:t xml:space="preserve"> </w:t>
      </w:r>
      <w:r>
        <w:t>LPartG).</w:t>
      </w:r>
      <w:r>
        <w:rPr>
          <w:spacing w:val="-9"/>
        </w:rPr>
        <w:t xml:space="preserve"> </w:t>
      </w:r>
      <w:r>
        <w:t>Under</w:t>
      </w:r>
      <w:r>
        <w:rPr>
          <w:spacing w:val="-9"/>
        </w:rPr>
        <w:t xml:space="preserve"> </w:t>
      </w:r>
      <w:r>
        <w:t>§</w:t>
      </w:r>
      <w:r>
        <w:rPr>
          <w:spacing w:val="-3"/>
        </w:rPr>
        <w:t xml:space="preserve"> </w:t>
      </w:r>
      <w:r>
        <w:t>8</w:t>
      </w:r>
      <w:r>
        <w:rPr>
          <w:spacing w:val="-9"/>
        </w:rPr>
        <w:t xml:space="preserve"> </w:t>
      </w:r>
      <w:r>
        <w:t>of</w:t>
      </w:r>
      <w:r>
        <w:rPr>
          <w:spacing w:val="-9"/>
        </w:rPr>
        <w:t xml:space="preserve"> </w:t>
      </w:r>
      <w:r>
        <w:t>the</w:t>
      </w:r>
      <w:r>
        <w:rPr>
          <w:spacing w:val="-9"/>
        </w:rPr>
        <w:t xml:space="preserve"> </w:t>
      </w:r>
      <w:r>
        <w:t>Civi</w:t>
      </w:r>
      <w:r>
        <w:t>l</w:t>
      </w:r>
      <w:r>
        <w:rPr>
          <w:spacing w:val="-9"/>
        </w:rPr>
        <w:t xml:space="preserve"> </w:t>
      </w:r>
      <w:r>
        <w:t>Partnerships Act, other financial effects (the presumption of ownership to protect creditors, and a spouse’s</w:t>
      </w:r>
      <w:r>
        <w:rPr>
          <w:spacing w:val="-15"/>
        </w:rPr>
        <w:t xml:space="preserve"> </w:t>
      </w:r>
      <w:r>
        <w:t>statutory</w:t>
      </w:r>
      <w:r>
        <w:rPr>
          <w:spacing w:val="-15"/>
        </w:rPr>
        <w:t xml:space="preserve"> </w:t>
      </w:r>
      <w:r>
        <w:t>authorisation</w:t>
      </w:r>
      <w:r>
        <w:rPr>
          <w:spacing w:val="-15"/>
        </w:rPr>
        <w:t xml:space="preserve"> </w:t>
      </w:r>
      <w:r>
        <w:t>to</w:t>
      </w:r>
      <w:r>
        <w:rPr>
          <w:spacing w:val="-15"/>
        </w:rPr>
        <w:t xml:space="preserve"> </w:t>
      </w:r>
      <w:r>
        <w:t>purchase</w:t>
      </w:r>
      <w:r>
        <w:rPr>
          <w:spacing w:val="-15"/>
        </w:rPr>
        <w:t xml:space="preserve"> </w:t>
      </w:r>
      <w:r>
        <w:t>necessaries</w:t>
      </w:r>
      <w:r>
        <w:rPr>
          <w:spacing w:val="-15"/>
        </w:rPr>
        <w:t xml:space="preserve"> </w:t>
      </w:r>
      <w:r>
        <w:t>in</w:t>
      </w:r>
      <w:r>
        <w:rPr>
          <w:spacing w:val="-15"/>
        </w:rPr>
        <w:t xml:space="preserve"> </w:t>
      </w:r>
      <w:r>
        <w:t>the</w:t>
      </w:r>
      <w:r>
        <w:rPr>
          <w:spacing w:val="-15"/>
        </w:rPr>
        <w:t xml:space="preserve"> </w:t>
      </w:r>
      <w:r>
        <w:t>other</w:t>
      </w:r>
      <w:r>
        <w:rPr>
          <w:spacing w:val="-14"/>
        </w:rPr>
        <w:t xml:space="preserve"> </w:t>
      </w:r>
      <w:r>
        <w:t>spouse’s</w:t>
      </w:r>
      <w:r>
        <w:rPr>
          <w:spacing w:val="-15"/>
        </w:rPr>
        <w:t xml:space="preserve"> </w:t>
      </w:r>
      <w:r>
        <w:t>name) are dealt with as in the case of marriage. The statutory right of int</w:t>
      </w:r>
      <w:r>
        <w:t>estate succession of the registered civil partners corresponds to that of spouses (§ 10</w:t>
      </w:r>
      <w:r>
        <w:rPr>
          <w:spacing w:val="-17"/>
        </w:rPr>
        <w:t xml:space="preserve"> </w:t>
      </w:r>
      <w:r>
        <w:t>LPartG).</w:t>
      </w:r>
    </w:p>
    <w:p w:rsidR="000145F9" w:rsidRDefault="008755D6">
      <w:pPr>
        <w:pStyle w:val="a4"/>
        <w:numPr>
          <w:ilvl w:val="0"/>
          <w:numId w:val="8"/>
        </w:numPr>
        <w:tabs>
          <w:tab w:val="left" w:pos="535"/>
        </w:tabs>
        <w:spacing w:before="152"/>
        <w:ind w:left="534" w:hanging="285"/>
        <w:jc w:val="both"/>
        <w:rPr>
          <w:sz w:val="24"/>
        </w:rPr>
      </w:pPr>
      <w:r>
        <w:rPr>
          <w:sz w:val="24"/>
        </w:rPr>
        <w:t>The</w:t>
      </w:r>
      <w:r>
        <w:rPr>
          <w:spacing w:val="15"/>
          <w:sz w:val="24"/>
        </w:rPr>
        <w:t xml:space="preserve"> </w:t>
      </w:r>
      <w:r>
        <w:rPr>
          <w:sz w:val="24"/>
        </w:rPr>
        <w:t>requirements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dissolution</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registered</w:t>
      </w:r>
      <w:r>
        <w:rPr>
          <w:spacing w:val="15"/>
          <w:sz w:val="24"/>
        </w:rPr>
        <w:t xml:space="preserve"> </w:t>
      </w:r>
      <w:r>
        <w:rPr>
          <w:sz w:val="24"/>
        </w:rPr>
        <w:t>civil</w:t>
      </w:r>
      <w:r>
        <w:rPr>
          <w:spacing w:val="15"/>
          <w:sz w:val="24"/>
        </w:rPr>
        <w:t xml:space="preserve"> </w:t>
      </w:r>
      <w:r>
        <w:rPr>
          <w:sz w:val="24"/>
        </w:rPr>
        <w:t>partnership</w:t>
      </w:r>
      <w:r>
        <w:rPr>
          <w:spacing w:val="15"/>
          <w:sz w:val="24"/>
        </w:rPr>
        <w:t xml:space="preserve"> </w:t>
      </w:r>
      <w:r>
        <w:rPr>
          <w:sz w:val="24"/>
        </w:rPr>
        <w:t>are</w:t>
      </w:r>
      <w:r>
        <w:rPr>
          <w:spacing w:val="15"/>
          <w:sz w:val="24"/>
        </w:rPr>
        <w:t xml:space="preserve"> </w:t>
      </w:r>
      <w:r>
        <w:rPr>
          <w:sz w:val="24"/>
        </w:rPr>
        <w:t>largely</w:t>
      </w:r>
      <w:r>
        <w:rPr>
          <w:spacing w:val="17"/>
          <w:sz w:val="24"/>
        </w:rPr>
        <w:t xml:space="preserve"> </w:t>
      </w:r>
      <w:r>
        <w:rPr>
          <w:sz w:val="24"/>
        </w:rPr>
        <w:t>39</w:t>
      </w:r>
    </w:p>
    <w:p w:rsidR="000145F9" w:rsidRDefault="008755D6">
      <w:pPr>
        <w:pStyle w:val="a3"/>
        <w:spacing w:before="60" w:line="292" w:lineRule="auto"/>
        <w:ind w:left="110" w:right="944"/>
        <w:jc w:val="both"/>
      </w:pPr>
      <w:r>
        <w:t>assimilated to the requirements for the dissolution of a marriage by divorce (§ 15 LPartG). After dissolution, each civil partner is responsible for his or her own mainte- nance.</w:t>
      </w:r>
      <w:r>
        <w:rPr>
          <w:spacing w:val="-11"/>
        </w:rPr>
        <w:t xml:space="preserve"> </w:t>
      </w:r>
      <w:r>
        <w:t>If</w:t>
      </w:r>
      <w:r>
        <w:rPr>
          <w:spacing w:val="-11"/>
        </w:rPr>
        <w:t xml:space="preserve"> </w:t>
      </w:r>
      <w:r>
        <w:t>he</w:t>
      </w:r>
      <w:r>
        <w:rPr>
          <w:spacing w:val="-11"/>
        </w:rPr>
        <w:t xml:space="preserve"> </w:t>
      </w:r>
      <w:r>
        <w:t>or</w:t>
      </w:r>
      <w:r>
        <w:rPr>
          <w:spacing w:val="-11"/>
        </w:rPr>
        <w:t xml:space="preserve"> </w:t>
      </w:r>
      <w:r>
        <w:t>she</w:t>
      </w:r>
      <w:r>
        <w:rPr>
          <w:spacing w:val="-12"/>
        </w:rPr>
        <w:t xml:space="preserve"> </w:t>
      </w:r>
      <w:r>
        <w:t>is</w:t>
      </w:r>
      <w:r>
        <w:rPr>
          <w:spacing w:val="-11"/>
        </w:rPr>
        <w:t xml:space="preserve"> </w:t>
      </w:r>
      <w:r>
        <w:t>not</w:t>
      </w:r>
      <w:r>
        <w:rPr>
          <w:spacing w:val="-11"/>
        </w:rPr>
        <w:t xml:space="preserve"> </w:t>
      </w:r>
      <w:r>
        <w:t>in</w:t>
      </w:r>
      <w:r>
        <w:rPr>
          <w:spacing w:val="-11"/>
        </w:rPr>
        <w:t xml:space="preserve"> </w:t>
      </w:r>
      <w:r>
        <w:t>a</w:t>
      </w:r>
      <w:r>
        <w:rPr>
          <w:spacing w:val="-11"/>
        </w:rPr>
        <w:t xml:space="preserve"> </w:t>
      </w:r>
      <w:r>
        <w:t>position</w:t>
      </w:r>
      <w:r>
        <w:rPr>
          <w:spacing w:val="-11"/>
        </w:rPr>
        <w:t xml:space="preserve"> </w:t>
      </w:r>
      <w:r>
        <w:t>to</w:t>
      </w:r>
      <w:r>
        <w:rPr>
          <w:spacing w:val="-11"/>
        </w:rPr>
        <w:t xml:space="preserve"> </w:t>
      </w:r>
      <w:r>
        <w:t>do</w:t>
      </w:r>
      <w:r>
        <w:rPr>
          <w:spacing w:val="-11"/>
        </w:rPr>
        <w:t xml:space="preserve"> </w:t>
      </w:r>
      <w:r>
        <w:t>this,</w:t>
      </w:r>
      <w:r>
        <w:rPr>
          <w:spacing w:val="-11"/>
        </w:rPr>
        <w:t xml:space="preserve"> </w:t>
      </w:r>
      <w:r>
        <w:t>he</w:t>
      </w:r>
      <w:r>
        <w:rPr>
          <w:spacing w:val="-11"/>
        </w:rPr>
        <w:t xml:space="preserve"> </w:t>
      </w:r>
      <w:r>
        <w:t>or</w:t>
      </w:r>
      <w:r>
        <w:rPr>
          <w:spacing w:val="-11"/>
        </w:rPr>
        <w:t xml:space="preserve"> </w:t>
      </w:r>
      <w:r>
        <w:t>she</w:t>
      </w:r>
      <w:r>
        <w:rPr>
          <w:spacing w:val="-12"/>
        </w:rPr>
        <w:t xml:space="preserve"> </w:t>
      </w:r>
      <w:r>
        <w:t>has</w:t>
      </w:r>
      <w:r>
        <w:rPr>
          <w:spacing w:val="-10"/>
        </w:rPr>
        <w:t xml:space="preserve"> </w:t>
      </w:r>
      <w:r>
        <w:t>a</w:t>
      </w:r>
      <w:r>
        <w:rPr>
          <w:spacing w:val="-12"/>
        </w:rPr>
        <w:t xml:space="preserve"> </w:t>
      </w:r>
      <w:r>
        <w:t>claim</w:t>
      </w:r>
      <w:r>
        <w:rPr>
          <w:spacing w:val="-12"/>
        </w:rPr>
        <w:t xml:space="preserve"> </w:t>
      </w:r>
      <w:r>
        <w:t>against</w:t>
      </w:r>
      <w:r>
        <w:rPr>
          <w:spacing w:val="-11"/>
        </w:rPr>
        <w:t xml:space="preserve"> </w:t>
      </w:r>
      <w:r>
        <w:t>t</w:t>
      </w:r>
      <w:r>
        <w:t>he</w:t>
      </w:r>
      <w:r>
        <w:rPr>
          <w:spacing w:val="-11"/>
        </w:rPr>
        <w:t xml:space="preserve"> </w:t>
      </w:r>
      <w:r>
        <w:t>oth- er</w:t>
      </w:r>
      <w:r>
        <w:rPr>
          <w:spacing w:val="49"/>
        </w:rPr>
        <w:t xml:space="preserve"> </w:t>
      </w:r>
      <w:r>
        <w:t>civil</w:t>
      </w:r>
      <w:r>
        <w:rPr>
          <w:spacing w:val="50"/>
        </w:rPr>
        <w:t xml:space="preserve"> </w:t>
      </w:r>
      <w:r>
        <w:t>partner</w:t>
      </w:r>
      <w:r>
        <w:rPr>
          <w:spacing w:val="50"/>
        </w:rPr>
        <w:t xml:space="preserve"> </w:t>
      </w:r>
      <w:r>
        <w:t>for</w:t>
      </w:r>
      <w:r>
        <w:rPr>
          <w:spacing w:val="50"/>
        </w:rPr>
        <w:t xml:space="preserve"> </w:t>
      </w:r>
      <w:r>
        <w:t>maintenance</w:t>
      </w:r>
      <w:r>
        <w:rPr>
          <w:spacing w:val="50"/>
        </w:rPr>
        <w:t xml:space="preserve"> </w:t>
      </w:r>
      <w:r>
        <w:t>corresponding</w:t>
      </w:r>
      <w:r>
        <w:rPr>
          <w:spacing w:val="49"/>
        </w:rPr>
        <w:t xml:space="preserve"> </w:t>
      </w:r>
      <w:r>
        <w:t>to</w:t>
      </w:r>
      <w:r>
        <w:rPr>
          <w:spacing w:val="50"/>
        </w:rPr>
        <w:t xml:space="preserve"> </w:t>
      </w:r>
      <w:r>
        <w:t>that</w:t>
      </w:r>
      <w:r>
        <w:rPr>
          <w:spacing w:val="50"/>
        </w:rPr>
        <w:t xml:space="preserve"> </w:t>
      </w:r>
      <w:r>
        <w:t>in</w:t>
      </w:r>
      <w:r>
        <w:rPr>
          <w:spacing w:val="50"/>
        </w:rPr>
        <w:t xml:space="preserve"> </w:t>
      </w:r>
      <w:r>
        <w:t>§</w:t>
      </w:r>
      <w:r>
        <w:rPr>
          <w:spacing w:val="-1"/>
        </w:rPr>
        <w:t xml:space="preserve"> </w:t>
      </w:r>
      <w:r>
        <w:t>1570</w:t>
      </w:r>
      <w:r>
        <w:rPr>
          <w:spacing w:val="50"/>
        </w:rPr>
        <w:t xml:space="preserve"> </w:t>
      </w:r>
      <w:r>
        <w:t>to</w:t>
      </w:r>
      <w:r>
        <w:rPr>
          <w:spacing w:val="49"/>
        </w:rPr>
        <w:t xml:space="preserve"> </w:t>
      </w:r>
      <w:r>
        <w:t>§</w:t>
      </w:r>
      <w:r>
        <w:rPr>
          <w:spacing w:val="-1"/>
        </w:rPr>
        <w:t xml:space="preserve"> </w:t>
      </w:r>
      <w:r>
        <w:t>1586b</w:t>
      </w:r>
      <w:r>
        <w:rPr>
          <w:spacing w:val="50"/>
        </w:rPr>
        <w:t xml:space="preserve"> </w:t>
      </w:r>
      <w:r>
        <w:t>and</w:t>
      </w:r>
    </w:p>
    <w:p w:rsidR="000145F9" w:rsidRDefault="008755D6">
      <w:pPr>
        <w:pStyle w:val="a3"/>
        <w:spacing w:line="292" w:lineRule="auto"/>
        <w:ind w:left="110" w:right="945"/>
        <w:jc w:val="both"/>
      </w:pPr>
      <w:r>
        <w:t>§ 1609 of the Civil Code (§ 16 LPartG). Maintenance after the end of a civil partner- ship thus conforms to post-marital maintenance for spouses.</w:t>
      </w:r>
    </w:p>
    <w:p w:rsidR="000145F9" w:rsidRDefault="008755D6">
      <w:pPr>
        <w:pStyle w:val="a4"/>
        <w:numPr>
          <w:ilvl w:val="0"/>
          <w:numId w:val="8"/>
        </w:numPr>
        <w:tabs>
          <w:tab w:val="left" w:pos="522"/>
        </w:tabs>
        <w:spacing w:before="152"/>
        <w:ind w:left="521" w:hanging="272"/>
        <w:jc w:val="both"/>
        <w:rPr>
          <w:sz w:val="24"/>
        </w:rPr>
      </w:pPr>
      <w:r>
        <w:rPr>
          <w:sz w:val="24"/>
        </w:rPr>
        <w:t>Pension rights adjustment is dealt with in § 20 LPartG. It is carried out by applying</w:t>
      </w:r>
      <w:r>
        <w:rPr>
          <w:spacing w:val="49"/>
          <w:sz w:val="24"/>
        </w:rPr>
        <w:t xml:space="preserve"> </w:t>
      </w:r>
      <w:r>
        <w:rPr>
          <w:sz w:val="24"/>
        </w:rPr>
        <w:t>40</w:t>
      </w:r>
    </w:p>
    <w:p w:rsidR="000145F9" w:rsidRDefault="008755D6">
      <w:pPr>
        <w:pStyle w:val="a3"/>
        <w:spacing w:before="60" w:line="292" w:lineRule="auto"/>
        <w:ind w:left="110" w:right="944"/>
        <w:jc w:val="both"/>
      </w:pPr>
      <w:r>
        <w:t>the Pension Equalisation Act (</w:t>
      </w:r>
      <w:r>
        <w:rPr>
          <w:i/>
        </w:rPr>
        <w:t>Versorgungsausgleichsgesetz</w:t>
      </w:r>
      <w:r>
        <w:t>), to which § 20.1 LPartG refers, with the necessary modifications. § 1587 of the Civil Code also con- tains a</w:t>
      </w:r>
      <w:r>
        <w:t xml:space="preserve"> reference to this Act for spouses. Before 1 January 2005, the Act on Regis- tered Civil Partnerships contained no pension rights adjustment between registered civil partners. Therefore, by reason of the protection of legitimate expectations, pen- sion</w:t>
      </w:r>
      <w:r>
        <w:rPr>
          <w:spacing w:val="-15"/>
        </w:rPr>
        <w:t xml:space="preserve"> </w:t>
      </w:r>
      <w:r>
        <w:t>rig</w:t>
      </w:r>
      <w:r>
        <w:t>hts</w:t>
      </w:r>
      <w:r>
        <w:rPr>
          <w:spacing w:val="-14"/>
        </w:rPr>
        <w:t xml:space="preserve"> </w:t>
      </w:r>
      <w:r>
        <w:t>adjustment</w:t>
      </w:r>
      <w:r>
        <w:rPr>
          <w:spacing w:val="-14"/>
        </w:rPr>
        <w:t xml:space="preserve"> </w:t>
      </w:r>
      <w:r>
        <w:t>for</w:t>
      </w:r>
      <w:r>
        <w:rPr>
          <w:spacing w:val="-13"/>
        </w:rPr>
        <w:t xml:space="preserve"> </w:t>
      </w:r>
      <w:r>
        <w:t>civil</w:t>
      </w:r>
      <w:r>
        <w:rPr>
          <w:spacing w:val="-15"/>
        </w:rPr>
        <w:t xml:space="preserve"> </w:t>
      </w:r>
      <w:r>
        <w:t>partnerships</w:t>
      </w:r>
      <w:r>
        <w:rPr>
          <w:spacing w:val="-13"/>
        </w:rPr>
        <w:t xml:space="preserve"> </w:t>
      </w:r>
      <w:r>
        <w:t>registered</w:t>
      </w:r>
      <w:r>
        <w:rPr>
          <w:spacing w:val="-15"/>
        </w:rPr>
        <w:t xml:space="preserve"> </w:t>
      </w:r>
      <w:r>
        <w:t>before</w:t>
      </w:r>
      <w:r>
        <w:rPr>
          <w:spacing w:val="-13"/>
        </w:rPr>
        <w:t xml:space="preserve"> </w:t>
      </w:r>
      <w:r>
        <w:t>that</w:t>
      </w:r>
      <w:r>
        <w:rPr>
          <w:spacing w:val="-14"/>
        </w:rPr>
        <w:t xml:space="preserve"> </w:t>
      </w:r>
      <w:r>
        <w:t>date</w:t>
      </w:r>
      <w:r>
        <w:rPr>
          <w:spacing w:val="-14"/>
        </w:rPr>
        <w:t xml:space="preserve"> </w:t>
      </w:r>
      <w:r>
        <w:t>is</w:t>
      </w:r>
      <w:r>
        <w:rPr>
          <w:spacing w:val="-15"/>
        </w:rPr>
        <w:t xml:space="preserve"> </w:t>
      </w:r>
      <w:r>
        <w:t>only</w:t>
      </w:r>
      <w:r>
        <w:rPr>
          <w:spacing w:val="-14"/>
        </w:rPr>
        <w:t xml:space="preserve"> </w:t>
      </w:r>
      <w:r>
        <w:t>effected if</w:t>
      </w:r>
      <w:r>
        <w:rPr>
          <w:spacing w:val="-8"/>
        </w:rPr>
        <w:t xml:space="preserve"> </w:t>
      </w:r>
      <w:r>
        <w:t>both</w:t>
      </w:r>
      <w:r>
        <w:rPr>
          <w:spacing w:val="-7"/>
        </w:rPr>
        <w:t xml:space="preserve"> </w:t>
      </w:r>
      <w:r>
        <w:t>registered</w:t>
      </w:r>
      <w:r>
        <w:rPr>
          <w:spacing w:val="-7"/>
        </w:rPr>
        <w:t xml:space="preserve"> </w:t>
      </w:r>
      <w:r>
        <w:t>civil</w:t>
      </w:r>
      <w:r>
        <w:rPr>
          <w:spacing w:val="-7"/>
        </w:rPr>
        <w:t xml:space="preserve"> </w:t>
      </w:r>
      <w:r>
        <w:t>partners</w:t>
      </w:r>
      <w:r>
        <w:rPr>
          <w:spacing w:val="-7"/>
        </w:rPr>
        <w:t xml:space="preserve"> </w:t>
      </w:r>
      <w:r>
        <w:t>declared</w:t>
      </w:r>
      <w:r>
        <w:rPr>
          <w:spacing w:val="-6"/>
        </w:rPr>
        <w:t xml:space="preserve"> </w:t>
      </w:r>
      <w:r>
        <w:t>to</w:t>
      </w:r>
      <w:r>
        <w:rPr>
          <w:spacing w:val="-6"/>
        </w:rPr>
        <w:t xml:space="preserve"> </w:t>
      </w:r>
      <w:r>
        <w:t>the</w:t>
      </w:r>
      <w:r>
        <w:rPr>
          <w:spacing w:val="-7"/>
        </w:rPr>
        <w:t xml:space="preserve"> </w:t>
      </w:r>
      <w:r>
        <w:t>Local</w:t>
      </w:r>
      <w:r>
        <w:rPr>
          <w:spacing w:val="-7"/>
        </w:rPr>
        <w:t xml:space="preserve"> </w:t>
      </w:r>
      <w:r>
        <w:t>Court</w:t>
      </w:r>
      <w:r>
        <w:rPr>
          <w:spacing w:val="-7"/>
        </w:rPr>
        <w:t xml:space="preserve"> </w:t>
      </w:r>
      <w:r>
        <w:t>(</w:t>
      </w:r>
      <w:r>
        <w:rPr>
          <w:i/>
        </w:rPr>
        <w:t>Amtsgericht</w:t>
      </w:r>
      <w:r>
        <w:t>)</w:t>
      </w:r>
      <w:r>
        <w:rPr>
          <w:spacing w:val="-7"/>
        </w:rPr>
        <w:t xml:space="preserve"> </w:t>
      </w:r>
      <w:r>
        <w:t>before</w:t>
      </w:r>
      <w:r>
        <w:rPr>
          <w:spacing w:val="-7"/>
        </w:rPr>
        <w:t xml:space="preserve"> </w:t>
      </w:r>
      <w:r>
        <w:t>or</w:t>
      </w:r>
      <w:r>
        <w:rPr>
          <w:spacing w:val="-8"/>
        </w:rPr>
        <w:t xml:space="preserve"> </w:t>
      </w:r>
      <w:r>
        <w:t>on 31 December 2005 that such a pension rights adjustment is to be effected (§ 20.4 LPa</w:t>
      </w:r>
      <w:r>
        <w:t>rtG).</w:t>
      </w:r>
      <w:r>
        <w:rPr>
          <w:spacing w:val="-11"/>
        </w:rPr>
        <w:t xml:space="preserve"> </w:t>
      </w:r>
      <w:r>
        <w:t>Civil</w:t>
      </w:r>
      <w:r>
        <w:rPr>
          <w:spacing w:val="-10"/>
        </w:rPr>
        <w:t xml:space="preserve"> </w:t>
      </w:r>
      <w:r>
        <w:t>partnerships</w:t>
      </w:r>
      <w:r>
        <w:rPr>
          <w:spacing w:val="-9"/>
        </w:rPr>
        <w:t xml:space="preserve"> </w:t>
      </w:r>
      <w:r>
        <w:t>registered</w:t>
      </w:r>
      <w:r>
        <w:rPr>
          <w:spacing w:val="-10"/>
        </w:rPr>
        <w:t xml:space="preserve"> </w:t>
      </w:r>
      <w:r>
        <w:t>from</w:t>
      </w:r>
      <w:r>
        <w:rPr>
          <w:spacing w:val="-9"/>
        </w:rPr>
        <w:t xml:space="preserve"> </w:t>
      </w:r>
      <w:r>
        <w:t>1</w:t>
      </w:r>
      <w:r>
        <w:rPr>
          <w:spacing w:val="-11"/>
        </w:rPr>
        <w:t xml:space="preserve"> </w:t>
      </w:r>
      <w:r>
        <w:t>January</w:t>
      </w:r>
      <w:r>
        <w:rPr>
          <w:spacing w:val="-10"/>
        </w:rPr>
        <w:t xml:space="preserve"> </w:t>
      </w:r>
      <w:r>
        <w:t>2005</w:t>
      </w:r>
      <w:r>
        <w:rPr>
          <w:spacing w:val="-10"/>
        </w:rPr>
        <w:t xml:space="preserve"> </w:t>
      </w:r>
      <w:r>
        <w:t>on,</w:t>
      </w:r>
      <w:r>
        <w:rPr>
          <w:spacing w:val="-10"/>
        </w:rPr>
        <w:t xml:space="preserve"> </w:t>
      </w:r>
      <w:r>
        <w:t>on</w:t>
      </w:r>
      <w:r>
        <w:rPr>
          <w:spacing w:val="-10"/>
        </w:rPr>
        <w:t xml:space="preserve"> </w:t>
      </w:r>
      <w:r>
        <w:t>the</w:t>
      </w:r>
      <w:r>
        <w:rPr>
          <w:spacing w:val="-9"/>
        </w:rPr>
        <w:t xml:space="preserve"> </w:t>
      </w:r>
      <w:r>
        <w:t>other</w:t>
      </w:r>
      <w:r>
        <w:rPr>
          <w:spacing w:val="-11"/>
        </w:rPr>
        <w:t xml:space="preserve"> </w:t>
      </w:r>
      <w:r>
        <w:t>hand,</w:t>
      </w:r>
      <w:r>
        <w:rPr>
          <w:spacing w:val="-10"/>
        </w:rPr>
        <w:t xml:space="preserve"> </w:t>
      </w:r>
      <w:r>
        <w:t>are automatically governed by pension rights adjustment provisions corresponding to those for</w:t>
      </w:r>
      <w:r>
        <w:rPr>
          <w:spacing w:val="-3"/>
        </w:rPr>
        <w:t xml:space="preserve"> </w:t>
      </w:r>
      <w:r>
        <w:t>spouses.</w:t>
      </w:r>
    </w:p>
    <w:p w:rsidR="000145F9" w:rsidRDefault="008755D6">
      <w:pPr>
        <w:pStyle w:val="a4"/>
        <w:numPr>
          <w:ilvl w:val="0"/>
          <w:numId w:val="8"/>
        </w:numPr>
        <w:tabs>
          <w:tab w:val="left" w:pos="566"/>
        </w:tabs>
        <w:spacing w:before="148"/>
        <w:ind w:left="565" w:hanging="316"/>
        <w:jc w:val="both"/>
        <w:rPr>
          <w:sz w:val="24"/>
        </w:rPr>
      </w:pPr>
      <w:r>
        <w:rPr>
          <w:sz w:val="24"/>
        </w:rPr>
        <w:t>Parental custody for a natural child is governed by general provisions. Under</w:t>
      </w:r>
      <w:r>
        <w:rPr>
          <w:spacing w:val="36"/>
          <w:sz w:val="24"/>
        </w:rPr>
        <w:t xml:space="preserve"> </w:t>
      </w:r>
      <w:r>
        <w:rPr>
          <w:sz w:val="24"/>
        </w:rPr>
        <w:t>41</w:t>
      </w:r>
    </w:p>
    <w:p w:rsidR="000145F9" w:rsidRDefault="008755D6">
      <w:pPr>
        <w:pStyle w:val="a3"/>
        <w:spacing w:before="60" w:line="292" w:lineRule="auto"/>
        <w:ind w:left="110" w:right="944"/>
        <w:jc w:val="both"/>
      </w:pPr>
      <w:r>
        <w:t>§ 9.1 LPartG, the registered civil partner of a person who is entitled to sole parental custody</w:t>
      </w:r>
      <w:r>
        <w:rPr>
          <w:spacing w:val="-12"/>
        </w:rPr>
        <w:t xml:space="preserve"> </w:t>
      </w:r>
      <w:r>
        <w:t>acquires</w:t>
      </w:r>
      <w:r>
        <w:rPr>
          <w:spacing w:val="-11"/>
        </w:rPr>
        <w:t xml:space="preserve"> </w:t>
      </w:r>
      <w:r>
        <w:t>a</w:t>
      </w:r>
      <w:r>
        <w:rPr>
          <w:spacing w:val="-12"/>
        </w:rPr>
        <w:t xml:space="preserve"> </w:t>
      </w:r>
      <w:r>
        <w:t>“limited</w:t>
      </w:r>
      <w:r>
        <w:rPr>
          <w:spacing w:val="-11"/>
        </w:rPr>
        <w:t xml:space="preserve"> </w:t>
      </w:r>
      <w:r>
        <w:t>right</w:t>
      </w:r>
      <w:r>
        <w:rPr>
          <w:spacing w:val="-12"/>
        </w:rPr>
        <w:t xml:space="preserve"> </w:t>
      </w:r>
      <w:r>
        <w:t>of</w:t>
      </w:r>
      <w:r>
        <w:rPr>
          <w:spacing w:val="-11"/>
        </w:rPr>
        <w:t xml:space="preserve"> </w:t>
      </w:r>
      <w:r>
        <w:t>custody”</w:t>
      </w:r>
      <w:r>
        <w:rPr>
          <w:spacing w:val="-12"/>
        </w:rPr>
        <w:t xml:space="preserve"> </w:t>
      </w:r>
      <w:r>
        <w:t>(like</w:t>
      </w:r>
      <w:r>
        <w:rPr>
          <w:spacing w:val="-11"/>
        </w:rPr>
        <w:t xml:space="preserve"> </w:t>
      </w:r>
      <w:r>
        <w:t>a</w:t>
      </w:r>
      <w:r>
        <w:rPr>
          <w:spacing w:val="-12"/>
        </w:rPr>
        <w:t xml:space="preserve"> </w:t>
      </w:r>
      <w:r>
        <w:t>step-parent</w:t>
      </w:r>
      <w:r>
        <w:rPr>
          <w:spacing w:val="-11"/>
        </w:rPr>
        <w:t xml:space="preserve"> </w:t>
      </w:r>
      <w:r>
        <w:t>under</w:t>
      </w:r>
      <w:r>
        <w:rPr>
          <w:spacing w:val="-12"/>
        </w:rPr>
        <w:t xml:space="preserve"> </w:t>
      </w:r>
      <w:r>
        <w:t>§</w:t>
      </w:r>
      <w:r>
        <w:rPr>
          <w:spacing w:val="-2"/>
        </w:rPr>
        <w:t xml:space="preserve"> </w:t>
      </w:r>
      <w:r>
        <w:t>1687b.1</w:t>
      </w:r>
      <w:r>
        <w:rPr>
          <w:spacing w:val="-11"/>
        </w:rPr>
        <w:t xml:space="preserve"> </w:t>
      </w:r>
      <w:r>
        <w:t>of</w:t>
      </w:r>
      <w:r>
        <w:rPr>
          <w:spacing w:val="-12"/>
        </w:rPr>
        <w:t xml:space="preserve"> </w:t>
      </w:r>
      <w:r>
        <w:t>th</w:t>
      </w:r>
      <w:r>
        <w:t>e Civil</w:t>
      </w:r>
      <w:r>
        <w:rPr>
          <w:spacing w:val="-8"/>
        </w:rPr>
        <w:t xml:space="preserve"> </w:t>
      </w:r>
      <w:r>
        <w:t>Code).</w:t>
      </w:r>
      <w:r>
        <w:rPr>
          <w:spacing w:val="-8"/>
        </w:rPr>
        <w:t xml:space="preserve"> </w:t>
      </w:r>
      <w:r>
        <w:t>Civil</w:t>
      </w:r>
      <w:r>
        <w:rPr>
          <w:spacing w:val="-7"/>
        </w:rPr>
        <w:t xml:space="preserve"> </w:t>
      </w:r>
      <w:r>
        <w:t>partners</w:t>
      </w:r>
      <w:r>
        <w:rPr>
          <w:spacing w:val="-8"/>
        </w:rPr>
        <w:t xml:space="preserve"> </w:t>
      </w:r>
      <w:r>
        <w:t>may</w:t>
      </w:r>
      <w:r>
        <w:rPr>
          <w:spacing w:val="-9"/>
        </w:rPr>
        <w:t xml:space="preserve"> </w:t>
      </w:r>
      <w:r>
        <w:t>not</w:t>
      </w:r>
      <w:r>
        <w:rPr>
          <w:spacing w:val="-7"/>
        </w:rPr>
        <w:t xml:space="preserve"> </w:t>
      </w:r>
      <w:r>
        <w:t>jointly</w:t>
      </w:r>
      <w:r>
        <w:rPr>
          <w:spacing w:val="-8"/>
        </w:rPr>
        <w:t xml:space="preserve"> </w:t>
      </w:r>
      <w:r>
        <w:t>adopt</w:t>
      </w:r>
      <w:r>
        <w:rPr>
          <w:spacing w:val="-7"/>
        </w:rPr>
        <w:t xml:space="preserve"> </w:t>
      </w:r>
      <w:r>
        <w:t>a</w:t>
      </w:r>
      <w:r>
        <w:rPr>
          <w:spacing w:val="-9"/>
        </w:rPr>
        <w:t xml:space="preserve"> </w:t>
      </w:r>
      <w:r>
        <w:t>child.</w:t>
      </w:r>
      <w:r>
        <w:rPr>
          <w:spacing w:val="-9"/>
        </w:rPr>
        <w:t xml:space="preserve"> </w:t>
      </w:r>
      <w:r>
        <w:t>If</w:t>
      </w:r>
      <w:r>
        <w:rPr>
          <w:spacing w:val="-7"/>
        </w:rPr>
        <w:t xml:space="preserve"> </w:t>
      </w:r>
      <w:r>
        <w:t>a</w:t>
      </w:r>
      <w:r>
        <w:rPr>
          <w:spacing w:val="-9"/>
        </w:rPr>
        <w:t xml:space="preserve"> </w:t>
      </w:r>
      <w:r>
        <w:t>civil</w:t>
      </w:r>
      <w:r>
        <w:rPr>
          <w:spacing w:val="-8"/>
        </w:rPr>
        <w:t xml:space="preserve"> </w:t>
      </w:r>
      <w:r>
        <w:t>partner</w:t>
      </w:r>
      <w:r>
        <w:rPr>
          <w:spacing w:val="-8"/>
        </w:rPr>
        <w:t xml:space="preserve"> </w:t>
      </w:r>
      <w:r>
        <w:t>adopts</w:t>
      </w:r>
      <w:r>
        <w:rPr>
          <w:spacing w:val="-8"/>
        </w:rPr>
        <w:t xml:space="preserve"> </w:t>
      </w:r>
      <w:r>
        <w:t>a</w:t>
      </w:r>
      <w:r>
        <w:rPr>
          <w:spacing w:val="-8"/>
        </w:rPr>
        <w:t xml:space="preserve"> </w:t>
      </w:r>
      <w:r>
        <w:t>child alone,</w:t>
      </w:r>
      <w:r>
        <w:rPr>
          <w:spacing w:val="-6"/>
        </w:rPr>
        <w:t xml:space="preserve"> </w:t>
      </w:r>
      <w:r>
        <w:t>then,</w:t>
      </w:r>
      <w:r>
        <w:rPr>
          <w:spacing w:val="-4"/>
        </w:rPr>
        <w:t xml:space="preserve"> </w:t>
      </w:r>
      <w:r>
        <w:t>as</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6"/>
        </w:rPr>
        <w:t xml:space="preserve"> </w:t>
      </w:r>
      <w:r>
        <w:t>spouses,</w:t>
      </w:r>
      <w:r>
        <w:rPr>
          <w:spacing w:val="-5"/>
        </w:rPr>
        <w:t xml:space="preserve"> </w:t>
      </w:r>
      <w:r>
        <w:t>the</w:t>
      </w:r>
      <w:r>
        <w:rPr>
          <w:spacing w:val="-5"/>
        </w:rPr>
        <w:t xml:space="preserve"> </w:t>
      </w:r>
      <w:r>
        <w:t>consent</w:t>
      </w:r>
      <w:r>
        <w:rPr>
          <w:spacing w:val="-5"/>
        </w:rPr>
        <w:t xml:space="preserve"> </w:t>
      </w:r>
      <w:r>
        <w:t>of</w:t>
      </w:r>
      <w:r>
        <w:rPr>
          <w:spacing w:val="-5"/>
        </w:rPr>
        <w:t xml:space="preserve"> </w:t>
      </w:r>
      <w:r>
        <w:t>the</w:t>
      </w:r>
      <w:r>
        <w:rPr>
          <w:spacing w:val="-5"/>
        </w:rPr>
        <w:t xml:space="preserve"> </w:t>
      </w:r>
      <w:r>
        <w:t>other</w:t>
      </w:r>
      <w:r>
        <w:rPr>
          <w:spacing w:val="-6"/>
        </w:rPr>
        <w:t xml:space="preserve"> </w:t>
      </w:r>
      <w:r>
        <w:t>civil</w:t>
      </w:r>
      <w:r>
        <w:rPr>
          <w:spacing w:val="-5"/>
        </w:rPr>
        <w:t xml:space="preserve"> </w:t>
      </w:r>
      <w:r>
        <w:t>partner</w:t>
      </w:r>
      <w:r>
        <w:rPr>
          <w:spacing w:val="-5"/>
        </w:rPr>
        <w:t xml:space="preserve"> </w:t>
      </w:r>
      <w:r>
        <w:t>is</w:t>
      </w:r>
      <w:r>
        <w:rPr>
          <w:spacing w:val="-5"/>
        </w:rPr>
        <w:t xml:space="preserve"> </w:t>
      </w:r>
      <w:r>
        <w:t>neces- sary (§ 9.6 LPartG). However, since 1 January 2005 what is known as “stepchild adoption” has been possible (§ 9.7</w:t>
      </w:r>
      <w:r>
        <w:rPr>
          <w:spacing w:val="-6"/>
        </w:rPr>
        <w:t xml:space="preserve"> </w:t>
      </w:r>
      <w:r>
        <w:t>LPartG).</w:t>
      </w:r>
    </w:p>
    <w:p w:rsidR="000145F9" w:rsidRDefault="008755D6">
      <w:pPr>
        <w:pStyle w:val="1"/>
        <w:spacing w:before="268"/>
        <w:ind w:left="3918" w:right="4753"/>
        <w:jc w:val="center"/>
      </w:pPr>
      <w:r>
        <w:t>II.</w:t>
      </w:r>
    </w:p>
    <w:p w:rsidR="000145F9" w:rsidRDefault="008755D6">
      <w:pPr>
        <w:pStyle w:val="a4"/>
        <w:numPr>
          <w:ilvl w:val="0"/>
          <w:numId w:val="7"/>
        </w:numPr>
        <w:tabs>
          <w:tab w:val="left" w:pos="515"/>
        </w:tabs>
        <w:spacing w:before="168"/>
        <w:jc w:val="both"/>
        <w:rPr>
          <w:sz w:val="24"/>
        </w:rPr>
      </w:pPr>
      <w:r>
        <w:rPr>
          <w:sz w:val="24"/>
        </w:rPr>
        <w:t>The complainant, who was born in 1954, has been a civil service employee since</w:t>
      </w:r>
      <w:r>
        <w:rPr>
          <w:spacing w:val="32"/>
          <w:sz w:val="24"/>
        </w:rPr>
        <w:t xml:space="preserve"> </w:t>
      </w:r>
      <w:r>
        <w:rPr>
          <w:sz w:val="24"/>
        </w:rPr>
        <w:t>42</w:t>
      </w:r>
    </w:p>
    <w:p w:rsidR="000145F9" w:rsidRDefault="008755D6">
      <w:pPr>
        <w:pStyle w:val="a3"/>
        <w:spacing w:before="60" w:line="292" w:lineRule="auto"/>
        <w:ind w:left="110" w:right="945"/>
        <w:jc w:val="both"/>
      </w:pPr>
      <w:r>
        <w:t>1977 and has supplementary insurance wit</w:t>
      </w:r>
      <w:r>
        <w:t>h the VBL, the defendant in the original proceedings. Since 2001 he has lived in a registered civil partnership. Neither of the two civil partners has custody of a child.</w:t>
      </w:r>
    </w:p>
    <w:p w:rsidR="000145F9" w:rsidRDefault="008755D6">
      <w:pPr>
        <w:pStyle w:val="a3"/>
        <w:spacing w:before="154"/>
        <w:ind w:left="250"/>
        <w:jc w:val="both"/>
      </w:pPr>
      <w:r>
        <w:t>When the VBL’s pensions system was restructured, the VBL calculated the pension 43</w:t>
      </w:r>
    </w:p>
    <w:p w:rsidR="000145F9" w:rsidRDefault="008755D6">
      <w:pPr>
        <w:pStyle w:val="a3"/>
        <w:spacing w:before="60" w:line="292" w:lineRule="auto"/>
        <w:ind w:left="110" w:right="944"/>
        <w:jc w:val="both"/>
      </w:pPr>
      <w:r>
        <w:t>ex</w:t>
      </w:r>
      <w:r>
        <w:t>pectancy which the complainant had acquired up to 31 December 2001 and in- formed</w:t>
      </w:r>
      <w:r>
        <w:rPr>
          <w:spacing w:val="-8"/>
        </w:rPr>
        <w:t xml:space="preserve"> </w:t>
      </w:r>
      <w:r>
        <w:t>him</w:t>
      </w:r>
      <w:r>
        <w:rPr>
          <w:spacing w:val="-9"/>
        </w:rPr>
        <w:t xml:space="preserve"> </w:t>
      </w:r>
      <w:r>
        <w:t>of</w:t>
      </w:r>
      <w:r>
        <w:rPr>
          <w:spacing w:val="-9"/>
        </w:rPr>
        <w:t xml:space="preserve"> </w:t>
      </w:r>
      <w:r>
        <w:t>the</w:t>
      </w:r>
      <w:r>
        <w:rPr>
          <w:spacing w:val="-8"/>
        </w:rPr>
        <w:t xml:space="preserve"> </w:t>
      </w:r>
      <w:r>
        <w:t>amount.</w:t>
      </w:r>
      <w:r>
        <w:rPr>
          <w:spacing w:val="-9"/>
        </w:rPr>
        <w:t xml:space="preserve"> </w:t>
      </w:r>
      <w:r>
        <w:t>Insofar</w:t>
      </w:r>
      <w:r>
        <w:rPr>
          <w:spacing w:val="-8"/>
        </w:rPr>
        <w:t xml:space="preserve"> </w:t>
      </w:r>
      <w:r>
        <w:t>as</w:t>
      </w:r>
      <w:r>
        <w:rPr>
          <w:spacing w:val="-9"/>
        </w:rPr>
        <w:t xml:space="preserve"> </w:t>
      </w:r>
      <w:r>
        <w:t>the</w:t>
      </w:r>
      <w:r>
        <w:rPr>
          <w:spacing w:val="-8"/>
        </w:rPr>
        <w:t xml:space="preserve"> </w:t>
      </w:r>
      <w:r>
        <w:t>complainant’s</w:t>
      </w:r>
      <w:r>
        <w:rPr>
          <w:spacing w:val="-9"/>
        </w:rPr>
        <w:t xml:space="preserve"> </w:t>
      </w:r>
      <w:r>
        <w:t>fictive</w:t>
      </w:r>
      <w:r>
        <w:rPr>
          <w:spacing w:val="-8"/>
        </w:rPr>
        <w:t xml:space="preserve"> </w:t>
      </w:r>
      <w:r>
        <w:t>net</w:t>
      </w:r>
      <w:r>
        <w:rPr>
          <w:spacing w:val="-8"/>
        </w:rPr>
        <w:t xml:space="preserve"> </w:t>
      </w:r>
      <w:r>
        <w:t>salary</w:t>
      </w:r>
      <w:r>
        <w:rPr>
          <w:spacing w:val="-9"/>
        </w:rPr>
        <w:t xml:space="preserve"> </w:t>
      </w:r>
      <w:r>
        <w:t>was</w:t>
      </w:r>
      <w:r>
        <w:rPr>
          <w:spacing w:val="-9"/>
        </w:rPr>
        <w:t xml:space="preserve"> </w:t>
      </w:r>
      <w:r>
        <w:t>used</w:t>
      </w:r>
      <w:r>
        <w:rPr>
          <w:spacing w:val="-9"/>
        </w:rPr>
        <w:t xml:space="preserve"> </w:t>
      </w:r>
      <w:r>
        <w:t>as</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an operand, the VBL based the income tax not on tax class III/0, which applie</w:t>
      </w:r>
      <w:r>
        <w:t>s to married persons, but on tax class I/0, which applies to unmarried persons. In addi- tion, it informed the complainant that it would not pay his civil partner the survivor’s pension provided in § 38 VBL Rules for the spouse of a deceased insured person</w:t>
      </w:r>
      <w:r>
        <w:t xml:space="preserve"> or person entitled to an occupational pension.</w:t>
      </w:r>
    </w:p>
    <w:p w:rsidR="000145F9" w:rsidRDefault="008755D6">
      <w:pPr>
        <w:pStyle w:val="a3"/>
        <w:spacing w:before="153"/>
        <w:ind w:left="250"/>
        <w:jc w:val="both"/>
      </w:pPr>
      <w:r>
        <w:t>The complainant commenced legal proceedings at the Regional Court and applied 44</w:t>
      </w:r>
    </w:p>
    <w:p w:rsidR="000145F9" w:rsidRDefault="008755D6">
      <w:pPr>
        <w:pStyle w:val="a3"/>
        <w:spacing w:before="60" w:line="292" w:lineRule="auto"/>
        <w:ind w:left="110" w:right="945"/>
        <w:jc w:val="both"/>
      </w:pPr>
      <w:r>
        <w:rPr>
          <w:i/>
        </w:rPr>
        <w:t>inter</w:t>
      </w:r>
      <w:r>
        <w:rPr>
          <w:i/>
          <w:spacing w:val="-5"/>
        </w:rPr>
        <w:t xml:space="preserve"> </w:t>
      </w:r>
      <w:r>
        <w:rPr>
          <w:i/>
        </w:rPr>
        <w:t>alia</w:t>
      </w:r>
      <w:r>
        <w:rPr>
          <w:i/>
          <w:spacing w:val="-4"/>
        </w:rPr>
        <w:t xml:space="preserve"> </w:t>
      </w:r>
      <w:r>
        <w:t>for</w:t>
      </w:r>
      <w:r>
        <w:rPr>
          <w:spacing w:val="-3"/>
        </w:rPr>
        <w:t xml:space="preserve"> </w:t>
      </w:r>
      <w:r>
        <w:t>a</w:t>
      </w:r>
      <w:r>
        <w:rPr>
          <w:spacing w:val="-4"/>
        </w:rPr>
        <w:t xml:space="preserve"> </w:t>
      </w:r>
      <w:r>
        <w:t>declaration</w:t>
      </w:r>
      <w:r>
        <w:rPr>
          <w:spacing w:val="-4"/>
        </w:rPr>
        <w:t xml:space="preserve"> </w:t>
      </w:r>
      <w:r>
        <w:t>that</w:t>
      </w:r>
      <w:r>
        <w:rPr>
          <w:spacing w:val="-3"/>
        </w:rPr>
        <w:t xml:space="preserve"> </w:t>
      </w:r>
      <w:r>
        <w:t>the</w:t>
      </w:r>
      <w:r>
        <w:rPr>
          <w:spacing w:val="-3"/>
        </w:rPr>
        <w:t xml:space="preserve"> </w:t>
      </w:r>
      <w:r>
        <w:t>VBL</w:t>
      </w:r>
      <w:r>
        <w:rPr>
          <w:spacing w:val="-3"/>
        </w:rPr>
        <w:t xml:space="preserve"> </w:t>
      </w:r>
      <w:r>
        <w:t>was</w:t>
      </w:r>
      <w:r>
        <w:rPr>
          <w:spacing w:val="-5"/>
        </w:rPr>
        <w:t xml:space="preserve"> </w:t>
      </w:r>
      <w:r>
        <w:t>obliged</w:t>
      </w:r>
      <w:r>
        <w:rPr>
          <w:spacing w:val="-3"/>
        </w:rPr>
        <w:t xml:space="preserve"> </w:t>
      </w:r>
      <w:r>
        <w:t>to</w:t>
      </w:r>
      <w:r>
        <w:rPr>
          <w:spacing w:val="-3"/>
        </w:rPr>
        <w:t xml:space="preserve"> </w:t>
      </w:r>
      <w:r>
        <w:t>base</w:t>
      </w:r>
      <w:r>
        <w:rPr>
          <w:spacing w:val="-4"/>
        </w:rPr>
        <w:t xml:space="preserve"> </w:t>
      </w:r>
      <w:r>
        <w:t>pensions</w:t>
      </w:r>
      <w:r>
        <w:rPr>
          <w:spacing w:val="-4"/>
        </w:rPr>
        <w:t xml:space="preserve"> </w:t>
      </w:r>
      <w:r>
        <w:t>calculations</w:t>
      </w:r>
      <w:r>
        <w:rPr>
          <w:spacing w:val="-4"/>
        </w:rPr>
        <w:t xml:space="preserve"> </w:t>
      </w:r>
      <w:r>
        <w:t>for the complainant on tax class III/0. In addition, he applied for a declaration that if the civil</w:t>
      </w:r>
      <w:r>
        <w:rPr>
          <w:spacing w:val="-7"/>
        </w:rPr>
        <w:t xml:space="preserve"> </w:t>
      </w:r>
      <w:r>
        <w:t>partnership</w:t>
      </w:r>
      <w:r>
        <w:rPr>
          <w:spacing w:val="-6"/>
        </w:rPr>
        <w:t xml:space="preserve"> </w:t>
      </w:r>
      <w:r>
        <w:t>was</w:t>
      </w:r>
      <w:r>
        <w:rPr>
          <w:spacing w:val="-6"/>
        </w:rPr>
        <w:t xml:space="preserve"> </w:t>
      </w:r>
      <w:r>
        <w:t>still</w:t>
      </w:r>
      <w:r>
        <w:rPr>
          <w:spacing w:val="-6"/>
        </w:rPr>
        <w:t xml:space="preserve"> </w:t>
      </w:r>
      <w:r>
        <w:t>in</w:t>
      </w:r>
      <w:r>
        <w:rPr>
          <w:spacing w:val="-6"/>
        </w:rPr>
        <w:t xml:space="preserve"> </w:t>
      </w:r>
      <w:r>
        <w:t>existence</w:t>
      </w:r>
      <w:r>
        <w:rPr>
          <w:spacing w:val="-6"/>
        </w:rPr>
        <w:t xml:space="preserve"> </w:t>
      </w:r>
      <w:r>
        <w:t>on</w:t>
      </w:r>
      <w:r>
        <w:rPr>
          <w:spacing w:val="-6"/>
        </w:rPr>
        <w:t xml:space="preserve"> </w:t>
      </w:r>
      <w:r>
        <w:t>his</w:t>
      </w:r>
      <w:r>
        <w:rPr>
          <w:spacing w:val="-6"/>
        </w:rPr>
        <w:t xml:space="preserve"> </w:t>
      </w:r>
      <w:r>
        <w:t>death,</w:t>
      </w:r>
      <w:r>
        <w:rPr>
          <w:spacing w:val="-6"/>
        </w:rPr>
        <w:t xml:space="preserve"> </w:t>
      </w:r>
      <w:r>
        <w:t>his</w:t>
      </w:r>
      <w:r>
        <w:rPr>
          <w:spacing w:val="-6"/>
        </w:rPr>
        <w:t xml:space="preserve"> </w:t>
      </w:r>
      <w:r>
        <w:t>civil</w:t>
      </w:r>
      <w:r>
        <w:rPr>
          <w:spacing w:val="-6"/>
        </w:rPr>
        <w:t xml:space="preserve"> </w:t>
      </w:r>
      <w:r>
        <w:t>partner</w:t>
      </w:r>
      <w:r>
        <w:rPr>
          <w:spacing w:val="-6"/>
        </w:rPr>
        <w:t xml:space="preserve"> </w:t>
      </w:r>
      <w:r>
        <w:t>should</w:t>
      </w:r>
      <w:r>
        <w:rPr>
          <w:spacing w:val="-6"/>
        </w:rPr>
        <w:t xml:space="preserve"> </w:t>
      </w:r>
      <w:r>
        <w:t>be</w:t>
      </w:r>
      <w:r>
        <w:rPr>
          <w:spacing w:val="-6"/>
        </w:rPr>
        <w:t xml:space="preserve"> </w:t>
      </w:r>
      <w:r>
        <w:t xml:space="preserve">granted a survivor’s pension like a widow’s or widower’s pension in accordance </w:t>
      </w:r>
      <w:r>
        <w:t>with the Rules.</w:t>
      </w:r>
    </w:p>
    <w:p w:rsidR="000145F9" w:rsidRDefault="008755D6">
      <w:pPr>
        <w:pStyle w:val="a4"/>
        <w:numPr>
          <w:ilvl w:val="0"/>
          <w:numId w:val="7"/>
        </w:numPr>
        <w:tabs>
          <w:tab w:val="left" w:pos="513"/>
        </w:tabs>
        <w:spacing w:before="152"/>
        <w:ind w:left="512" w:hanging="263"/>
        <w:jc w:val="both"/>
        <w:rPr>
          <w:sz w:val="24"/>
        </w:rPr>
      </w:pPr>
      <w:r>
        <w:rPr>
          <w:sz w:val="24"/>
        </w:rPr>
        <w:t xml:space="preserve">The Regional Court, in its judgment of 26 March 2004, which is challenged by the     </w:t>
      </w:r>
      <w:r>
        <w:rPr>
          <w:spacing w:val="51"/>
          <w:sz w:val="24"/>
        </w:rPr>
        <w:t xml:space="preserve"> </w:t>
      </w:r>
      <w:r>
        <w:rPr>
          <w:sz w:val="24"/>
        </w:rPr>
        <w:t>45</w:t>
      </w:r>
    </w:p>
    <w:p w:rsidR="000145F9" w:rsidRDefault="008755D6">
      <w:pPr>
        <w:pStyle w:val="a3"/>
        <w:spacing w:before="60" w:line="292" w:lineRule="auto"/>
        <w:ind w:left="110" w:right="944"/>
        <w:jc w:val="both"/>
      </w:pPr>
      <w:r>
        <w:t>constitutional</w:t>
      </w:r>
      <w:r>
        <w:rPr>
          <w:spacing w:val="-9"/>
        </w:rPr>
        <w:t xml:space="preserve"> </w:t>
      </w:r>
      <w:r>
        <w:t>complaint,</w:t>
      </w:r>
      <w:r>
        <w:rPr>
          <w:spacing w:val="-9"/>
        </w:rPr>
        <w:t xml:space="preserve"> </w:t>
      </w:r>
      <w:r>
        <w:t>dismissed</w:t>
      </w:r>
      <w:r>
        <w:rPr>
          <w:spacing w:val="-8"/>
        </w:rPr>
        <w:t xml:space="preserve"> </w:t>
      </w:r>
      <w:r>
        <w:t>the</w:t>
      </w:r>
      <w:r>
        <w:rPr>
          <w:spacing w:val="-7"/>
        </w:rPr>
        <w:t xml:space="preserve"> </w:t>
      </w:r>
      <w:r>
        <w:t>applications</w:t>
      </w:r>
      <w:r>
        <w:rPr>
          <w:spacing w:val="-8"/>
        </w:rPr>
        <w:t xml:space="preserve"> </w:t>
      </w:r>
      <w:r>
        <w:t>for</w:t>
      </w:r>
      <w:r>
        <w:rPr>
          <w:spacing w:val="-8"/>
        </w:rPr>
        <w:t xml:space="preserve"> </w:t>
      </w:r>
      <w:r>
        <w:t>declarations</w:t>
      </w:r>
      <w:r>
        <w:rPr>
          <w:spacing w:val="-7"/>
        </w:rPr>
        <w:t xml:space="preserve"> </w:t>
      </w:r>
      <w:r>
        <w:t>as</w:t>
      </w:r>
      <w:r>
        <w:rPr>
          <w:spacing w:val="-9"/>
        </w:rPr>
        <w:t xml:space="preserve"> </w:t>
      </w:r>
      <w:r>
        <w:t>unfounded.</w:t>
      </w:r>
      <w:r>
        <w:rPr>
          <w:spacing w:val="-8"/>
        </w:rPr>
        <w:t xml:space="preserve"> </w:t>
      </w:r>
      <w:r>
        <w:t>In his</w:t>
      </w:r>
      <w:r>
        <w:rPr>
          <w:spacing w:val="-8"/>
        </w:rPr>
        <w:t xml:space="preserve"> </w:t>
      </w:r>
      <w:r>
        <w:t>appeal</w:t>
      </w:r>
      <w:r>
        <w:rPr>
          <w:spacing w:val="-8"/>
        </w:rPr>
        <w:t xml:space="preserve"> </w:t>
      </w:r>
      <w:r>
        <w:t>to</w:t>
      </w:r>
      <w:r>
        <w:rPr>
          <w:spacing w:val="-8"/>
        </w:rPr>
        <w:t xml:space="preserve"> </w:t>
      </w:r>
      <w:r>
        <w:t>the</w:t>
      </w:r>
      <w:r>
        <w:rPr>
          <w:spacing w:val="-8"/>
        </w:rPr>
        <w:t xml:space="preserve"> </w:t>
      </w:r>
      <w:r>
        <w:t>Higher</w:t>
      </w:r>
      <w:r>
        <w:rPr>
          <w:spacing w:val="-8"/>
        </w:rPr>
        <w:t xml:space="preserve"> </w:t>
      </w:r>
      <w:r>
        <w:t>Regional</w:t>
      </w:r>
      <w:r>
        <w:rPr>
          <w:spacing w:val="-8"/>
        </w:rPr>
        <w:t xml:space="preserve"> </w:t>
      </w:r>
      <w:r>
        <w:t>Court,</w:t>
      </w:r>
      <w:r>
        <w:rPr>
          <w:spacing w:val="-8"/>
        </w:rPr>
        <w:t xml:space="preserve"> </w:t>
      </w:r>
      <w:r>
        <w:t>the</w:t>
      </w:r>
      <w:r>
        <w:rPr>
          <w:spacing w:val="-8"/>
        </w:rPr>
        <w:t xml:space="preserve"> </w:t>
      </w:r>
      <w:r>
        <w:t>complainant</w:t>
      </w:r>
      <w:r>
        <w:rPr>
          <w:spacing w:val="-8"/>
        </w:rPr>
        <w:t xml:space="preserve"> </w:t>
      </w:r>
      <w:r>
        <w:t>further</w:t>
      </w:r>
      <w:r>
        <w:rPr>
          <w:spacing w:val="-7"/>
        </w:rPr>
        <w:t xml:space="preserve"> </w:t>
      </w:r>
      <w:r>
        <w:t>pursued</w:t>
      </w:r>
      <w:r>
        <w:rPr>
          <w:spacing w:val="-8"/>
        </w:rPr>
        <w:t xml:space="preserve"> </w:t>
      </w:r>
      <w:r>
        <w:t>his</w:t>
      </w:r>
      <w:r>
        <w:rPr>
          <w:spacing w:val="-8"/>
        </w:rPr>
        <w:t xml:space="preserve"> </w:t>
      </w:r>
      <w:r>
        <w:t>applica- tions for declarations. The Higher Regional Court dismissed the appeal (judgment of 21</w:t>
      </w:r>
      <w:r>
        <w:rPr>
          <w:spacing w:val="-14"/>
        </w:rPr>
        <w:t xml:space="preserve"> </w:t>
      </w:r>
      <w:r>
        <w:t>October</w:t>
      </w:r>
      <w:r>
        <w:rPr>
          <w:spacing w:val="-13"/>
        </w:rPr>
        <w:t xml:space="preserve"> </w:t>
      </w:r>
      <w:r>
        <w:t>2004</w:t>
      </w:r>
      <w:r>
        <w:rPr>
          <w:spacing w:val="-13"/>
        </w:rPr>
        <w:t xml:space="preserve"> </w:t>
      </w:r>
      <w:r>
        <w:t>–</w:t>
      </w:r>
      <w:r>
        <w:rPr>
          <w:spacing w:val="-14"/>
        </w:rPr>
        <w:t xml:space="preserve"> </w:t>
      </w:r>
      <w:r>
        <w:t>12</w:t>
      </w:r>
      <w:r>
        <w:rPr>
          <w:spacing w:val="-13"/>
        </w:rPr>
        <w:t xml:space="preserve"> </w:t>
      </w:r>
      <w:r>
        <w:t>U</w:t>
      </w:r>
      <w:r>
        <w:rPr>
          <w:spacing w:val="-14"/>
        </w:rPr>
        <w:t xml:space="preserve"> </w:t>
      </w:r>
      <w:r>
        <w:t>195/04</w:t>
      </w:r>
      <w:r>
        <w:rPr>
          <w:spacing w:val="-13"/>
        </w:rPr>
        <w:t xml:space="preserve"> </w:t>
      </w:r>
      <w:r>
        <w:t>–,</w:t>
      </w:r>
      <w:r>
        <w:rPr>
          <w:spacing w:val="-14"/>
        </w:rPr>
        <w:t xml:space="preserve"> </w:t>
      </w:r>
      <w:r>
        <w:rPr>
          <w:i/>
        </w:rPr>
        <w:t>Zeitschrift</w:t>
      </w:r>
      <w:r>
        <w:rPr>
          <w:i/>
          <w:spacing w:val="-11"/>
        </w:rPr>
        <w:t xml:space="preserve"> </w:t>
      </w:r>
      <w:r>
        <w:rPr>
          <w:i/>
        </w:rPr>
        <w:t>für</w:t>
      </w:r>
      <w:r>
        <w:rPr>
          <w:i/>
          <w:spacing w:val="-14"/>
        </w:rPr>
        <w:t xml:space="preserve"> </w:t>
      </w:r>
      <w:r>
        <w:rPr>
          <w:i/>
        </w:rPr>
        <w:t>das</w:t>
      </w:r>
      <w:r>
        <w:rPr>
          <w:i/>
          <w:spacing w:val="-13"/>
        </w:rPr>
        <w:t xml:space="preserve"> </w:t>
      </w:r>
      <w:r>
        <w:rPr>
          <w:i/>
        </w:rPr>
        <w:t>gesamte</w:t>
      </w:r>
      <w:r>
        <w:rPr>
          <w:i/>
          <w:spacing w:val="-14"/>
        </w:rPr>
        <w:t xml:space="preserve"> </w:t>
      </w:r>
      <w:r>
        <w:rPr>
          <w:i/>
        </w:rPr>
        <w:t>Familienrecht</w:t>
      </w:r>
      <w:r>
        <w:rPr>
          <w:i/>
          <w:spacing w:val="-11"/>
        </w:rPr>
        <w:t xml:space="preserve"> </w:t>
      </w:r>
      <w:r>
        <w:rPr>
          <w:i/>
        </w:rPr>
        <w:t>–</w:t>
      </w:r>
      <w:r>
        <w:rPr>
          <w:i/>
          <w:spacing w:val="-14"/>
        </w:rPr>
        <w:t xml:space="preserve"> </w:t>
      </w:r>
      <w:r>
        <w:t>FamRZ 2005, pp. 1566 et</w:t>
      </w:r>
      <w:r>
        <w:rPr>
          <w:spacing w:val="-5"/>
        </w:rPr>
        <w:t xml:space="preserve"> </w:t>
      </w:r>
      <w:r>
        <w:t>seq.).</w:t>
      </w:r>
    </w:p>
    <w:p w:rsidR="000145F9" w:rsidRDefault="008755D6">
      <w:pPr>
        <w:pStyle w:val="a3"/>
        <w:spacing w:before="153"/>
        <w:ind w:left="250"/>
        <w:jc w:val="both"/>
      </w:pPr>
      <w:r>
        <w:t>The Federal Court of Justice held that the</w:t>
      </w:r>
      <w:r>
        <w:t xml:space="preserve"> complainant’s appeal on points of law was 46</w:t>
      </w:r>
    </w:p>
    <w:p w:rsidR="000145F9" w:rsidRDefault="008755D6">
      <w:pPr>
        <w:pStyle w:val="a3"/>
        <w:spacing w:before="60"/>
        <w:ind w:left="110"/>
        <w:jc w:val="both"/>
      </w:pPr>
      <w:r>
        <w:t>unfounded (judgment of 14 February 2007 – IV ZR 267/04 –, 2007, pp. 805 et seq.).</w:t>
      </w:r>
    </w:p>
    <w:p w:rsidR="000145F9" w:rsidRDefault="008755D6">
      <w:pPr>
        <w:pStyle w:val="a3"/>
        <w:spacing w:before="216"/>
        <w:ind w:left="250"/>
        <w:jc w:val="both"/>
      </w:pPr>
      <w:r>
        <w:t>The court held that the wording of the VBL Rules did not give rise to the claims. It 47</w:t>
      </w:r>
    </w:p>
    <w:p w:rsidR="000145F9" w:rsidRDefault="008755D6">
      <w:pPr>
        <w:pStyle w:val="a3"/>
        <w:spacing w:before="60" w:line="292" w:lineRule="auto"/>
        <w:ind w:left="110" w:right="944"/>
        <w:jc w:val="both"/>
      </w:pPr>
      <w:r>
        <w:t>stated that the VBL Rules lacked a provi</w:t>
      </w:r>
      <w:r>
        <w:t>sion like that in the statutory pensions insur- ance scheme to the effect that claims to widows’ and widowers’ pensions have now also been created for registered civil partners. The terms “marrying”, “spouse” or “marriage” used in § 38.1 sentence 1 and 2 V</w:t>
      </w:r>
      <w:r>
        <w:t>BL Rules, as legal concepts, presup- posed a community of persons of different sex entered into under the provisions of</w:t>
      </w:r>
    </w:p>
    <w:p w:rsidR="000145F9" w:rsidRDefault="008755D6">
      <w:pPr>
        <w:pStyle w:val="a3"/>
        <w:spacing w:line="292" w:lineRule="auto"/>
        <w:ind w:left="110" w:right="944"/>
        <w:jc w:val="both"/>
      </w:pPr>
      <w:r>
        <w:t>§§ 1310 et seq. of the Civil Code. There was no room, according to the court, for an interpretation extending the terms relating to marr</w:t>
      </w:r>
      <w:r>
        <w:t>iage in the direction of registered civil partners.</w:t>
      </w:r>
    </w:p>
    <w:p w:rsidR="000145F9" w:rsidRDefault="008755D6">
      <w:pPr>
        <w:pStyle w:val="a3"/>
        <w:spacing w:before="150"/>
        <w:ind w:left="250"/>
        <w:jc w:val="both"/>
      </w:pPr>
      <w:r>
        <w:t>Nor could the claims be derived from a supplementary interpretation or an analogy. 48</w:t>
      </w:r>
    </w:p>
    <w:p w:rsidR="000145F9" w:rsidRDefault="008755D6">
      <w:pPr>
        <w:pStyle w:val="a3"/>
        <w:spacing w:before="60" w:line="292" w:lineRule="auto"/>
        <w:ind w:left="110" w:right="944"/>
        <w:jc w:val="both"/>
      </w:pPr>
      <w:r>
        <w:t>When the parties to collective agreements, including corporations under public law such as the Federal Government, the</w:t>
      </w:r>
      <w:r>
        <w:t xml:space="preserve"> </w:t>
      </w:r>
      <w:r>
        <w:rPr>
          <w:i/>
        </w:rPr>
        <w:t xml:space="preserve">Länder </w:t>
      </w:r>
      <w:r>
        <w:t>and the local authorities, had entered into the old-age pension scheme and the ATV, on which the VBL Rules are based, the Civil Partnerships Act had been known. Despite knowledge of the Civil Partner- ships Act, neither the parties to collective ag</w:t>
      </w:r>
      <w:r>
        <w:t>reements nor the VBL’s supervisory board, when passing the new Rules based on the above collective agreement, had drafted an improvement of the situation of insured persons who had entered into a registered</w:t>
      </w:r>
      <w:r>
        <w:rPr>
          <w:spacing w:val="-9"/>
        </w:rPr>
        <w:t xml:space="preserve"> </w:t>
      </w:r>
      <w:r>
        <w:t>civil</w:t>
      </w:r>
      <w:r>
        <w:rPr>
          <w:spacing w:val="-9"/>
        </w:rPr>
        <w:t xml:space="preserve"> </w:t>
      </w:r>
      <w:r>
        <w:t>partnership.</w:t>
      </w:r>
      <w:r>
        <w:rPr>
          <w:spacing w:val="-9"/>
        </w:rPr>
        <w:t xml:space="preserve"> </w:t>
      </w:r>
      <w:r>
        <w:t>Nothing</w:t>
      </w:r>
      <w:r>
        <w:rPr>
          <w:spacing w:val="-9"/>
        </w:rPr>
        <w:t xml:space="preserve"> </w:t>
      </w:r>
      <w:r>
        <w:t>had</w:t>
      </w:r>
      <w:r>
        <w:rPr>
          <w:spacing w:val="-9"/>
        </w:rPr>
        <w:t xml:space="preserve"> </w:t>
      </w:r>
      <w:r>
        <w:t>changed</w:t>
      </w:r>
      <w:r>
        <w:rPr>
          <w:spacing w:val="-9"/>
        </w:rPr>
        <w:t xml:space="preserve"> </w:t>
      </w:r>
      <w:r>
        <w:t>in</w:t>
      </w:r>
      <w:r>
        <w:rPr>
          <w:spacing w:val="-8"/>
        </w:rPr>
        <w:t xml:space="preserve"> </w:t>
      </w:r>
      <w:r>
        <w:t>this</w:t>
      </w:r>
      <w:r>
        <w:rPr>
          <w:spacing w:val="-9"/>
        </w:rPr>
        <w:t xml:space="preserve"> </w:t>
      </w:r>
      <w:r>
        <w:t>re</w:t>
      </w:r>
      <w:r>
        <w:t>spect</w:t>
      </w:r>
      <w:r>
        <w:rPr>
          <w:spacing w:val="-9"/>
        </w:rPr>
        <w:t xml:space="preserve"> </w:t>
      </w:r>
      <w:r>
        <w:t>as</w:t>
      </w:r>
      <w:r>
        <w:rPr>
          <w:spacing w:val="-9"/>
        </w:rPr>
        <w:t xml:space="preserve"> </w:t>
      </w:r>
      <w:r>
        <w:t>a</w:t>
      </w:r>
      <w:r>
        <w:rPr>
          <w:spacing w:val="-9"/>
        </w:rPr>
        <w:t xml:space="preserve"> </w:t>
      </w:r>
      <w:r>
        <w:t>result</w:t>
      </w:r>
      <w:r>
        <w:rPr>
          <w:spacing w:val="-9"/>
        </w:rPr>
        <w:t xml:space="preserve"> </w:t>
      </w:r>
      <w:r>
        <w:t>of</w:t>
      </w:r>
      <w:r>
        <w:rPr>
          <w:spacing w:val="-9"/>
        </w:rPr>
        <w:t xml:space="preserve"> </w:t>
      </w:r>
      <w:r>
        <w:t>the</w:t>
      </w:r>
      <w:r>
        <w:rPr>
          <w:spacing w:val="-8"/>
        </w:rPr>
        <w:t xml:space="preserve"> </w:t>
      </w:r>
      <w:r>
        <w:t>col- lective</w:t>
      </w:r>
      <w:r>
        <w:rPr>
          <w:spacing w:val="-11"/>
        </w:rPr>
        <w:t xml:space="preserve"> </w:t>
      </w:r>
      <w:r>
        <w:t>agreements</w:t>
      </w:r>
      <w:r>
        <w:rPr>
          <w:spacing w:val="-10"/>
        </w:rPr>
        <w:t xml:space="preserve"> </w:t>
      </w:r>
      <w:r>
        <w:t>introducing</w:t>
      </w:r>
      <w:r>
        <w:rPr>
          <w:spacing w:val="-10"/>
        </w:rPr>
        <w:t xml:space="preserve"> </w:t>
      </w:r>
      <w:r>
        <w:t>amendments</w:t>
      </w:r>
      <w:r>
        <w:rPr>
          <w:spacing w:val="-10"/>
        </w:rPr>
        <w:t xml:space="preserve"> </w:t>
      </w:r>
      <w:r>
        <w:t>or</w:t>
      </w:r>
      <w:r>
        <w:rPr>
          <w:spacing w:val="-10"/>
        </w:rPr>
        <w:t xml:space="preserve"> </w:t>
      </w:r>
      <w:r>
        <w:t>the</w:t>
      </w:r>
      <w:r>
        <w:rPr>
          <w:spacing w:val="-10"/>
        </w:rPr>
        <w:t xml:space="preserve"> </w:t>
      </w:r>
      <w:r>
        <w:t>alterations</w:t>
      </w:r>
      <w:r>
        <w:rPr>
          <w:spacing w:val="-10"/>
        </w:rPr>
        <w:t xml:space="preserve"> </w:t>
      </w:r>
      <w:r>
        <w:t>to</w:t>
      </w:r>
      <w:r>
        <w:rPr>
          <w:spacing w:val="-10"/>
        </w:rPr>
        <w:t xml:space="preserve"> </w:t>
      </w:r>
      <w:r>
        <w:t>the</w:t>
      </w:r>
      <w:r>
        <w:rPr>
          <w:spacing w:val="-10"/>
        </w:rPr>
        <w:t xml:space="preserve"> </w:t>
      </w:r>
      <w:r>
        <w:t>VBL</w:t>
      </w:r>
      <w:r>
        <w:rPr>
          <w:spacing w:val="-10"/>
        </w:rPr>
        <w:t xml:space="preserve"> </w:t>
      </w:r>
      <w:r>
        <w:t>Rules.</w:t>
      </w:r>
      <w:r>
        <w:rPr>
          <w:spacing w:val="-10"/>
        </w:rPr>
        <w:t xml:space="preserve"> </w:t>
      </w:r>
      <w:r>
        <w:t>Nor, the court stated, had the Act for the Revision of the Law of Civil Partnerships, which had amended many statutes and statutory orders in favour of registered civil part- ners, as yet given any cause to amend the VBL</w:t>
      </w:r>
      <w:r>
        <w:rPr>
          <w:spacing w:val="-15"/>
        </w:rPr>
        <w:t xml:space="preserve"> </w:t>
      </w:r>
      <w:r>
        <w:t>Rules.</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ind w:left="250"/>
        <w:jc w:val="both"/>
      </w:pPr>
      <w:r>
        <w:lastRenderedPageBreak/>
        <w:t>Nor did th</w:t>
      </w:r>
      <w:r>
        <w:t>e exclusion of registered civil partners from the survivor’s pension in the 49</w:t>
      </w:r>
    </w:p>
    <w:p w:rsidR="000145F9" w:rsidRDefault="008755D6">
      <w:pPr>
        <w:pStyle w:val="a3"/>
        <w:spacing w:before="60"/>
        <w:ind w:left="110"/>
        <w:jc w:val="both"/>
      </w:pPr>
      <w:r>
        <w:t>VBL Rules violate prior-ranking law.</w:t>
      </w:r>
    </w:p>
    <w:p w:rsidR="000145F9" w:rsidRDefault="008755D6">
      <w:pPr>
        <w:pStyle w:val="a3"/>
        <w:spacing w:before="216"/>
        <w:ind w:left="250"/>
        <w:jc w:val="both"/>
      </w:pPr>
      <w:r>
        <w:t>Insofar as the appeal on points of law invoked the fundamental right under Article 50</w:t>
      </w:r>
    </w:p>
    <w:p w:rsidR="000145F9" w:rsidRDefault="008755D6">
      <w:pPr>
        <w:pStyle w:val="a3"/>
        <w:spacing w:before="60" w:line="292" w:lineRule="auto"/>
        <w:ind w:left="110" w:right="944"/>
        <w:jc w:val="both"/>
      </w:pPr>
      <w:r>
        <w:t>3.1</w:t>
      </w:r>
      <w:r>
        <w:rPr>
          <w:spacing w:val="-15"/>
        </w:rPr>
        <w:t xml:space="preserve"> </w:t>
      </w:r>
      <w:r>
        <w:t>of</w:t>
      </w:r>
      <w:r>
        <w:rPr>
          <w:spacing w:val="-14"/>
        </w:rPr>
        <w:t xml:space="preserve"> </w:t>
      </w:r>
      <w:r>
        <w:t>the</w:t>
      </w:r>
      <w:r>
        <w:rPr>
          <w:spacing w:val="-14"/>
        </w:rPr>
        <w:t xml:space="preserve"> </w:t>
      </w:r>
      <w:r>
        <w:t>Basic</w:t>
      </w:r>
      <w:r>
        <w:rPr>
          <w:spacing w:val="-15"/>
        </w:rPr>
        <w:t xml:space="preserve"> </w:t>
      </w:r>
      <w:r>
        <w:t>Law,</w:t>
      </w:r>
      <w:r>
        <w:rPr>
          <w:spacing w:val="-14"/>
        </w:rPr>
        <w:t xml:space="preserve"> </w:t>
      </w:r>
      <w:r>
        <w:t>which</w:t>
      </w:r>
      <w:r>
        <w:rPr>
          <w:spacing w:val="-14"/>
        </w:rPr>
        <w:t xml:space="preserve"> </w:t>
      </w:r>
      <w:r>
        <w:t>the</w:t>
      </w:r>
      <w:r>
        <w:rPr>
          <w:spacing w:val="-14"/>
        </w:rPr>
        <w:t xml:space="preserve"> </w:t>
      </w:r>
      <w:r>
        <w:t>VBL</w:t>
      </w:r>
      <w:r>
        <w:rPr>
          <w:spacing w:val="-15"/>
        </w:rPr>
        <w:t xml:space="preserve"> </w:t>
      </w:r>
      <w:r>
        <w:t>as</w:t>
      </w:r>
      <w:r>
        <w:rPr>
          <w:spacing w:val="-14"/>
        </w:rPr>
        <w:t xml:space="preserve"> </w:t>
      </w:r>
      <w:r>
        <w:t>a</w:t>
      </w:r>
      <w:r>
        <w:rPr>
          <w:spacing w:val="-14"/>
        </w:rPr>
        <w:t xml:space="preserve"> </w:t>
      </w:r>
      <w:r>
        <w:t>public-law</w:t>
      </w:r>
      <w:r>
        <w:rPr>
          <w:spacing w:val="-15"/>
        </w:rPr>
        <w:t xml:space="preserve"> </w:t>
      </w:r>
      <w:r>
        <w:t>in</w:t>
      </w:r>
      <w:r>
        <w:t>stitution</w:t>
      </w:r>
      <w:r>
        <w:rPr>
          <w:spacing w:val="-14"/>
        </w:rPr>
        <w:t xml:space="preserve"> </w:t>
      </w:r>
      <w:r>
        <w:t>was</w:t>
      </w:r>
      <w:r>
        <w:rPr>
          <w:spacing w:val="-14"/>
        </w:rPr>
        <w:t xml:space="preserve"> </w:t>
      </w:r>
      <w:r>
        <w:t>obliged</w:t>
      </w:r>
      <w:r>
        <w:rPr>
          <w:spacing w:val="-14"/>
        </w:rPr>
        <w:t xml:space="preserve"> </w:t>
      </w:r>
      <w:r>
        <w:t>to</w:t>
      </w:r>
      <w:r>
        <w:rPr>
          <w:spacing w:val="-15"/>
        </w:rPr>
        <w:t xml:space="preserve"> </w:t>
      </w:r>
      <w:r>
        <w:t>take</w:t>
      </w:r>
      <w:r>
        <w:rPr>
          <w:spacing w:val="-14"/>
        </w:rPr>
        <w:t xml:space="preserve"> </w:t>
      </w:r>
      <w:r>
        <w:t xml:space="preserve">into account, the court held, the VBL itself recognised that although privileged treatment of marriage as against registered civil partnerships was not constitutionally required, in view of Article 6.1 of the Basic Law it was </w:t>
      </w:r>
      <w:r>
        <w:t>permissible. It remained the case that it was</w:t>
      </w:r>
      <w:r>
        <w:rPr>
          <w:spacing w:val="-5"/>
        </w:rPr>
        <w:t xml:space="preserve"> </w:t>
      </w:r>
      <w:r>
        <w:t>typical</w:t>
      </w:r>
      <w:r>
        <w:rPr>
          <w:spacing w:val="-3"/>
        </w:rPr>
        <w:t xml:space="preserve"> </w:t>
      </w:r>
      <w:r>
        <w:t>for</w:t>
      </w:r>
      <w:r>
        <w:rPr>
          <w:spacing w:val="-4"/>
        </w:rPr>
        <w:t xml:space="preserve"> </w:t>
      </w:r>
      <w:r>
        <w:t>married</w:t>
      </w:r>
      <w:r>
        <w:rPr>
          <w:spacing w:val="-4"/>
        </w:rPr>
        <w:t xml:space="preserve"> </w:t>
      </w:r>
      <w:r>
        <w:t>employees</w:t>
      </w:r>
      <w:r>
        <w:rPr>
          <w:spacing w:val="-4"/>
        </w:rPr>
        <w:t xml:space="preserve"> </w:t>
      </w:r>
      <w:r>
        <w:t>to</w:t>
      </w:r>
      <w:r>
        <w:rPr>
          <w:spacing w:val="-4"/>
        </w:rPr>
        <w:t xml:space="preserve"> </w:t>
      </w:r>
      <w:r>
        <w:t>have</w:t>
      </w:r>
      <w:r>
        <w:rPr>
          <w:spacing w:val="-4"/>
        </w:rPr>
        <w:t xml:space="preserve"> </w:t>
      </w:r>
      <w:r>
        <w:t>children,</w:t>
      </w:r>
      <w:r>
        <w:rPr>
          <w:spacing w:val="-5"/>
        </w:rPr>
        <w:t xml:space="preserve"> </w:t>
      </w:r>
      <w:r>
        <w:t>to</w:t>
      </w:r>
      <w:r>
        <w:rPr>
          <w:spacing w:val="-4"/>
        </w:rPr>
        <w:t xml:space="preserve"> </w:t>
      </w:r>
      <w:r>
        <w:t>earn</w:t>
      </w:r>
      <w:r>
        <w:rPr>
          <w:spacing w:val="-4"/>
        </w:rPr>
        <w:t xml:space="preserve"> </w:t>
      </w:r>
      <w:r>
        <w:t>their</w:t>
      </w:r>
      <w:r>
        <w:rPr>
          <w:spacing w:val="-4"/>
        </w:rPr>
        <w:t xml:space="preserve"> </w:t>
      </w:r>
      <w:r>
        <w:t>living</w:t>
      </w:r>
      <w:r>
        <w:rPr>
          <w:spacing w:val="-4"/>
        </w:rPr>
        <w:t xml:space="preserve"> </w:t>
      </w:r>
      <w:r>
        <w:t>from</w:t>
      </w:r>
      <w:r>
        <w:rPr>
          <w:spacing w:val="-4"/>
        </w:rPr>
        <w:t xml:space="preserve"> </w:t>
      </w:r>
      <w:r>
        <w:t>their</w:t>
      </w:r>
      <w:r>
        <w:rPr>
          <w:spacing w:val="-4"/>
        </w:rPr>
        <w:t xml:space="preserve"> </w:t>
      </w:r>
      <w:r>
        <w:t>em- ployment and to bear the costs of providing for their spouse and the children; these costs were not incurred by unmarried persons or persons without children. This justi- fied preferential treatment for married persons in the manner made by the</w:t>
      </w:r>
      <w:r>
        <w:rPr>
          <w:spacing w:val="-35"/>
        </w:rPr>
        <w:t xml:space="preserve"> </w:t>
      </w:r>
      <w:r>
        <w:t>VBL.</w:t>
      </w:r>
    </w:p>
    <w:p w:rsidR="000145F9" w:rsidRDefault="008755D6">
      <w:pPr>
        <w:pStyle w:val="a3"/>
        <w:spacing w:before="151"/>
        <w:ind w:left="250"/>
        <w:jc w:val="both"/>
      </w:pPr>
      <w:r>
        <w:t>Nor was the appeal on points of law successful with regard to the claim that it was in 51</w:t>
      </w:r>
    </w:p>
    <w:p w:rsidR="000145F9" w:rsidRDefault="008755D6">
      <w:pPr>
        <w:pStyle w:val="a3"/>
        <w:spacing w:before="60" w:line="292" w:lineRule="auto"/>
        <w:ind w:left="110" w:right="944"/>
        <w:jc w:val="both"/>
      </w:pPr>
      <w:r>
        <w:t>violation of European law. The fact that Directive 2000/78/EC of 27 November 2000 establishing a general framework for equal treatment in employment and occupation (t</w:t>
      </w:r>
      <w:r>
        <w:t>he Framework Directive) did not conflict with the challenged provisions of the VBL Rules could not reasonably be doubted, the court held. It had not been necessary to submit the matter to the Court of Justice of the European Communities – ECJ.</w:t>
      </w:r>
    </w:p>
    <w:p w:rsidR="000145F9" w:rsidRDefault="008755D6">
      <w:pPr>
        <w:pStyle w:val="a4"/>
        <w:numPr>
          <w:ilvl w:val="0"/>
          <w:numId w:val="7"/>
        </w:numPr>
        <w:tabs>
          <w:tab w:val="left" w:pos="517"/>
        </w:tabs>
        <w:spacing w:before="152"/>
        <w:ind w:left="516" w:hanging="267"/>
        <w:jc w:val="both"/>
        <w:rPr>
          <w:sz w:val="24"/>
        </w:rPr>
      </w:pPr>
      <w:r>
        <w:rPr>
          <w:sz w:val="24"/>
        </w:rPr>
        <w:t>In his const</w:t>
      </w:r>
      <w:r>
        <w:rPr>
          <w:sz w:val="24"/>
        </w:rPr>
        <w:t>itutional complaint, the complainant challenges these court decisions.</w:t>
      </w:r>
      <w:r>
        <w:rPr>
          <w:spacing w:val="2"/>
          <w:sz w:val="24"/>
        </w:rPr>
        <w:t xml:space="preserve"> </w:t>
      </w:r>
      <w:r>
        <w:rPr>
          <w:sz w:val="24"/>
        </w:rPr>
        <w:t>52</w:t>
      </w:r>
    </w:p>
    <w:p w:rsidR="000145F9" w:rsidRDefault="008755D6">
      <w:pPr>
        <w:pStyle w:val="a3"/>
        <w:spacing w:before="60" w:line="292" w:lineRule="auto"/>
        <w:ind w:left="110" w:right="944"/>
        <w:jc w:val="both"/>
      </w:pPr>
      <w:r>
        <w:t>He submits that there has been a violation of the general principle of equality before the law (Article 3.1 of the Basic Law), and, by reason of the failure to conduct pro- ceedings</w:t>
      </w:r>
      <w:r>
        <w:rPr>
          <w:spacing w:val="-10"/>
        </w:rPr>
        <w:t xml:space="preserve"> </w:t>
      </w:r>
      <w:r>
        <w:t>for</w:t>
      </w:r>
      <w:r>
        <w:rPr>
          <w:spacing w:val="-9"/>
        </w:rPr>
        <w:t xml:space="preserve"> </w:t>
      </w:r>
      <w:r>
        <w:t>a</w:t>
      </w:r>
      <w:r>
        <w:rPr>
          <w:spacing w:val="-10"/>
        </w:rPr>
        <w:t xml:space="preserve"> </w:t>
      </w:r>
      <w:r>
        <w:t>preliminary</w:t>
      </w:r>
      <w:r>
        <w:rPr>
          <w:spacing w:val="-9"/>
        </w:rPr>
        <w:t xml:space="preserve"> </w:t>
      </w:r>
      <w:r>
        <w:t>ruling</w:t>
      </w:r>
      <w:r>
        <w:rPr>
          <w:spacing w:val="-10"/>
        </w:rPr>
        <w:t xml:space="preserve"> </w:t>
      </w:r>
      <w:r>
        <w:t>before</w:t>
      </w:r>
      <w:r>
        <w:rPr>
          <w:spacing w:val="-10"/>
        </w:rPr>
        <w:t xml:space="preserve"> </w:t>
      </w:r>
      <w:r>
        <w:t>the</w:t>
      </w:r>
      <w:r>
        <w:rPr>
          <w:spacing w:val="-9"/>
        </w:rPr>
        <w:t xml:space="preserve"> </w:t>
      </w:r>
      <w:r>
        <w:t>Court</w:t>
      </w:r>
      <w:r>
        <w:rPr>
          <w:spacing w:val="-10"/>
        </w:rPr>
        <w:t xml:space="preserve"> </w:t>
      </w:r>
      <w:r>
        <w:t>of</w:t>
      </w:r>
      <w:r>
        <w:rPr>
          <w:spacing w:val="-10"/>
        </w:rPr>
        <w:t xml:space="preserve"> </w:t>
      </w:r>
      <w:r>
        <w:t>Justice</w:t>
      </w:r>
      <w:r>
        <w:rPr>
          <w:spacing w:val="-9"/>
        </w:rPr>
        <w:t xml:space="preserve"> </w:t>
      </w:r>
      <w:r>
        <w:t>of</w:t>
      </w:r>
      <w:r>
        <w:rPr>
          <w:spacing w:val="-10"/>
        </w:rPr>
        <w:t xml:space="preserve"> </w:t>
      </w:r>
      <w:r>
        <w:t>the</w:t>
      </w:r>
      <w:r>
        <w:rPr>
          <w:spacing w:val="-9"/>
        </w:rPr>
        <w:t xml:space="preserve"> </w:t>
      </w:r>
      <w:r>
        <w:t>European</w:t>
      </w:r>
      <w:r>
        <w:rPr>
          <w:spacing w:val="-8"/>
        </w:rPr>
        <w:t xml:space="preserve"> </w:t>
      </w:r>
      <w:r>
        <w:t>Commu- nities, a violation of his right to his lawful judge (Article 101.1 sentence 2 of the</w:t>
      </w:r>
      <w:r>
        <w:rPr>
          <w:spacing w:val="-42"/>
        </w:rPr>
        <w:t xml:space="preserve"> </w:t>
      </w:r>
      <w:r>
        <w:t>Basic Law):</w:t>
      </w:r>
    </w:p>
    <w:p w:rsidR="000145F9" w:rsidRDefault="008755D6">
      <w:pPr>
        <w:pStyle w:val="a4"/>
        <w:numPr>
          <w:ilvl w:val="0"/>
          <w:numId w:val="6"/>
        </w:numPr>
        <w:tabs>
          <w:tab w:val="left" w:pos="523"/>
        </w:tabs>
        <w:spacing w:before="153"/>
        <w:jc w:val="both"/>
        <w:rPr>
          <w:sz w:val="24"/>
        </w:rPr>
      </w:pPr>
      <w:r>
        <w:rPr>
          <w:sz w:val="24"/>
        </w:rPr>
        <w:t>His fundamental right under Article 3.1 of the Basic Law has been violated, for Ar</w:t>
      </w:r>
      <w:r>
        <w:rPr>
          <w:sz w:val="24"/>
        </w:rPr>
        <w:t>-</w:t>
      </w:r>
      <w:r>
        <w:rPr>
          <w:spacing w:val="16"/>
          <w:sz w:val="24"/>
        </w:rPr>
        <w:t xml:space="preserve"> </w:t>
      </w:r>
      <w:r>
        <w:rPr>
          <w:sz w:val="24"/>
        </w:rPr>
        <w:t>53</w:t>
      </w:r>
    </w:p>
    <w:p w:rsidR="000145F9" w:rsidRDefault="008755D6">
      <w:pPr>
        <w:pStyle w:val="a3"/>
        <w:spacing w:before="60"/>
        <w:ind w:left="110"/>
        <w:jc w:val="both"/>
      </w:pPr>
      <w:r>
        <w:t>ticle 6.1 of the Basic Law does not justify the unequal treatment in the present case.</w:t>
      </w:r>
    </w:p>
    <w:p w:rsidR="000145F9" w:rsidRDefault="008755D6">
      <w:pPr>
        <w:pStyle w:val="a3"/>
        <w:spacing w:before="216"/>
        <w:ind w:left="250"/>
        <w:jc w:val="both"/>
      </w:pPr>
      <w:r>
        <w:t>Article 6.1 of the Basic Law is not qualified without any additional substantive</w:t>
      </w:r>
      <w:r>
        <w:rPr>
          <w:spacing w:val="56"/>
        </w:rPr>
        <w:t xml:space="preserve"> </w:t>
      </w:r>
      <w:r>
        <w:t>54</w:t>
      </w:r>
    </w:p>
    <w:p w:rsidR="000145F9" w:rsidRDefault="008755D6">
      <w:pPr>
        <w:pStyle w:val="a3"/>
        <w:spacing w:before="60"/>
        <w:ind w:left="110"/>
        <w:jc w:val="both"/>
      </w:pPr>
      <w:r>
        <w:t>grounds to justify unequal treatment of civil partnerships in contrast to marria</w:t>
      </w:r>
      <w:r>
        <w:t>ge.</w:t>
      </w:r>
    </w:p>
    <w:p w:rsidR="000145F9" w:rsidRDefault="008755D6">
      <w:pPr>
        <w:pStyle w:val="a3"/>
        <w:spacing w:before="216"/>
        <w:ind w:left="250"/>
        <w:jc w:val="both"/>
      </w:pPr>
      <w:r>
        <w:t>The unequal treatment of marriage and civil partnerships should be measured by 55</w:t>
      </w:r>
    </w:p>
    <w:p w:rsidR="000145F9" w:rsidRDefault="008755D6">
      <w:pPr>
        <w:pStyle w:val="a3"/>
        <w:spacing w:before="60" w:line="292" w:lineRule="auto"/>
        <w:ind w:left="110" w:right="944"/>
        <w:jc w:val="both"/>
      </w:pPr>
      <w:r>
        <w:t>the standards that have been developed by the Federal Constitutional Court (</w:t>
      </w:r>
      <w:r>
        <w:rPr>
          <w:i/>
        </w:rPr>
        <w:t>Bun- desverfassungsgericht</w:t>
      </w:r>
      <w:r>
        <w:t>) in established case-law with regard to personal characteris- tics.</w:t>
      </w:r>
      <w:r>
        <w:rPr>
          <w:spacing w:val="-15"/>
        </w:rPr>
        <w:t xml:space="preserve"> </w:t>
      </w:r>
      <w:r>
        <w:t>The</w:t>
      </w:r>
      <w:r>
        <w:rPr>
          <w:spacing w:val="-15"/>
        </w:rPr>
        <w:t xml:space="preserve"> </w:t>
      </w:r>
      <w:r>
        <w:t>legal</w:t>
      </w:r>
      <w:r>
        <w:rPr>
          <w:spacing w:val="-14"/>
        </w:rPr>
        <w:t xml:space="preserve"> </w:t>
      </w:r>
      <w:r>
        <w:t>institution</w:t>
      </w:r>
      <w:r>
        <w:rPr>
          <w:spacing w:val="-15"/>
        </w:rPr>
        <w:t xml:space="preserve"> </w:t>
      </w:r>
      <w:r>
        <w:t>of</w:t>
      </w:r>
      <w:r>
        <w:rPr>
          <w:spacing w:val="-15"/>
        </w:rPr>
        <w:t xml:space="preserve"> </w:t>
      </w:r>
      <w:r>
        <w:t>marriage</w:t>
      </w:r>
      <w:r>
        <w:rPr>
          <w:spacing w:val="-15"/>
        </w:rPr>
        <w:t xml:space="preserve"> </w:t>
      </w:r>
      <w:r>
        <w:t>is</w:t>
      </w:r>
      <w:r>
        <w:rPr>
          <w:spacing w:val="-16"/>
        </w:rPr>
        <w:t xml:space="preserve"> </w:t>
      </w:r>
      <w:r>
        <w:t>typically</w:t>
      </w:r>
      <w:r>
        <w:rPr>
          <w:spacing w:val="-13"/>
        </w:rPr>
        <w:t xml:space="preserve"> </w:t>
      </w:r>
      <w:r>
        <w:t>directed</w:t>
      </w:r>
      <w:r>
        <w:rPr>
          <w:spacing w:val="-15"/>
        </w:rPr>
        <w:t xml:space="preserve"> </w:t>
      </w:r>
      <w:r>
        <w:t>to</w:t>
      </w:r>
      <w:r>
        <w:rPr>
          <w:spacing w:val="-14"/>
        </w:rPr>
        <w:t xml:space="preserve"> </w:t>
      </w:r>
      <w:r>
        <w:t>heterosexual</w:t>
      </w:r>
      <w:r>
        <w:rPr>
          <w:spacing w:val="-15"/>
        </w:rPr>
        <w:t xml:space="preserve"> </w:t>
      </w:r>
      <w:r>
        <w:t>persons,</w:t>
      </w:r>
      <w:r>
        <w:rPr>
          <w:spacing w:val="-15"/>
        </w:rPr>
        <w:t xml:space="preserve"> </w:t>
      </w:r>
      <w:r>
        <w:t>and the</w:t>
      </w:r>
      <w:r>
        <w:rPr>
          <w:spacing w:val="-7"/>
        </w:rPr>
        <w:t xml:space="preserve"> </w:t>
      </w:r>
      <w:r>
        <w:t>legal</w:t>
      </w:r>
      <w:r>
        <w:rPr>
          <w:spacing w:val="-7"/>
        </w:rPr>
        <w:t xml:space="preserve"> </w:t>
      </w:r>
      <w:r>
        <w:t>institution</w:t>
      </w:r>
      <w:r>
        <w:rPr>
          <w:spacing w:val="-6"/>
        </w:rPr>
        <w:t xml:space="preserve"> </w:t>
      </w:r>
      <w:r>
        <w:t>of</w:t>
      </w:r>
      <w:r>
        <w:rPr>
          <w:spacing w:val="-7"/>
        </w:rPr>
        <w:t xml:space="preserve"> </w:t>
      </w:r>
      <w:r>
        <w:t>the</w:t>
      </w:r>
      <w:r>
        <w:rPr>
          <w:spacing w:val="-6"/>
        </w:rPr>
        <w:t xml:space="preserve"> </w:t>
      </w:r>
      <w:r>
        <w:t>registered</w:t>
      </w:r>
      <w:r>
        <w:rPr>
          <w:spacing w:val="-8"/>
        </w:rPr>
        <w:t xml:space="preserve"> </w:t>
      </w:r>
      <w:r>
        <w:t>civil</w:t>
      </w:r>
      <w:r>
        <w:rPr>
          <w:spacing w:val="-7"/>
        </w:rPr>
        <w:t xml:space="preserve"> </w:t>
      </w:r>
      <w:r>
        <w:t>partnership</w:t>
      </w:r>
      <w:r>
        <w:rPr>
          <w:spacing w:val="-6"/>
        </w:rPr>
        <w:t xml:space="preserve"> </w:t>
      </w:r>
      <w:r>
        <w:t>is</w:t>
      </w:r>
      <w:r>
        <w:rPr>
          <w:spacing w:val="-7"/>
        </w:rPr>
        <w:t xml:space="preserve"> </w:t>
      </w:r>
      <w:r>
        <w:t>typically</w:t>
      </w:r>
      <w:r>
        <w:rPr>
          <w:spacing w:val="-5"/>
        </w:rPr>
        <w:t xml:space="preserve"> </w:t>
      </w:r>
      <w:r>
        <w:t>directed</w:t>
      </w:r>
      <w:r>
        <w:rPr>
          <w:spacing w:val="-8"/>
        </w:rPr>
        <w:t xml:space="preserve"> </w:t>
      </w:r>
      <w:r>
        <w:t>to</w:t>
      </w:r>
      <w:r>
        <w:rPr>
          <w:spacing w:val="-7"/>
        </w:rPr>
        <w:t xml:space="preserve"> </w:t>
      </w:r>
      <w:r>
        <w:t>homosex- ual persons. An individual cannot choose his or her sexual identity at will. The fact that the target groups of legislation on marriage and civil partnership are different gives</w:t>
      </w:r>
      <w:r>
        <w:rPr>
          <w:spacing w:val="-6"/>
        </w:rPr>
        <w:t xml:space="preserve"> </w:t>
      </w:r>
      <w:r>
        <w:t>rise</w:t>
      </w:r>
      <w:r>
        <w:rPr>
          <w:spacing w:val="-6"/>
        </w:rPr>
        <w:t xml:space="preserve"> </w:t>
      </w:r>
      <w:r>
        <w:t>to</w:t>
      </w:r>
      <w:r>
        <w:rPr>
          <w:spacing w:val="-5"/>
        </w:rPr>
        <w:t xml:space="preserve"> </w:t>
      </w:r>
      <w:r>
        <w:t>a</w:t>
      </w:r>
      <w:r>
        <w:rPr>
          <w:spacing w:val="-6"/>
        </w:rPr>
        <w:t xml:space="preserve"> </w:t>
      </w:r>
      <w:r>
        <w:t>particularly</w:t>
      </w:r>
      <w:r>
        <w:rPr>
          <w:spacing w:val="-5"/>
        </w:rPr>
        <w:t xml:space="preserve"> </w:t>
      </w:r>
      <w:r>
        <w:t>close</w:t>
      </w:r>
      <w:r>
        <w:rPr>
          <w:spacing w:val="-6"/>
        </w:rPr>
        <w:t xml:space="preserve"> </w:t>
      </w:r>
      <w:r>
        <w:t>connection</w:t>
      </w:r>
      <w:r>
        <w:rPr>
          <w:spacing w:val="-6"/>
        </w:rPr>
        <w:t xml:space="preserve"> </w:t>
      </w:r>
      <w:r>
        <w:t>to</w:t>
      </w:r>
      <w:r>
        <w:rPr>
          <w:spacing w:val="-5"/>
        </w:rPr>
        <w:t xml:space="preserve"> </w:t>
      </w:r>
      <w:r>
        <w:t>the</w:t>
      </w:r>
      <w:r>
        <w:rPr>
          <w:spacing w:val="-5"/>
        </w:rPr>
        <w:t xml:space="preserve"> </w:t>
      </w:r>
      <w:r>
        <w:t>principle</w:t>
      </w:r>
      <w:r>
        <w:rPr>
          <w:spacing w:val="-5"/>
        </w:rPr>
        <w:t xml:space="preserve"> </w:t>
      </w:r>
      <w:r>
        <w:t>of</w:t>
      </w:r>
      <w:r>
        <w:rPr>
          <w:spacing w:val="-7"/>
        </w:rPr>
        <w:t xml:space="preserve"> </w:t>
      </w:r>
      <w:r>
        <w:t>equality</w:t>
      </w:r>
      <w:r>
        <w:rPr>
          <w:spacing w:val="-5"/>
        </w:rPr>
        <w:t xml:space="preserve"> </w:t>
      </w:r>
      <w:r>
        <w:t>before</w:t>
      </w:r>
      <w:r>
        <w:rPr>
          <w:spacing w:val="-5"/>
        </w:rPr>
        <w:t xml:space="preserve"> </w:t>
      </w:r>
      <w:r>
        <w:t>the</w:t>
      </w:r>
      <w:r>
        <w:rPr>
          <w:spacing w:val="-5"/>
        </w:rPr>
        <w:t xml:space="preserve"> </w:t>
      </w:r>
      <w:r>
        <w:t>law. For</w:t>
      </w:r>
      <w:r>
        <w:rPr>
          <w:spacing w:val="-5"/>
        </w:rPr>
        <w:t xml:space="preserve"> </w:t>
      </w:r>
      <w:r>
        <w:t>differentiation</w:t>
      </w:r>
      <w:r>
        <w:rPr>
          <w:spacing w:val="-4"/>
        </w:rPr>
        <w:t xml:space="preserve"> </w:t>
      </w:r>
      <w:r>
        <w:t>leads</w:t>
      </w:r>
      <w:r>
        <w:rPr>
          <w:spacing w:val="-6"/>
        </w:rPr>
        <w:t xml:space="preserve"> </w:t>
      </w:r>
      <w:r>
        <w:t>to</w:t>
      </w:r>
      <w:r>
        <w:rPr>
          <w:spacing w:val="-4"/>
        </w:rPr>
        <w:t xml:space="preserve"> </w:t>
      </w:r>
      <w:r>
        <w:t>unequal</w:t>
      </w:r>
      <w:r>
        <w:rPr>
          <w:spacing w:val="-5"/>
        </w:rPr>
        <w:t xml:space="preserve"> </w:t>
      </w:r>
      <w:r>
        <w:t>treatment</w:t>
      </w:r>
      <w:r>
        <w:rPr>
          <w:spacing w:val="-3"/>
        </w:rPr>
        <w:t xml:space="preserve"> </w:t>
      </w:r>
      <w:r>
        <w:t>of</w:t>
      </w:r>
      <w:r>
        <w:rPr>
          <w:spacing w:val="-6"/>
        </w:rPr>
        <w:t xml:space="preserve"> </w:t>
      </w:r>
      <w:r>
        <w:t>groups</w:t>
      </w:r>
      <w:r>
        <w:rPr>
          <w:spacing w:val="-4"/>
        </w:rPr>
        <w:t xml:space="preserve"> </w:t>
      </w:r>
      <w:r>
        <w:t>of</w:t>
      </w:r>
      <w:r>
        <w:rPr>
          <w:spacing w:val="-5"/>
        </w:rPr>
        <w:t xml:space="preserve"> </w:t>
      </w:r>
      <w:r>
        <w:t>persons,</w:t>
      </w:r>
      <w:r>
        <w:rPr>
          <w:spacing w:val="-5"/>
        </w:rPr>
        <w:t xml:space="preserve"> </w:t>
      </w:r>
      <w:r>
        <w:t>at</w:t>
      </w:r>
      <w:r>
        <w:rPr>
          <w:spacing w:val="-5"/>
        </w:rPr>
        <w:t xml:space="preserve"> </w:t>
      </w:r>
      <w:r>
        <w:t>all</w:t>
      </w:r>
      <w:r>
        <w:rPr>
          <w:spacing w:val="-6"/>
        </w:rPr>
        <w:t xml:space="preserve"> </w:t>
      </w:r>
      <w:r>
        <w:t>events</w:t>
      </w:r>
      <w:r>
        <w:rPr>
          <w:spacing w:val="-4"/>
        </w:rPr>
        <w:t xml:space="preserve"> </w:t>
      </w:r>
      <w:r>
        <w:t>indi- rectly.</w:t>
      </w:r>
      <w:r>
        <w:rPr>
          <w:spacing w:val="-14"/>
        </w:rPr>
        <w:t xml:space="preserve"> </w:t>
      </w:r>
      <w:r>
        <w:t>In</w:t>
      </w:r>
      <w:r>
        <w:rPr>
          <w:spacing w:val="-12"/>
        </w:rPr>
        <w:t xml:space="preserve"> </w:t>
      </w:r>
      <w:r>
        <w:t>addition,</w:t>
      </w:r>
      <w:r>
        <w:rPr>
          <w:spacing w:val="-13"/>
        </w:rPr>
        <w:t xml:space="preserve"> </w:t>
      </w:r>
      <w:r>
        <w:t>the</w:t>
      </w:r>
      <w:r>
        <w:rPr>
          <w:spacing w:val="-12"/>
        </w:rPr>
        <w:t xml:space="preserve"> </w:t>
      </w:r>
      <w:r>
        <w:t>element</w:t>
      </w:r>
      <w:r>
        <w:rPr>
          <w:spacing w:val="-13"/>
        </w:rPr>
        <w:t xml:space="preserve"> </w:t>
      </w:r>
      <w:r>
        <w:t>of</w:t>
      </w:r>
      <w:r>
        <w:rPr>
          <w:spacing w:val="-13"/>
        </w:rPr>
        <w:t xml:space="preserve"> </w:t>
      </w:r>
      <w:r>
        <w:t>sexual</w:t>
      </w:r>
      <w:r>
        <w:rPr>
          <w:spacing w:val="-14"/>
        </w:rPr>
        <w:t xml:space="preserve"> </w:t>
      </w:r>
      <w:r>
        <w:t>orientation</w:t>
      </w:r>
      <w:r>
        <w:rPr>
          <w:spacing w:val="-12"/>
        </w:rPr>
        <w:t xml:space="preserve"> </w:t>
      </w:r>
      <w:r>
        <w:t>or</w:t>
      </w:r>
      <w:r>
        <w:rPr>
          <w:spacing w:val="-14"/>
        </w:rPr>
        <w:t xml:space="preserve"> </w:t>
      </w:r>
      <w:r>
        <w:t>identity</w:t>
      </w:r>
      <w:r>
        <w:rPr>
          <w:spacing w:val="-12"/>
        </w:rPr>
        <w:t xml:space="preserve"> </w:t>
      </w:r>
      <w:r>
        <w:t>approaches</w:t>
      </w:r>
      <w:r>
        <w:rPr>
          <w:spacing w:val="-13"/>
        </w:rPr>
        <w:t xml:space="preserve"> </w:t>
      </w:r>
      <w:r>
        <w:t>very</w:t>
      </w:r>
      <w:r>
        <w:rPr>
          <w:spacing w:val="-13"/>
        </w:rPr>
        <w:t xml:space="preserve"> </w:t>
      </w:r>
      <w:r>
        <w:t>close- ly</w:t>
      </w:r>
      <w:r>
        <w:rPr>
          <w:spacing w:val="-11"/>
        </w:rPr>
        <w:t xml:space="preserve"> </w:t>
      </w:r>
      <w:r>
        <w:t>the</w:t>
      </w:r>
      <w:r>
        <w:rPr>
          <w:spacing w:val="-11"/>
        </w:rPr>
        <w:t xml:space="preserve"> </w:t>
      </w:r>
      <w:r>
        <w:t>elements</w:t>
      </w:r>
      <w:r>
        <w:rPr>
          <w:spacing w:val="-10"/>
        </w:rPr>
        <w:t xml:space="preserve"> </w:t>
      </w:r>
      <w:r>
        <w:t>set</w:t>
      </w:r>
      <w:r>
        <w:rPr>
          <w:spacing w:val="-11"/>
        </w:rPr>
        <w:t xml:space="preserve"> </w:t>
      </w:r>
      <w:r>
        <w:t>out</w:t>
      </w:r>
      <w:r>
        <w:rPr>
          <w:spacing w:val="-11"/>
        </w:rPr>
        <w:t xml:space="preserve"> </w:t>
      </w:r>
      <w:r>
        <w:t>in</w:t>
      </w:r>
      <w:r>
        <w:rPr>
          <w:spacing w:val="-10"/>
        </w:rPr>
        <w:t xml:space="preserve"> </w:t>
      </w:r>
      <w:r>
        <w:t>Article</w:t>
      </w:r>
      <w:r>
        <w:rPr>
          <w:spacing w:val="-10"/>
        </w:rPr>
        <w:t xml:space="preserve"> </w:t>
      </w:r>
      <w:r>
        <w:t>3.3</w:t>
      </w:r>
      <w:r>
        <w:rPr>
          <w:spacing w:val="-11"/>
        </w:rPr>
        <w:t xml:space="preserve"> </w:t>
      </w:r>
      <w:r>
        <w:t>of</w:t>
      </w:r>
      <w:r>
        <w:rPr>
          <w:spacing w:val="-10"/>
        </w:rPr>
        <w:t xml:space="preserve"> </w:t>
      </w:r>
      <w:r>
        <w:t>the</w:t>
      </w:r>
      <w:r>
        <w:rPr>
          <w:spacing w:val="-11"/>
        </w:rPr>
        <w:t xml:space="preserve"> </w:t>
      </w:r>
      <w:r>
        <w:t>Basic</w:t>
      </w:r>
      <w:r>
        <w:rPr>
          <w:spacing w:val="-9"/>
        </w:rPr>
        <w:t xml:space="preserve"> </w:t>
      </w:r>
      <w:r>
        <w:t>Law,</w:t>
      </w:r>
      <w:r>
        <w:rPr>
          <w:spacing w:val="-11"/>
        </w:rPr>
        <w:t xml:space="preserve"> </w:t>
      </w:r>
      <w:r>
        <w:t>in</w:t>
      </w:r>
      <w:r>
        <w:rPr>
          <w:spacing w:val="-11"/>
        </w:rPr>
        <w:t xml:space="preserve"> </w:t>
      </w:r>
      <w:r>
        <w:t>particular</w:t>
      </w:r>
      <w:r>
        <w:rPr>
          <w:spacing w:val="-10"/>
        </w:rPr>
        <w:t xml:space="preserve"> </w:t>
      </w:r>
      <w:r>
        <w:t>that</w:t>
      </w:r>
      <w:r>
        <w:rPr>
          <w:spacing w:val="-10"/>
        </w:rPr>
        <w:t xml:space="preserve"> </w:t>
      </w:r>
      <w:r>
        <w:t>of</w:t>
      </w:r>
      <w:r>
        <w:rPr>
          <w:spacing w:val="-11"/>
        </w:rPr>
        <w:t xml:space="preserve"> </w:t>
      </w:r>
      <w:r>
        <w:t>sex,</w:t>
      </w:r>
      <w:r>
        <w:rPr>
          <w:spacing w:val="-10"/>
        </w:rPr>
        <w:t xml:space="preserve"> </w:t>
      </w:r>
      <w:r>
        <w:t>and</w:t>
      </w:r>
      <w:r>
        <w:rPr>
          <w:spacing w:val="-11"/>
        </w:rPr>
        <w:t xml:space="preserve"> </w:t>
      </w:r>
      <w:r>
        <w:t>the challenged judgments do not critically consider</w:t>
      </w:r>
      <w:r>
        <w:rPr>
          <w:spacing w:val="-8"/>
        </w:rPr>
        <w:t xml:space="preserve"> </w:t>
      </w:r>
      <w:r>
        <w:t>this.</w:t>
      </w:r>
    </w:p>
    <w:p w:rsidR="000145F9" w:rsidRDefault="008755D6">
      <w:pPr>
        <w:pStyle w:val="a3"/>
        <w:spacing w:before="148"/>
        <w:ind w:left="250"/>
        <w:jc w:val="both"/>
      </w:pPr>
      <w:r>
        <w:t>This defect is relevant to the decision. It led to all three decisions misjudging the pro- 56</w:t>
      </w:r>
    </w:p>
    <w:p w:rsidR="000145F9" w:rsidRDefault="000145F9">
      <w:pPr>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tective effect of Article 3.1 of the Basic Law to the disa</w:t>
      </w:r>
      <w:r>
        <w:t xml:space="preserve">dvantage of the complainant and as a result proceeding on the basis that Article 6.1 of the Basic Law has fun- damental priority over Article 3.1 of the Basic Law. But such a fundamental priority cannot be derived from the previous case-law of the Federal </w:t>
      </w:r>
      <w:r>
        <w:t>Constitutional Court.</w:t>
      </w:r>
    </w:p>
    <w:p w:rsidR="000145F9" w:rsidRDefault="008755D6">
      <w:pPr>
        <w:pStyle w:val="a3"/>
        <w:spacing w:before="153"/>
        <w:ind w:left="250"/>
        <w:jc w:val="both"/>
      </w:pPr>
      <w:r>
        <w:t>The less favourable treatment of the complainant in contrast to married insured per- 57</w:t>
      </w:r>
    </w:p>
    <w:p w:rsidR="000145F9" w:rsidRDefault="008755D6">
      <w:pPr>
        <w:pStyle w:val="a3"/>
        <w:spacing w:before="60" w:line="292" w:lineRule="auto"/>
        <w:ind w:left="110" w:right="944"/>
        <w:jc w:val="both"/>
      </w:pPr>
      <w:r>
        <w:t>sons – including those similarly without children – is not justified by the fact that</w:t>
      </w:r>
      <w:r>
        <w:rPr>
          <w:spacing w:val="-45"/>
        </w:rPr>
        <w:t xml:space="preserve"> </w:t>
      </w:r>
      <w:r>
        <w:t>mar- riages are typically entered into with a view to the spouses having children of their own. It is even questionable whether this assumption is still applicable at all. There are</w:t>
      </w:r>
      <w:r>
        <w:rPr>
          <w:spacing w:val="-5"/>
        </w:rPr>
        <w:t xml:space="preserve"> </w:t>
      </w:r>
      <w:r>
        <w:t>a</w:t>
      </w:r>
      <w:r>
        <w:rPr>
          <w:spacing w:val="-4"/>
        </w:rPr>
        <w:t xml:space="preserve"> </w:t>
      </w:r>
      <w:r>
        <w:t>large</w:t>
      </w:r>
      <w:r>
        <w:rPr>
          <w:spacing w:val="-4"/>
        </w:rPr>
        <w:t xml:space="preserve"> </w:t>
      </w:r>
      <w:r>
        <w:t>number</w:t>
      </w:r>
      <w:r>
        <w:rPr>
          <w:spacing w:val="-5"/>
        </w:rPr>
        <w:t xml:space="preserve"> </w:t>
      </w:r>
      <w:r>
        <w:t>of</w:t>
      </w:r>
      <w:r>
        <w:rPr>
          <w:spacing w:val="-4"/>
        </w:rPr>
        <w:t xml:space="preserve"> </w:t>
      </w:r>
      <w:r>
        <w:t>childless</w:t>
      </w:r>
      <w:r>
        <w:rPr>
          <w:spacing w:val="-4"/>
        </w:rPr>
        <w:t xml:space="preserve"> </w:t>
      </w:r>
      <w:r>
        <w:t>marriages,</w:t>
      </w:r>
      <w:r>
        <w:rPr>
          <w:spacing w:val="-5"/>
        </w:rPr>
        <w:t xml:space="preserve"> </w:t>
      </w:r>
      <w:r>
        <w:t>and</w:t>
      </w:r>
      <w:r>
        <w:rPr>
          <w:spacing w:val="-4"/>
        </w:rPr>
        <w:t xml:space="preserve"> </w:t>
      </w:r>
      <w:r>
        <w:t>at</w:t>
      </w:r>
      <w:r>
        <w:rPr>
          <w:spacing w:val="-4"/>
        </w:rPr>
        <w:t xml:space="preserve"> </w:t>
      </w:r>
      <w:r>
        <w:t>the</w:t>
      </w:r>
      <w:r>
        <w:rPr>
          <w:spacing w:val="-5"/>
        </w:rPr>
        <w:t xml:space="preserve"> </w:t>
      </w:r>
      <w:r>
        <w:t>latest</w:t>
      </w:r>
      <w:r>
        <w:rPr>
          <w:spacing w:val="-4"/>
        </w:rPr>
        <w:t xml:space="preserve"> </w:t>
      </w:r>
      <w:r>
        <w:t>after</w:t>
      </w:r>
      <w:r>
        <w:rPr>
          <w:spacing w:val="-4"/>
        </w:rPr>
        <w:t xml:space="preserve"> </w:t>
      </w:r>
      <w:r>
        <w:t>the</w:t>
      </w:r>
      <w:r>
        <w:rPr>
          <w:spacing w:val="-5"/>
        </w:rPr>
        <w:t xml:space="preserve"> </w:t>
      </w:r>
      <w:r>
        <w:t>Act</w:t>
      </w:r>
      <w:r>
        <w:rPr>
          <w:spacing w:val="-4"/>
        </w:rPr>
        <w:t xml:space="preserve"> </w:t>
      </w:r>
      <w:r>
        <w:t>for</w:t>
      </w:r>
      <w:r>
        <w:rPr>
          <w:spacing w:val="-4"/>
        </w:rPr>
        <w:t xml:space="preserve"> </w:t>
      </w:r>
      <w:r>
        <w:t>the</w:t>
      </w:r>
      <w:r>
        <w:rPr>
          <w:spacing w:val="-5"/>
        </w:rPr>
        <w:t xml:space="preserve"> </w:t>
      </w:r>
      <w:r>
        <w:t>Revi- sion</w:t>
      </w:r>
      <w:r>
        <w:rPr>
          <w:spacing w:val="-10"/>
        </w:rPr>
        <w:t xml:space="preserve"> </w:t>
      </w:r>
      <w:r>
        <w:t>of</w:t>
      </w:r>
      <w:r>
        <w:rPr>
          <w:spacing w:val="-9"/>
        </w:rPr>
        <w:t xml:space="preserve"> </w:t>
      </w:r>
      <w:r>
        <w:t>the</w:t>
      </w:r>
      <w:r>
        <w:rPr>
          <w:spacing w:val="-9"/>
        </w:rPr>
        <w:t xml:space="preserve"> </w:t>
      </w:r>
      <w:r>
        <w:t>Law</w:t>
      </w:r>
      <w:r>
        <w:rPr>
          <w:spacing w:val="-9"/>
        </w:rPr>
        <w:t xml:space="preserve"> </w:t>
      </w:r>
      <w:r>
        <w:t>of</w:t>
      </w:r>
      <w:r>
        <w:rPr>
          <w:spacing w:val="-10"/>
        </w:rPr>
        <w:t xml:space="preserve"> </w:t>
      </w:r>
      <w:r>
        <w:t>Civil</w:t>
      </w:r>
      <w:r>
        <w:rPr>
          <w:spacing w:val="-9"/>
        </w:rPr>
        <w:t xml:space="preserve"> </w:t>
      </w:r>
      <w:r>
        <w:t>Partnerships</w:t>
      </w:r>
      <w:r>
        <w:rPr>
          <w:spacing w:val="-7"/>
        </w:rPr>
        <w:t xml:space="preserve"> </w:t>
      </w:r>
      <w:r>
        <w:t>entered</w:t>
      </w:r>
      <w:r>
        <w:rPr>
          <w:spacing w:val="-9"/>
        </w:rPr>
        <w:t xml:space="preserve"> </w:t>
      </w:r>
      <w:r>
        <w:t>into</w:t>
      </w:r>
      <w:r>
        <w:rPr>
          <w:spacing w:val="-10"/>
        </w:rPr>
        <w:t xml:space="preserve"> </w:t>
      </w:r>
      <w:r>
        <w:t>force</w:t>
      </w:r>
      <w:r>
        <w:rPr>
          <w:spacing w:val="-9"/>
        </w:rPr>
        <w:t xml:space="preserve"> </w:t>
      </w:r>
      <w:r>
        <w:t>and</w:t>
      </w:r>
      <w:r>
        <w:rPr>
          <w:spacing w:val="-9"/>
        </w:rPr>
        <w:t xml:space="preserve"> </w:t>
      </w:r>
      <w:r>
        <w:t>stepchild</w:t>
      </w:r>
      <w:r>
        <w:rPr>
          <w:spacing w:val="-9"/>
        </w:rPr>
        <w:t xml:space="preserve"> </w:t>
      </w:r>
      <w:r>
        <w:t>adoption</w:t>
      </w:r>
      <w:r>
        <w:rPr>
          <w:spacing w:val="-10"/>
        </w:rPr>
        <w:t xml:space="preserve"> </w:t>
      </w:r>
      <w:r>
        <w:t>was</w:t>
      </w:r>
      <w:r>
        <w:rPr>
          <w:spacing w:val="-9"/>
        </w:rPr>
        <w:t xml:space="preserve"> </w:t>
      </w:r>
      <w:r>
        <w:t>in- troduced, civil partnerships too could be entered into with a view to the partners hav- ing children of their own, and this is increasingly the</w:t>
      </w:r>
      <w:r>
        <w:rPr>
          <w:spacing w:val="-16"/>
        </w:rPr>
        <w:t xml:space="preserve"> </w:t>
      </w:r>
      <w:r>
        <w:t>case.</w:t>
      </w:r>
    </w:p>
    <w:p w:rsidR="000145F9" w:rsidRDefault="008755D6">
      <w:pPr>
        <w:pStyle w:val="a3"/>
        <w:spacing w:before="151"/>
        <w:ind w:left="250"/>
        <w:jc w:val="both"/>
      </w:pPr>
      <w:r>
        <w:t>However</w:t>
      </w:r>
      <w:r>
        <w:t>, this is not the crucial issue. For the provisions of the VBL Rules clearly do</w:t>
      </w:r>
      <w:r>
        <w:rPr>
          <w:spacing w:val="57"/>
        </w:rPr>
        <w:t xml:space="preserve"> </w:t>
      </w:r>
      <w:r>
        <w:t>58</w:t>
      </w:r>
    </w:p>
    <w:p w:rsidR="000145F9" w:rsidRDefault="008755D6">
      <w:pPr>
        <w:pStyle w:val="a3"/>
        <w:spacing w:before="60" w:line="292" w:lineRule="auto"/>
        <w:ind w:left="110" w:right="944"/>
        <w:jc w:val="both"/>
      </w:pPr>
      <w:r>
        <w:t>not</w:t>
      </w:r>
      <w:r>
        <w:rPr>
          <w:spacing w:val="-6"/>
        </w:rPr>
        <w:t xml:space="preserve"> </w:t>
      </w:r>
      <w:r>
        <w:t>have</w:t>
      </w:r>
      <w:r>
        <w:rPr>
          <w:spacing w:val="-6"/>
        </w:rPr>
        <w:t xml:space="preserve"> </w:t>
      </w:r>
      <w:r>
        <w:t>the</w:t>
      </w:r>
      <w:r>
        <w:rPr>
          <w:spacing w:val="-5"/>
        </w:rPr>
        <w:t xml:space="preserve"> </w:t>
      </w:r>
      <w:r>
        <w:t>purpose</w:t>
      </w:r>
      <w:r>
        <w:rPr>
          <w:spacing w:val="-5"/>
        </w:rPr>
        <w:t xml:space="preserve"> </w:t>
      </w:r>
      <w:r>
        <w:t>of</w:t>
      </w:r>
      <w:r>
        <w:rPr>
          <w:spacing w:val="-5"/>
        </w:rPr>
        <w:t xml:space="preserve"> </w:t>
      </w:r>
      <w:r>
        <w:t>giving</w:t>
      </w:r>
      <w:r>
        <w:rPr>
          <w:spacing w:val="-6"/>
        </w:rPr>
        <w:t xml:space="preserve"> </w:t>
      </w:r>
      <w:r>
        <w:t>favourable</w:t>
      </w:r>
      <w:r>
        <w:rPr>
          <w:spacing w:val="-4"/>
        </w:rPr>
        <w:t xml:space="preserve"> </w:t>
      </w:r>
      <w:r>
        <w:t>treatment</w:t>
      </w:r>
      <w:r>
        <w:rPr>
          <w:spacing w:val="-4"/>
        </w:rPr>
        <w:t xml:space="preserve"> </w:t>
      </w:r>
      <w:r>
        <w:t>to</w:t>
      </w:r>
      <w:r>
        <w:rPr>
          <w:spacing w:val="-5"/>
        </w:rPr>
        <w:t xml:space="preserve"> </w:t>
      </w:r>
      <w:r>
        <w:t>marriage</w:t>
      </w:r>
      <w:r>
        <w:rPr>
          <w:spacing w:val="-5"/>
        </w:rPr>
        <w:t xml:space="preserve"> </w:t>
      </w:r>
      <w:r>
        <w:t>as</w:t>
      </w:r>
      <w:r>
        <w:rPr>
          <w:spacing w:val="-6"/>
        </w:rPr>
        <w:t xml:space="preserve"> </w:t>
      </w:r>
      <w:r>
        <w:t>a</w:t>
      </w:r>
      <w:r>
        <w:rPr>
          <w:spacing w:val="-6"/>
        </w:rPr>
        <w:t xml:space="preserve"> </w:t>
      </w:r>
      <w:r>
        <w:t>“long-term</w:t>
      </w:r>
      <w:r>
        <w:rPr>
          <w:spacing w:val="-6"/>
        </w:rPr>
        <w:t xml:space="preserve"> </w:t>
      </w:r>
      <w:r>
        <w:t>rela- tionship which in the normal case is presumed to be capable of reproduction”. Espe- cia</w:t>
      </w:r>
      <w:r>
        <w:t xml:space="preserve">lly when a person’s own old-age pension is calculated and a survivor’s pension is granted, no regulatory purpose to this effect can be implied. For both when an old- age pension is received and in the case where one partner predeceases the other, it is as </w:t>
      </w:r>
      <w:r>
        <w:t>a general rule clear whether the marriage resulted in children. In addition, the objective that the challenged decisions imputed to the drafter of the Rules (the pro- motion of marriages by reason of the fact that they produce children) would be very inade</w:t>
      </w:r>
      <w:r>
        <w:t>quately achieved by privileged treatment of marriages including childless mar- riages in contrast to unmarried insured persons with</w:t>
      </w:r>
      <w:r>
        <w:rPr>
          <w:spacing w:val="-13"/>
        </w:rPr>
        <w:t xml:space="preserve"> </w:t>
      </w:r>
      <w:r>
        <w:t>children.</w:t>
      </w:r>
    </w:p>
    <w:p w:rsidR="000145F9" w:rsidRDefault="008755D6">
      <w:pPr>
        <w:pStyle w:val="a3"/>
        <w:spacing w:before="150"/>
        <w:ind w:left="250"/>
        <w:jc w:val="both"/>
      </w:pPr>
      <w:r>
        <w:t>The true and also the only acceptable purpose of the Rules’ privileged treatment 59</w:t>
      </w:r>
    </w:p>
    <w:p w:rsidR="000145F9" w:rsidRDefault="008755D6">
      <w:pPr>
        <w:pStyle w:val="a3"/>
        <w:spacing w:before="60" w:line="292" w:lineRule="auto"/>
        <w:ind w:left="110" w:right="944"/>
        <w:jc w:val="both"/>
      </w:pPr>
      <w:r>
        <w:t>even of childless marriages is</w:t>
      </w:r>
      <w:r>
        <w:t xml:space="preserve"> to take account of the statutory maintenance burdens that typically arise in a marriage. In this respect, however, there is no difference be- tween marriages and registered civil partnerships.</w:t>
      </w:r>
    </w:p>
    <w:p w:rsidR="000145F9" w:rsidRDefault="008755D6">
      <w:pPr>
        <w:pStyle w:val="a4"/>
        <w:numPr>
          <w:ilvl w:val="0"/>
          <w:numId w:val="6"/>
        </w:numPr>
        <w:tabs>
          <w:tab w:val="left" w:pos="548"/>
        </w:tabs>
        <w:spacing w:before="153"/>
        <w:ind w:left="547" w:hanging="298"/>
        <w:jc w:val="both"/>
        <w:rPr>
          <w:sz w:val="24"/>
        </w:rPr>
      </w:pPr>
      <w:r>
        <w:rPr>
          <w:sz w:val="24"/>
        </w:rPr>
        <w:t>In</w:t>
      </w:r>
      <w:r>
        <w:rPr>
          <w:spacing w:val="15"/>
          <w:sz w:val="24"/>
        </w:rPr>
        <w:t xml:space="preserve"> </w:t>
      </w:r>
      <w:r>
        <w:rPr>
          <w:sz w:val="24"/>
        </w:rPr>
        <w:t>addition,</w:t>
      </w:r>
      <w:r>
        <w:rPr>
          <w:spacing w:val="15"/>
          <w:sz w:val="24"/>
        </w:rPr>
        <w:t xml:space="preserve"> </w:t>
      </w:r>
      <w:r>
        <w:rPr>
          <w:sz w:val="24"/>
        </w:rPr>
        <w:t>the</w:t>
      </w:r>
      <w:r>
        <w:rPr>
          <w:spacing w:val="15"/>
          <w:sz w:val="24"/>
        </w:rPr>
        <w:t xml:space="preserve"> </w:t>
      </w:r>
      <w:r>
        <w:rPr>
          <w:sz w:val="24"/>
        </w:rPr>
        <w:t>judgment</w:t>
      </w:r>
      <w:r>
        <w:rPr>
          <w:spacing w:val="15"/>
          <w:sz w:val="24"/>
        </w:rPr>
        <w:t xml:space="preserve"> </w:t>
      </w:r>
      <w:r>
        <w:rPr>
          <w:sz w:val="24"/>
        </w:rPr>
        <w:t>of</w:t>
      </w:r>
      <w:r>
        <w:rPr>
          <w:spacing w:val="16"/>
          <w:sz w:val="24"/>
        </w:rPr>
        <w:t xml:space="preserve"> </w:t>
      </w:r>
      <w:r>
        <w:rPr>
          <w:sz w:val="24"/>
        </w:rPr>
        <w:t>the</w:t>
      </w:r>
      <w:r>
        <w:rPr>
          <w:spacing w:val="15"/>
          <w:sz w:val="24"/>
        </w:rPr>
        <w:t xml:space="preserve"> </w:t>
      </w:r>
      <w:r>
        <w:rPr>
          <w:sz w:val="24"/>
        </w:rPr>
        <w:t>Federal</w:t>
      </w:r>
      <w:r>
        <w:rPr>
          <w:spacing w:val="16"/>
          <w:sz w:val="24"/>
        </w:rPr>
        <w:t xml:space="preserve"> </w:t>
      </w:r>
      <w:r>
        <w:rPr>
          <w:sz w:val="24"/>
        </w:rPr>
        <w:t>Court</w:t>
      </w:r>
      <w:r>
        <w:rPr>
          <w:spacing w:val="15"/>
          <w:sz w:val="24"/>
        </w:rPr>
        <w:t xml:space="preserve"> </w:t>
      </w:r>
      <w:r>
        <w:rPr>
          <w:sz w:val="24"/>
        </w:rPr>
        <w:t>of</w:t>
      </w:r>
      <w:r>
        <w:rPr>
          <w:spacing w:val="15"/>
          <w:sz w:val="24"/>
        </w:rPr>
        <w:t xml:space="preserve"> </w:t>
      </w:r>
      <w:r>
        <w:rPr>
          <w:sz w:val="24"/>
        </w:rPr>
        <w:t>Justice</w:t>
      </w:r>
      <w:r>
        <w:rPr>
          <w:spacing w:val="15"/>
          <w:sz w:val="24"/>
        </w:rPr>
        <w:t xml:space="preserve"> </w:t>
      </w:r>
      <w:r>
        <w:rPr>
          <w:sz w:val="24"/>
        </w:rPr>
        <w:t>also</w:t>
      </w:r>
      <w:r>
        <w:rPr>
          <w:spacing w:val="16"/>
          <w:sz w:val="24"/>
        </w:rPr>
        <w:t xml:space="preserve"> </w:t>
      </w:r>
      <w:r>
        <w:rPr>
          <w:sz w:val="24"/>
        </w:rPr>
        <w:t>violates</w:t>
      </w:r>
      <w:r>
        <w:rPr>
          <w:spacing w:val="15"/>
          <w:sz w:val="24"/>
        </w:rPr>
        <w:t xml:space="preserve"> </w:t>
      </w:r>
      <w:r>
        <w:rPr>
          <w:sz w:val="24"/>
        </w:rPr>
        <w:t>the</w:t>
      </w:r>
      <w:r>
        <w:rPr>
          <w:spacing w:val="15"/>
          <w:sz w:val="24"/>
        </w:rPr>
        <w:t xml:space="preserve"> </w:t>
      </w:r>
      <w:r>
        <w:rPr>
          <w:sz w:val="24"/>
        </w:rPr>
        <w:t>com-</w:t>
      </w:r>
      <w:r>
        <w:rPr>
          <w:spacing w:val="18"/>
          <w:sz w:val="24"/>
        </w:rPr>
        <w:t xml:space="preserve"> </w:t>
      </w:r>
      <w:r>
        <w:rPr>
          <w:sz w:val="24"/>
        </w:rPr>
        <w:t>60</w:t>
      </w:r>
    </w:p>
    <w:p w:rsidR="000145F9" w:rsidRDefault="008755D6">
      <w:pPr>
        <w:pStyle w:val="a3"/>
        <w:spacing w:before="60" w:line="292" w:lineRule="auto"/>
        <w:ind w:left="110" w:right="944"/>
        <w:jc w:val="both"/>
      </w:pPr>
      <w:r>
        <w:t xml:space="preserve">plainant’s claim to his lawful judge under Article 101.1 sentence 2 of the Basic Law. The Federal Court of Justice violated its obligation, arising from Article 101.1 sen- tence 2 of the Basic Law, to apply to the Court of Justice of </w:t>
      </w:r>
      <w:r>
        <w:t>the European Communi- ties.</w:t>
      </w:r>
    </w:p>
    <w:p w:rsidR="000145F9" w:rsidRDefault="008755D6">
      <w:pPr>
        <w:pStyle w:val="a4"/>
        <w:numPr>
          <w:ilvl w:val="0"/>
          <w:numId w:val="6"/>
        </w:numPr>
        <w:tabs>
          <w:tab w:val="left" w:pos="518"/>
        </w:tabs>
        <w:spacing w:before="154"/>
        <w:ind w:left="517" w:hanging="268"/>
        <w:jc w:val="both"/>
        <w:rPr>
          <w:sz w:val="24"/>
        </w:rPr>
      </w:pPr>
      <w:r>
        <w:rPr>
          <w:sz w:val="24"/>
        </w:rPr>
        <w:t>Insofar as the complainant, in addition to the above, also bases his constitutional</w:t>
      </w:r>
      <w:r>
        <w:rPr>
          <w:spacing w:val="65"/>
          <w:sz w:val="24"/>
        </w:rPr>
        <w:t xml:space="preserve"> </w:t>
      </w:r>
      <w:r>
        <w:rPr>
          <w:sz w:val="24"/>
        </w:rPr>
        <w:t>61</w:t>
      </w:r>
    </w:p>
    <w:p w:rsidR="000145F9" w:rsidRDefault="008755D6">
      <w:pPr>
        <w:pStyle w:val="a3"/>
        <w:spacing w:before="60" w:line="292" w:lineRule="auto"/>
        <w:ind w:left="110" w:right="944"/>
        <w:jc w:val="both"/>
      </w:pPr>
      <w:r>
        <w:t xml:space="preserve">complaint on the fact that the calculation of his pension expectancy and the judg- ments confirming this violate his fundamental rights with </w:t>
      </w:r>
      <w:r>
        <w:t>regard to the tax class on which they are based, this argument has been split off and will be dealt with in sepa- rate constitutional complaint proceedings. The subject of the present constitutional complaint</w:t>
      </w:r>
      <w:r>
        <w:rPr>
          <w:spacing w:val="-13"/>
        </w:rPr>
        <w:t xml:space="preserve"> </w:t>
      </w:r>
      <w:r>
        <w:t>is</w:t>
      </w:r>
      <w:r>
        <w:rPr>
          <w:spacing w:val="-11"/>
        </w:rPr>
        <w:t xml:space="preserve"> </w:t>
      </w:r>
      <w:r>
        <w:t>the</w:t>
      </w:r>
      <w:r>
        <w:rPr>
          <w:spacing w:val="-11"/>
        </w:rPr>
        <w:t xml:space="preserve"> </w:t>
      </w:r>
      <w:r>
        <w:t>challenged</w:t>
      </w:r>
      <w:r>
        <w:rPr>
          <w:spacing w:val="-12"/>
        </w:rPr>
        <w:t xml:space="preserve"> </w:t>
      </w:r>
      <w:r>
        <w:t>decisions</w:t>
      </w:r>
      <w:r>
        <w:rPr>
          <w:spacing w:val="-11"/>
        </w:rPr>
        <w:t xml:space="preserve"> </w:t>
      </w:r>
      <w:r>
        <w:t>as</w:t>
      </w:r>
      <w:r>
        <w:rPr>
          <w:spacing w:val="-11"/>
        </w:rPr>
        <w:t xml:space="preserve"> </w:t>
      </w:r>
      <w:r>
        <w:t>far</w:t>
      </w:r>
      <w:r>
        <w:rPr>
          <w:spacing w:val="-11"/>
        </w:rPr>
        <w:t xml:space="preserve"> </w:t>
      </w:r>
      <w:r>
        <w:t>as</w:t>
      </w:r>
      <w:r>
        <w:rPr>
          <w:spacing w:val="-11"/>
        </w:rPr>
        <w:t xml:space="preserve"> </w:t>
      </w:r>
      <w:r>
        <w:t>they</w:t>
      </w:r>
      <w:r>
        <w:rPr>
          <w:spacing w:val="-11"/>
        </w:rPr>
        <w:t xml:space="preserve"> </w:t>
      </w:r>
      <w:r>
        <w:t>rela</w:t>
      </w:r>
      <w:r>
        <w:t>te</w:t>
      </w:r>
      <w:r>
        <w:rPr>
          <w:spacing w:val="-12"/>
        </w:rPr>
        <w:t xml:space="preserve"> </w:t>
      </w:r>
      <w:r>
        <w:t>to</w:t>
      </w:r>
      <w:r>
        <w:rPr>
          <w:spacing w:val="-11"/>
        </w:rPr>
        <w:t xml:space="preserve"> </w:t>
      </w:r>
      <w:r>
        <w:t>the</w:t>
      </w:r>
      <w:r>
        <w:rPr>
          <w:spacing w:val="-11"/>
        </w:rPr>
        <w:t xml:space="preserve"> </w:t>
      </w:r>
      <w:r>
        <w:t>asserted</w:t>
      </w:r>
      <w:r>
        <w:rPr>
          <w:spacing w:val="-11"/>
        </w:rPr>
        <w:t xml:space="preserve"> </w:t>
      </w:r>
      <w:r>
        <w:t>claim</w:t>
      </w:r>
      <w:r>
        <w:rPr>
          <w:spacing w:val="-12"/>
        </w:rPr>
        <w:t xml:space="preserve"> </w:t>
      </w:r>
      <w:r>
        <w:t>for</w:t>
      </w:r>
      <w:r>
        <w:rPr>
          <w:spacing w:val="-11"/>
        </w:rPr>
        <w:t xml:space="preserve"> </w:t>
      </w:r>
      <w:r>
        <w:t>an occupational survivor’s</w:t>
      </w:r>
      <w:r>
        <w:rPr>
          <w:spacing w:val="-3"/>
        </w:rPr>
        <w:t xml:space="preserve"> </w:t>
      </w:r>
      <w:r>
        <w:t>pension.</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1"/>
        <w:spacing w:before="80"/>
        <w:ind w:left="3918" w:right="4753"/>
        <w:jc w:val="center"/>
      </w:pPr>
      <w:r>
        <w:lastRenderedPageBreak/>
        <w:t>III.</w:t>
      </w:r>
    </w:p>
    <w:p w:rsidR="000145F9" w:rsidRDefault="008755D6">
      <w:pPr>
        <w:pStyle w:val="a3"/>
        <w:spacing w:before="168"/>
        <w:ind w:left="250"/>
        <w:jc w:val="both"/>
      </w:pPr>
      <w:r>
        <w:t>Opinions on the constitutional complaint were submitted by the VBL, the Federal 62</w:t>
      </w:r>
    </w:p>
    <w:p w:rsidR="000145F9" w:rsidRDefault="008755D6">
      <w:pPr>
        <w:spacing w:before="60" w:line="292" w:lineRule="auto"/>
        <w:ind w:left="110" w:right="944"/>
        <w:jc w:val="both"/>
        <w:rPr>
          <w:i/>
          <w:sz w:val="24"/>
        </w:rPr>
      </w:pPr>
      <w:r>
        <w:rPr>
          <w:sz w:val="24"/>
        </w:rPr>
        <w:t>Labour Court (</w:t>
      </w:r>
      <w:r>
        <w:rPr>
          <w:i/>
          <w:sz w:val="24"/>
        </w:rPr>
        <w:t>Bundesarbeitsgericht</w:t>
      </w:r>
      <w:r>
        <w:rPr>
          <w:sz w:val="24"/>
        </w:rPr>
        <w:t>), the Federal Finance Court (</w:t>
      </w:r>
      <w:r>
        <w:rPr>
          <w:i/>
          <w:sz w:val="24"/>
        </w:rPr>
        <w:t>Bundesfinanzhof</w:t>
      </w:r>
      <w:r>
        <w:rPr>
          <w:sz w:val="24"/>
        </w:rPr>
        <w:t>), the</w:t>
      </w:r>
      <w:r>
        <w:rPr>
          <w:sz w:val="24"/>
        </w:rPr>
        <w:t xml:space="preserve"> Employers’ Association of German </w:t>
      </w:r>
      <w:r>
        <w:rPr>
          <w:i/>
          <w:sz w:val="24"/>
        </w:rPr>
        <w:t xml:space="preserve">Länder </w:t>
      </w:r>
      <w:r>
        <w:rPr>
          <w:sz w:val="24"/>
        </w:rPr>
        <w:t>(</w:t>
      </w:r>
      <w:r>
        <w:rPr>
          <w:i/>
          <w:sz w:val="24"/>
        </w:rPr>
        <w:t>Tarifgemeinschaft deutscher Länder</w:t>
      </w:r>
    </w:p>
    <w:p w:rsidR="000145F9" w:rsidRDefault="008755D6">
      <w:pPr>
        <w:pStyle w:val="a4"/>
        <w:numPr>
          <w:ilvl w:val="0"/>
          <w:numId w:val="5"/>
        </w:numPr>
        <w:tabs>
          <w:tab w:val="left" w:pos="333"/>
        </w:tabs>
        <w:spacing w:before="0" w:line="292" w:lineRule="auto"/>
        <w:ind w:right="945" w:firstLine="0"/>
        <w:rPr>
          <w:sz w:val="24"/>
        </w:rPr>
      </w:pPr>
      <w:r>
        <w:rPr>
          <w:sz w:val="24"/>
        </w:rPr>
        <w:t>TdL), the trade union dbb tarifunion, the Confederation of German Trade Unions (</w:t>
      </w:r>
      <w:r>
        <w:rPr>
          <w:i/>
          <w:sz w:val="24"/>
        </w:rPr>
        <w:t xml:space="preserve">Deutscher Gewerkschaftsbund </w:t>
      </w:r>
      <w:r>
        <w:rPr>
          <w:sz w:val="24"/>
        </w:rPr>
        <w:t>– DGB), the Arbeitsgemeinschaft für betriebliche Al- tersversorgung, the Arbeitsgemeinschaft kommunale und kirchliche Altersver- sorgung, the Lesben- und Schwulenverband in Deutschland and the Bundesarbeits- gemeinschaft Schwule und Lesbische Paare</w:t>
      </w:r>
      <w:r>
        <w:rPr>
          <w:spacing w:val="-8"/>
          <w:sz w:val="24"/>
        </w:rPr>
        <w:t xml:space="preserve"> </w:t>
      </w:r>
      <w:r>
        <w:rPr>
          <w:sz w:val="24"/>
        </w:rPr>
        <w:t>e.V.</w:t>
      </w:r>
    </w:p>
    <w:p w:rsidR="000145F9" w:rsidRDefault="008755D6">
      <w:pPr>
        <w:pStyle w:val="a4"/>
        <w:numPr>
          <w:ilvl w:val="0"/>
          <w:numId w:val="4"/>
        </w:numPr>
        <w:tabs>
          <w:tab w:val="left" w:pos="517"/>
        </w:tabs>
        <w:spacing w:before="151"/>
        <w:jc w:val="both"/>
        <w:rPr>
          <w:sz w:val="24"/>
        </w:rPr>
      </w:pPr>
      <w:r>
        <w:rPr>
          <w:sz w:val="24"/>
        </w:rPr>
        <w:t>Th</w:t>
      </w:r>
      <w:r>
        <w:rPr>
          <w:sz w:val="24"/>
        </w:rPr>
        <w:t>e VBL submitted that under the Abrechnungsverband West (the settlement or-</w:t>
      </w:r>
      <w:r>
        <w:rPr>
          <w:spacing w:val="56"/>
          <w:sz w:val="24"/>
        </w:rPr>
        <w:t xml:space="preserve"> </w:t>
      </w:r>
      <w:r>
        <w:rPr>
          <w:sz w:val="24"/>
        </w:rPr>
        <w:t>63</w:t>
      </w:r>
    </w:p>
    <w:p w:rsidR="000145F9" w:rsidRDefault="008755D6">
      <w:pPr>
        <w:pStyle w:val="a3"/>
        <w:spacing w:before="60" w:line="292" w:lineRule="auto"/>
        <w:ind w:left="110" w:right="944"/>
        <w:jc w:val="both"/>
      </w:pPr>
      <w:r>
        <w:t>ganisation for West Germany), which applies in the present case, the benefits were essentially paid out of contributions. When the apportionment rate was fixed at the beginning</w:t>
      </w:r>
      <w:r>
        <w:rPr>
          <w:spacing w:val="-10"/>
        </w:rPr>
        <w:t xml:space="preserve"> </w:t>
      </w:r>
      <w:r>
        <w:t>o</w:t>
      </w:r>
      <w:r>
        <w:t>f</w:t>
      </w:r>
      <w:r>
        <w:rPr>
          <w:spacing w:val="-10"/>
        </w:rPr>
        <w:t xml:space="preserve"> </w:t>
      </w:r>
      <w:r>
        <w:t>the</w:t>
      </w:r>
      <w:r>
        <w:rPr>
          <w:spacing w:val="-9"/>
        </w:rPr>
        <w:t xml:space="preserve"> </w:t>
      </w:r>
      <w:r>
        <w:t>period</w:t>
      </w:r>
      <w:r>
        <w:rPr>
          <w:spacing w:val="-10"/>
        </w:rPr>
        <w:t xml:space="preserve"> </w:t>
      </w:r>
      <w:r>
        <w:t>covered,</w:t>
      </w:r>
      <w:r>
        <w:rPr>
          <w:spacing w:val="-10"/>
        </w:rPr>
        <w:t xml:space="preserve"> </w:t>
      </w:r>
      <w:r>
        <w:t>extra</w:t>
      </w:r>
      <w:r>
        <w:rPr>
          <w:spacing w:val="-10"/>
        </w:rPr>
        <w:t xml:space="preserve"> </w:t>
      </w:r>
      <w:r>
        <w:t>expenses</w:t>
      </w:r>
      <w:r>
        <w:rPr>
          <w:spacing w:val="-10"/>
        </w:rPr>
        <w:t xml:space="preserve"> </w:t>
      </w:r>
      <w:r>
        <w:t>for</w:t>
      </w:r>
      <w:r>
        <w:rPr>
          <w:spacing w:val="-9"/>
        </w:rPr>
        <w:t xml:space="preserve"> </w:t>
      </w:r>
      <w:r>
        <w:t>surviving</w:t>
      </w:r>
      <w:r>
        <w:rPr>
          <w:spacing w:val="-10"/>
        </w:rPr>
        <w:t xml:space="preserve"> </w:t>
      </w:r>
      <w:r>
        <w:t>registered</w:t>
      </w:r>
      <w:r>
        <w:rPr>
          <w:spacing w:val="-10"/>
        </w:rPr>
        <w:t xml:space="preserve"> </w:t>
      </w:r>
      <w:r>
        <w:t>civil</w:t>
      </w:r>
      <w:r>
        <w:rPr>
          <w:spacing w:val="-10"/>
        </w:rPr>
        <w:t xml:space="preserve"> </w:t>
      </w:r>
      <w:r>
        <w:t>partners were</w:t>
      </w:r>
      <w:r>
        <w:rPr>
          <w:spacing w:val="-15"/>
        </w:rPr>
        <w:t xml:space="preserve"> </w:t>
      </w:r>
      <w:r>
        <w:t>not</w:t>
      </w:r>
      <w:r>
        <w:rPr>
          <w:spacing w:val="-14"/>
        </w:rPr>
        <w:t xml:space="preserve"> </w:t>
      </w:r>
      <w:r>
        <w:t>provided</w:t>
      </w:r>
      <w:r>
        <w:rPr>
          <w:spacing w:val="-15"/>
        </w:rPr>
        <w:t xml:space="preserve"> </w:t>
      </w:r>
      <w:r>
        <w:t>for.</w:t>
      </w:r>
      <w:r>
        <w:rPr>
          <w:spacing w:val="-14"/>
        </w:rPr>
        <w:t xml:space="preserve"> </w:t>
      </w:r>
      <w:r>
        <w:t>It</w:t>
      </w:r>
      <w:r>
        <w:rPr>
          <w:spacing w:val="-15"/>
        </w:rPr>
        <w:t xml:space="preserve"> </w:t>
      </w:r>
      <w:r>
        <w:t>was</w:t>
      </w:r>
      <w:r>
        <w:rPr>
          <w:spacing w:val="-14"/>
        </w:rPr>
        <w:t xml:space="preserve"> </w:t>
      </w:r>
      <w:r>
        <w:t>therefore</w:t>
      </w:r>
      <w:r>
        <w:rPr>
          <w:spacing w:val="-13"/>
        </w:rPr>
        <w:t xml:space="preserve"> </w:t>
      </w:r>
      <w:r>
        <w:t>necessary</w:t>
      </w:r>
      <w:r>
        <w:rPr>
          <w:spacing w:val="-15"/>
        </w:rPr>
        <w:t xml:space="preserve"> </w:t>
      </w:r>
      <w:r>
        <w:t>in</w:t>
      </w:r>
      <w:r>
        <w:rPr>
          <w:spacing w:val="-14"/>
        </w:rPr>
        <w:t xml:space="preserve"> </w:t>
      </w:r>
      <w:r>
        <w:t>the</w:t>
      </w:r>
      <w:r>
        <w:rPr>
          <w:spacing w:val="-15"/>
        </w:rPr>
        <w:t xml:space="preserve"> </w:t>
      </w:r>
      <w:r>
        <w:t>first</w:t>
      </w:r>
      <w:r>
        <w:rPr>
          <w:spacing w:val="-13"/>
        </w:rPr>
        <w:t xml:space="preserve"> </w:t>
      </w:r>
      <w:r>
        <w:t>instance</w:t>
      </w:r>
      <w:r>
        <w:rPr>
          <w:spacing w:val="-15"/>
        </w:rPr>
        <w:t xml:space="preserve"> </w:t>
      </w:r>
      <w:r>
        <w:t>to</w:t>
      </w:r>
      <w:r>
        <w:rPr>
          <w:spacing w:val="-14"/>
        </w:rPr>
        <w:t xml:space="preserve"> </w:t>
      </w:r>
      <w:r>
        <w:t>make</w:t>
      </w:r>
      <w:r>
        <w:rPr>
          <w:spacing w:val="-14"/>
        </w:rPr>
        <w:t xml:space="preserve"> </w:t>
      </w:r>
      <w:r>
        <w:t>an</w:t>
      </w:r>
      <w:r>
        <w:rPr>
          <w:spacing w:val="-15"/>
        </w:rPr>
        <w:t xml:space="preserve"> </w:t>
      </w:r>
      <w:r>
        <w:t>actu- arial</w:t>
      </w:r>
      <w:r>
        <w:rPr>
          <w:spacing w:val="-11"/>
        </w:rPr>
        <w:t xml:space="preserve"> </w:t>
      </w:r>
      <w:r>
        <w:t>calculation</w:t>
      </w:r>
      <w:r>
        <w:rPr>
          <w:spacing w:val="-10"/>
        </w:rPr>
        <w:t xml:space="preserve"> </w:t>
      </w:r>
      <w:r>
        <w:t>to</w:t>
      </w:r>
      <w:r>
        <w:rPr>
          <w:spacing w:val="-10"/>
        </w:rPr>
        <w:t xml:space="preserve"> </w:t>
      </w:r>
      <w:r>
        <w:t>determine</w:t>
      </w:r>
      <w:r>
        <w:rPr>
          <w:spacing w:val="-10"/>
        </w:rPr>
        <w:t xml:space="preserve"> </w:t>
      </w:r>
      <w:r>
        <w:t>to</w:t>
      </w:r>
      <w:r>
        <w:rPr>
          <w:spacing w:val="-10"/>
        </w:rPr>
        <w:t xml:space="preserve"> </w:t>
      </w:r>
      <w:r>
        <w:t>what</w:t>
      </w:r>
      <w:r>
        <w:rPr>
          <w:spacing w:val="-10"/>
        </w:rPr>
        <w:t xml:space="preserve"> </w:t>
      </w:r>
      <w:r>
        <w:t>extent</w:t>
      </w:r>
      <w:r>
        <w:rPr>
          <w:spacing w:val="-10"/>
        </w:rPr>
        <w:t xml:space="preserve"> </w:t>
      </w:r>
      <w:r>
        <w:t>benefits</w:t>
      </w:r>
      <w:r>
        <w:rPr>
          <w:spacing w:val="-10"/>
        </w:rPr>
        <w:t xml:space="preserve"> </w:t>
      </w:r>
      <w:r>
        <w:t>for</w:t>
      </w:r>
      <w:r>
        <w:rPr>
          <w:spacing w:val="-10"/>
        </w:rPr>
        <w:t xml:space="preserve"> </w:t>
      </w:r>
      <w:r>
        <w:t>civil</w:t>
      </w:r>
      <w:r>
        <w:rPr>
          <w:spacing w:val="-10"/>
        </w:rPr>
        <w:t xml:space="preserve"> </w:t>
      </w:r>
      <w:r>
        <w:t>partners</w:t>
      </w:r>
      <w:r>
        <w:rPr>
          <w:spacing w:val="-11"/>
        </w:rPr>
        <w:t xml:space="preserve"> </w:t>
      </w:r>
      <w:r>
        <w:t>can</w:t>
      </w:r>
      <w:r>
        <w:rPr>
          <w:spacing w:val="-10"/>
        </w:rPr>
        <w:t xml:space="preserve"> </w:t>
      </w:r>
      <w:r>
        <w:t>be</w:t>
      </w:r>
      <w:r>
        <w:rPr>
          <w:spacing w:val="-10"/>
        </w:rPr>
        <w:t xml:space="preserve"> </w:t>
      </w:r>
      <w:r>
        <w:t>taken</w:t>
      </w:r>
      <w:r>
        <w:rPr>
          <w:spacing w:val="-10"/>
        </w:rPr>
        <w:t xml:space="preserve"> </w:t>
      </w:r>
      <w:r>
        <w:t>in- to account in supplementary</w:t>
      </w:r>
      <w:r>
        <w:rPr>
          <w:spacing w:val="-5"/>
        </w:rPr>
        <w:t xml:space="preserve"> </w:t>
      </w:r>
      <w:r>
        <w:t>pensions.</w:t>
      </w:r>
    </w:p>
    <w:p w:rsidR="000145F9" w:rsidRDefault="008755D6">
      <w:pPr>
        <w:pStyle w:val="a3"/>
        <w:spacing w:before="152"/>
        <w:ind w:left="250"/>
        <w:jc w:val="both"/>
      </w:pPr>
      <w:r>
        <w:t>The challenged judgments did not violate Article 3.1 of the Basic Law. Nor, for ex- 64</w:t>
      </w:r>
    </w:p>
    <w:p w:rsidR="000145F9" w:rsidRDefault="008755D6">
      <w:pPr>
        <w:pStyle w:val="a3"/>
        <w:spacing w:before="60" w:line="292" w:lineRule="auto"/>
        <w:ind w:left="110" w:right="944"/>
        <w:jc w:val="both"/>
      </w:pPr>
      <w:r>
        <w:t>ample, was there any differentiation by sexual orientation. The permissibility of the different treatment followed from Article</w:t>
      </w:r>
      <w:r>
        <w:t xml:space="preserve"> 6.1 of the Basic Law and could not be seen as unfavourable treatment of registered civil partners. Sexual orientation did not ap- proach</w:t>
      </w:r>
      <w:r>
        <w:rPr>
          <w:spacing w:val="-11"/>
        </w:rPr>
        <w:t xml:space="preserve"> </w:t>
      </w:r>
      <w:r>
        <w:t>the</w:t>
      </w:r>
      <w:r>
        <w:rPr>
          <w:spacing w:val="-11"/>
        </w:rPr>
        <w:t xml:space="preserve"> </w:t>
      </w:r>
      <w:r>
        <w:t>element</w:t>
      </w:r>
      <w:r>
        <w:rPr>
          <w:spacing w:val="-11"/>
        </w:rPr>
        <w:t xml:space="preserve"> </w:t>
      </w:r>
      <w:r>
        <w:t>of</w:t>
      </w:r>
      <w:r>
        <w:rPr>
          <w:spacing w:val="-12"/>
        </w:rPr>
        <w:t xml:space="preserve"> </w:t>
      </w:r>
      <w:r>
        <w:t>sex</w:t>
      </w:r>
      <w:r>
        <w:rPr>
          <w:spacing w:val="-11"/>
        </w:rPr>
        <w:t xml:space="preserve"> </w:t>
      </w:r>
      <w:r>
        <w:t>referred</w:t>
      </w:r>
      <w:r>
        <w:rPr>
          <w:spacing w:val="-12"/>
        </w:rPr>
        <w:t xml:space="preserve"> </w:t>
      </w:r>
      <w:r>
        <w:t>to</w:t>
      </w:r>
      <w:r>
        <w:rPr>
          <w:spacing w:val="-11"/>
        </w:rPr>
        <w:t xml:space="preserve"> </w:t>
      </w:r>
      <w:r>
        <w:t>in</w:t>
      </w:r>
      <w:r>
        <w:rPr>
          <w:spacing w:val="-12"/>
        </w:rPr>
        <w:t xml:space="preserve"> </w:t>
      </w:r>
      <w:r>
        <w:t>Article</w:t>
      </w:r>
      <w:r>
        <w:rPr>
          <w:spacing w:val="-9"/>
        </w:rPr>
        <w:t xml:space="preserve"> </w:t>
      </w:r>
      <w:r>
        <w:t>3.3</w:t>
      </w:r>
      <w:r>
        <w:rPr>
          <w:spacing w:val="-12"/>
        </w:rPr>
        <w:t xml:space="preserve"> </w:t>
      </w:r>
      <w:r>
        <w:t>of</w:t>
      </w:r>
      <w:r>
        <w:rPr>
          <w:spacing w:val="-12"/>
        </w:rPr>
        <w:t xml:space="preserve"> </w:t>
      </w:r>
      <w:r>
        <w:t>the</w:t>
      </w:r>
      <w:r>
        <w:rPr>
          <w:spacing w:val="-11"/>
        </w:rPr>
        <w:t xml:space="preserve"> </w:t>
      </w:r>
      <w:r>
        <w:t>Basic</w:t>
      </w:r>
      <w:r>
        <w:rPr>
          <w:spacing w:val="-11"/>
        </w:rPr>
        <w:t xml:space="preserve"> </w:t>
      </w:r>
      <w:r>
        <w:t>Law</w:t>
      </w:r>
      <w:r>
        <w:rPr>
          <w:spacing w:val="-11"/>
        </w:rPr>
        <w:t xml:space="preserve"> </w:t>
      </w:r>
      <w:r>
        <w:t>particularly</w:t>
      </w:r>
      <w:r>
        <w:rPr>
          <w:spacing w:val="-11"/>
        </w:rPr>
        <w:t xml:space="preserve"> </w:t>
      </w:r>
      <w:r>
        <w:t>close- ly.</w:t>
      </w:r>
    </w:p>
    <w:p w:rsidR="000145F9" w:rsidRDefault="008755D6">
      <w:pPr>
        <w:pStyle w:val="a3"/>
        <w:spacing w:before="153"/>
        <w:ind w:left="250"/>
        <w:jc w:val="both"/>
      </w:pPr>
      <w:r>
        <w:t>It was typical for married pers</w:t>
      </w:r>
      <w:r>
        <w:t>ons to have children and bring them up. This elemen- 65</w:t>
      </w:r>
    </w:p>
    <w:p w:rsidR="000145F9" w:rsidRDefault="008755D6">
      <w:pPr>
        <w:pStyle w:val="a3"/>
        <w:spacing w:before="60" w:line="292" w:lineRule="auto"/>
        <w:ind w:left="110" w:right="944"/>
        <w:jc w:val="both"/>
      </w:pPr>
      <w:r>
        <w:t>tary social achievement for the future could not be made by registered civil partner- ships</w:t>
      </w:r>
      <w:r>
        <w:rPr>
          <w:spacing w:val="-8"/>
        </w:rPr>
        <w:t xml:space="preserve"> </w:t>
      </w:r>
      <w:r>
        <w:t>in</w:t>
      </w:r>
      <w:r>
        <w:rPr>
          <w:spacing w:val="-7"/>
        </w:rPr>
        <w:t xml:space="preserve"> </w:t>
      </w:r>
      <w:r>
        <w:t>the</w:t>
      </w:r>
      <w:r>
        <w:rPr>
          <w:spacing w:val="-7"/>
        </w:rPr>
        <w:t xml:space="preserve"> </w:t>
      </w:r>
      <w:r>
        <w:t>same</w:t>
      </w:r>
      <w:r>
        <w:rPr>
          <w:spacing w:val="-7"/>
        </w:rPr>
        <w:t xml:space="preserve"> </w:t>
      </w:r>
      <w:r>
        <w:t>way</w:t>
      </w:r>
      <w:r>
        <w:rPr>
          <w:spacing w:val="-6"/>
        </w:rPr>
        <w:t xml:space="preserve"> </w:t>
      </w:r>
      <w:r>
        <w:t>as</w:t>
      </w:r>
      <w:r>
        <w:rPr>
          <w:spacing w:val="-8"/>
        </w:rPr>
        <w:t xml:space="preserve"> </w:t>
      </w:r>
      <w:r>
        <w:t>by</w:t>
      </w:r>
      <w:r>
        <w:rPr>
          <w:spacing w:val="-7"/>
        </w:rPr>
        <w:t xml:space="preserve"> </w:t>
      </w:r>
      <w:r>
        <w:t>married</w:t>
      </w:r>
      <w:r>
        <w:rPr>
          <w:spacing w:val="-8"/>
        </w:rPr>
        <w:t xml:space="preserve"> </w:t>
      </w:r>
      <w:r>
        <w:t>persons,</w:t>
      </w:r>
      <w:r>
        <w:rPr>
          <w:spacing w:val="-6"/>
        </w:rPr>
        <w:t xml:space="preserve"> </w:t>
      </w:r>
      <w:r>
        <w:t>even</w:t>
      </w:r>
      <w:r>
        <w:rPr>
          <w:spacing w:val="-6"/>
        </w:rPr>
        <w:t xml:space="preserve"> </w:t>
      </w:r>
      <w:r>
        <w:t>if</w:t>
      </w:r>
      <w:r>
        <w:rPr>
          <w:spacing w:val="-8"/>
        </w:rPr>
        <w:t xml:space="preserve"> </w:t>
      </w:r>
      <w:r>
        <w:t>children</w:t>
      </w:r>
      <w:r>
        <w:rPr>
          <w:spacing w:val="-7"/>
        </w:rPr>
        <w:t xml:space="preserve"> </w:t>
      </w:r>
      <w:r>
        <w:t>might</w:t>
      </w:r>
      <w:r>
        <w:rPr>
          <w:spacing w:val="-8"/>
        </w:rPr>
        <w:t xml:space="preserve"> </w:t>
      </w:r>
      <w:r>
        <w:t>grow</w:t>
      </w:r>
      <w:r>
        <w:rPr>
          <w:spacing w:val="-6"/>
        </w:rPr>
        <w:t xml:space="preserve"> </w:t>
      </w:r>
      <w:r>
        <w:t>up</w:t>
      </w:r>
      <w:r>
        <w:rPr>
          <w:spacing w:val="-7"/>
        </w:rPr>
        <w:t xml:space="preserve"> </w:t>
      </w:r>
      <w:r>
        <w:t>in</w:t>
      </w:r>
      <w:r>
        <w:rPr>
          <w:spacing w:val="-8"/>
        </w:rPr>
        <w:t xml:space="preserve"> </w:t>
      </w:r>
      <w:r>
        <w:t>regis- tered civil partnerships, af</w:t>
      </w:r>
      <w:r>
        <w:t>ter an adoption or following earlier heterosexual partnerships. Consequently, it was the standard situation for spouses to bear duties to maintain their children or the spouse who brought up the children and to bear cor- responding</w:t>
      </w:r>
      <w:r>
        <w:rPr>
          <w:spacing w:val="-8"/>
        </w:rPr>
        <w:t xml:space="preserve"> </w:t>
      </w:r>
      <w:r>
        <w:t>costs</w:t>
      </w:r>
      <w:r>
        <w:rPr>
          <w:spacing w:val="-7"/>
        </w:rPr>
        <w:t xml:space="preserve"> </w:t>
      </w:r>
      <w:r>
        <w:t>of</w:t>
      </w:r>
      <w:r>
        <w:rPr>
          <w:spacing w:val="-8"/>
        </w:rPr>
        <w:t xml:space="preserve"> </w:t>
      </w:r>
      <w:r>
        <w:t>providing</w:t>
      </w:r>
      <w:r>
        <w:rPr>
          <w:spacing w:val="-7"/>
        </w:rPr>
        <w:t xml:space="preserve"> </w:t>
      </w:r>
      <w:r>
        <w:t>for</w:t>
      </w:r>
      <w:r>
        <w:rPr>
          <w:spacing w:val="-8"/>
        </w:rPr>
        <w:t xml:space="preserve"> </w:t>
      </w:r>
      <w:r>
        <w:t>them;</w:t>
      </w:r>
      <w:r>
        <w:rPr>
          <w:spacing w:val="-6"/>
        </w:rPr>
        <w:t xml:space="preserve"> </w:t>
      </w:r>
      <w:r>
        <w:t>these</w:t>
      </w:r>
      <w:r>
        <w:rPr>
          <w:spacing w:val="-7"/>
        </w:rPr>
        <w:t xml:space="preserve"> </w:t>
      </w:r>
      <w:r>
        <w:t>costs</w:t>
      </w:r>
      <w:r>
        <w:rPr>
          <w:spacing w:val="-7"/>
        </w:rPr>
        <w:t xml:space="preserve"> </w:t>
      </w:r>
      <w:r>
        <w:t>were</w:t>
      </w:r>
      <w:r>
        <w:rPr>
          <w:spacing w:val="-8"/>
        </w:rPr>
        <w:t xml:space="preserve"> </w:t>
      </w:r>
      <w:r>
        <w:t>not</w:t>
      </w:r>
      <w:r>
        <w:rPr>
          <w:spacing w:val="-7"/>
        </w:rPr>
        <w:t xml:space="preserve"> </w:t>
      </w:r>
      <w:r>
        <w:t>incurred</w:t>
      </w:r>
      <w:r>
        <w:rPr>
          <w:spacing w:val="-8"/>
        </w:rPr>
        <w:t xml:space="preserve"> </w:t>
      </w:r>
      <w:r>
        <w:t>in</w:t>
      </w:r>
      <w:r>
        <w:rPr>
          <w:spacing w:val="-7"/>
        </w:rPr>
        <w:t xml:space="preserve"> </w:t>
      </w:r>
      <w:r>
        <w:t>this</w:t>
      </w:r>
      <w:r>
        <w:rPr>
          <w:spacing w:val="-7"/>
        </w:rPr>
        <w:t xml:space="preserve"> </w:t>
      </w:r>
      <w:r>
        <w:t>form</w:t>
      </w:r>
      <w:r>
        <w:rPr>
          <w:spacing w:val="-6"/>
        </w:rPr>
        <w:t xml:space="preserve"> </w:t>
      </w:r>
      <w:r>
        <w:t>in</w:t>
      </w:r>
      <w:r>
        <w:rPr>
          <w:spacing w:val="-8"/>
        </w:rPr>
        <w:t xml:space="preserve"> </w:t>
      </w:r>
      <w:r>
        <w:t>a registered civil</w:t>
      </w:r>
      <w:r>
        <w:rPr>
          <w:spacing w:val="-3"/>
        </w:rPr>
        <w:t xml:space="preserve"> </w:t>
      </w:r>
      <w:r>
        <w:t>partnership.</w:t>
      </w:r>
    </w:p>
    <w:p w:rsidR="000145F9" w:rsidRDefault="008755D6">
      <w:pPr>
        <w:pStyle w:val="a4"/>
        <w:numPr>
          <w:ilvl w:val="0"/>
          <w:numId w:val="4"/>
        </w:numPr>
        <w:tabs>
          <w:tab w:val="left" w:pos="533"/>
        </w:tabs>
        <w:spacing w:before="151"/>
        <w:ind w:left="533" w:hanging="283"/>
        <w:jc w:val="both"/>
        <w:rPr>
          <w:sz w:val="24"/>
        </w:rPr>
      </w:pPr>
      <w:r>
        <w:rPr>
          <w:sz w:val="24"/>
        </w:rPr>
        <w:t>The</w:t>
      </w:r>
      <w:r>
        <w:rPr>
          <w:spacing w:val="14"/>
          <w:sz w:val="24"/>
        </w:rPr>
        <w:t xml:space="preserve"> </w:t>
      </w:r>
      <w:r>
        <w:rPr>
          <w:sz w:val="24"/>
        </w:rPr>
        <w:t>President</w:t>
      </w:r>
      <w:r>
        <w:rPr>
          <w:spacing w:val="15"/>
          <w:sz w:val="24"/>
        </w:rPr>
        <w:t xml:space="preserve"> </w:t>
      </w:r>
      <w:r>
        <w:rPr>
          <w:sz w:val="24"/>
        </w:rPr>
        <w:t>of</w:t>
      </w:r>
      <w:r>
        <w:rPr>
          <w:spacing w:val="13"/>
          <w:sz w:val="24"/>
        </w:rPr>
        <w:t xml:space="preserve"> </w:t>
      </w:r>
      <w:r>
        <w:rPr>
          <w:sz w:val="24"/>
        </w:rPr>
        <w:t>the</w:t>
      </w:r>
      <w:r>
        <w:rPr>
          <w:spacing w:val="14"/>
          <w:sz w:val="24"/>
        </w:rPr>
        <w:t xml:space="preserve"> </w:t>
      </w:r>
      <w:r>
        <w:rPr>
          <w:sz w:val="24"/>
        </w:rPr>
        <w:t>Federal</w:t>
      </w:r>
      <w:r>
        <w:rPr>
          <w:spacing w:val="14"/>
          <w:sz w:val="24"/>
        </w:rPr>
        <w:t xml:space="preserve"> </w:t>
      </w:r>
      <w:r>
        <w:rPr>
          <w:sz w:val="24"/>
        </w:rPr>
        <w:t>Labour</w:t>
      </w:r>
      <w:r>
        <w:rPr>
          <w:spacing w:val="13"/>
          <w:sz w:val="24"/>
        </w:rPr>
        <w:t xml:space="preserve"> </w:t>
      </w:r>
      <w:r>
        <w:rPr>
          <w:sz w:val="24"/>
        </w:rPr>
        <w:t>Court</w:t>
      </w:r>
      <w:r>
        <w:rPr>
          <w:spacing w:val="13"/>
          <w:sz w:val="24"/>
        </w:rPr>
        <w:t xml:space="preserve"> </w:t>
      </w:r>
      <w:r>
        <w:rPr>
          <w:sz w:val="24"/>
        </w:rPr>
        <w:t>submitted</w:t>
      </w:r>
      <w:r>
        <w:rPr>
          <w:spacing w:val="13"/>
          <w:sz w:val="24"/>
        </w:rPr>
        <w:t xml:space="preserve"> </w:t>
      </w:r>
      <w:r>
        <w:rPr>
          <w:sz w:val="24"/>
        </w:rPr>
        <w:t>a</w:t>
      </w:r>
      <w:r>
        <w:rPr>
          <w:spacing w:val="14"/>
          <w:sz w:val="24"/>
        </w:rPr>
        <w:t xml:space="preserve"> </w:t>
      </w:r>
      <w:r>
        <w:rPr>
          <w:sz w:val="24"/>
        </w:rPr>
        <w:t>statement</w:t>
      </w:r>
      <w:r>
        <w:rPr>
          <w:spacing w:val="13"/>
          <w:sz w:val="24"/>
        </w:rPr>
        <w:t xml:space="preserve"> </w:t>
      </w:r>
      <w:r>
        <w:rPr>
          <w:sz w:val="24"/>
        </w:rPr>
        <w:t>by</w:t>
      </w:r>
      <w:r>
        <w:rPr>
          <w:spacing w:val="13"/>
          <w:sz w:val="24"/>
        </w:rPr>
        <w:t xml:space="preserve"> </w:t>
      </w:r>
      <w:r>
        <w:rPr>
          <w:sz w:val="24"/>
        </w:rPr>
        <w:t>the</w:t>
      </w:r>
      <w:r>
        <w:rPr>
          <w:spacing w:val="14"/>
          <w:sz w:val="24"/>
        </w:rPr>
        <w:t xml:space="preserve"> </w:t>
      </w:r>
      <w:r>
        <w:rPr>
          <w:sz w:val="24"/>
        </w:rPr>
        <w:t>Presi-</w:t>
      </w:r>
      <w:r>
        <w:rPr>
          <w:spacing w:val="19"/>
          <w:sz w:val="24"/>
        </w:rPr>
        <w:t xml:space="preserve"> </w:t>
      </w:r>
      <w:r>
        <w:rPr>
          <w:sz w:val="24"/>
        </w:rPr>
        <w:t>66</w:t>
      </w:r>
    </w:p>
    <w:p w:rsidR="000145F9" w:rsidRDefault="008755D6">
      <w:pPr>
        <w:pStyle w:val="a3"/>
        <w:spacing w:before="60" w:line="292" w:lineRule="auto"/>
        <w:ind w:left="110" w:right="944"/>
        <w:jc w:val="both"/>
      </w:pPr>
      <w:r>
        <w:t>dent of the Third Senate and an opinion of the President of the Sixth Senate. The President</w:t>
      </w:r>
      <w:r>
        <w:rPr>
          <w:spacing w:val="-9"/>
        </w:rPr>
        <w:t xml:space="preserve"> </w:t>
      </w:r>
      <w:r>
        <w:t>of</w:t>
      </w:r>
      <w:r>
        <w:rPr>
          <w:spacing w:val="-10"/>
        </w:rPr>
        <w:t xml:space="preserve"> </w:t>
      </w:r>
      <w:r>
        <w:t>the</w:t>
      </w:r>
      <w:r>
        <w:rPr>
          <w:spacing w:val="-10"/>
        </w:rPr>
        <w:t xml:space="preserve"> </w:t>
      </w:r>
      <w:r>
        <w:t>Third</w:t>
      </w:r>
      <w:r>
        <w:rPr>
          <w:spacing w:val="-10"/>
        </w:rPr>
        <w:t xml:space="preserve"> </w:t>
      </w:r>
      <w:r>
        <w:t>Senate</w:t>
      </w:r>
      <w:r>
        <w:rPr>
          <w:spacing w:val="-10"/>
        </w:rPr>
        <w:t xml:space="preserve"> </w:t>
      </w:r>
      <w:r>
        <w:t>stated</w:t>
      </w:r>
      <w:r>
        <w:rPr>
          <w:spacing w:val="-10"/>
        </w:rPr>
        <w:t xml:space="preserve"> </w:t>
      </w:r>
      <w:r>
        <w:t>that</w:t>
      </w:r>
      <w:r>
        <w:rPr>
          <w:spacing w:val="-10"/>
        </w:rPr>
        <w:t xml:space="preserve"> </w:t>
      </w:r>
      <w:r>
        <w:t>since</w:t>
      </w:r>
      <w:r>
        <w:rPr>
          <w:spacing w:val="-10"/>
        </w:rPr>
        <w:t xml:space="preserve"> </w:t>
      </w:r>
      <w:r>
        <w:t>the</w:t>
      </w:r>
      <w:r>
        <w:rPr>
          <w:spacing w:val="-11"/>
        </w:rPr>
        <w:t xml:space="preserve"> </w:t>
      </w:r>
      <w:r>
        <w:t>proceedings</w:t>
      </w:r>
      <w:r>
        <w:rPr>
          <w:spacing w:val="-10"/>
        </w:rPr>
        <w:t xml:space="preserve"> </w:t>
      </w:r>
      <w:r>
        <w:t>with</w:t>
      </w:r>
      <w:r>
        <w:rPr>
          <w:spacing w:val="-10"/>
        </w:rPr>
        <w:t xml:space="preserve"> </w:t>
      </w:r>
      <w:r>
        <w:t>the</w:t>
      </w:r>
      <w:r>
        <w:rPr>
          <w:spacing w:val="-10"/>
        </w:rPr>
        <w:t xml:space="preserve"> </w:t>
      </w:r>
      <w:r>
        <w:t>file</w:t>
      </w:r>
      <w:r>
        <w:rPr>
          <w:spacing w:val="-11"/>
        </w:rPr>
        <w:t xml:space="preserve"> </w:t>
      </w:r>
      <w:r>
        <w:t>number</w:t>
      </w:r>
      <w:r>
        <w:rPr>
          <w:spacing w:val="-10"/>
        </w:rPr>
        <w:t xml:space="preserve"> </w:t>
      </w:r>
      <w:r>
        <w:t>3 AZR 20/07 were still in progress, he would not submit an opinion; this no longer ap- plies, following the judgment of 14 January 2009 pronounced in these proceedings (</w:t>
      </w:r>
      <w:r>
        <w:rPr>
          <w:i/>
        </w:rPr>
        <w:t xml:space="preserve">Neue Zeitschrift für Arbeits- und Sozialrecht </w:t>
      </w:r>
      <w:r>
        <w:t>– NZA 2009, p. 489). The President of the Sixth Senate referred to the previous decisions of his senate on questions of the equal treatment of registered civil partners (</w:t>
      </w:r>
      <w:r>
        <w:rPr>
          <w:i/>
        </w:rPr>
        <w:t>Entscheidungen des Bundesarbeits- gerich</w:t>
      </w:r>
      <w:r>
        <w:rPr>
          <w:i/>
        </w:rPr>
        <w:t xml:space="preserve">ts </w:t>
      </w:r>
      <w:r>
        <w:t>– BAGE 110, 277-287; 120, BAGE</w:t>
      </w:r>
      <w:r>
        <w:rPr>
          <w:spacing w:val="-10"/>
        </w:rPr>
        <w:t xml:space="preserve"> </w:t>
      </w:r>
      <w:r>
        <w:t>55-68);</w:t>
      </w:r>
    </w:p>
    <w:p w:rsidR="000145F9" w:rsidRDefault="008755D6">
      <w:pPr>
        <w:pStyle w:val="a4"/>
        <w:numPr>
          <w:ilvl w:val="0"/>
          <w:numId w:val="4"/>
        </w:numPr>
        <w:tabs>
          <w:tab w:val="left" w:pos="507"/>
        </w:tabs>
        <w:spacing w:before="150"/>
        <w:ind w:left="506" w:hanging="257"/>
        <w:jc w:val="both"/>
        <w:rPr>
          <w:sz w:val="24"/>
        </w:rPr>
      </w:pPr>
      <w:r>
        <w:rPr>
          <w:sz w:val="24"/>
        </w:rPr>
        <w:t>The President of the Federal Finance Court submitted opinions of the Second and</w:t>
      </w:r>
      <w:r>
        <w:rPr>
          <w:spacing w:val="58"/>
          <w:sz w:val="24"/>
        </w:rPr>
        <w:t xml:space="preserve"> </w:t>
      </w:r>
      <w:r>
        <w:rPr>
          <w:sz w:val="24"/>
        </w:rPr>
        <w:t>67</w:t>
      </w:r>
    </w:p>
    <w:p w:rsidR="000145F9" w:rsidRDefault="008755D6">
      <w:pPr>
        <w:pStyle w:val="a3"/>
        <w:spacing w:before="60"/>
        <w:ind w:left="110"/>
        <w:jc w:val="both"/>
      </w:pPr>
      <w:r>
        <w:t>the Eighth Senates. The Second Senate referred to its case-law on inheritance and</w:t>
      </w:r>
    </w:p>
    <w:p w:rsidR="000145F9" w:rsidRDefault="000145F9">
      <w:pPr>
        <w:jc w:val="both"/>
        <w:sectPr w:rsidR="000145F9">
          <w:pgSz w:w="11900" w:h="16840"/>
          <w:pgMar w:top="980" w:right="620" w:bottom="660" w:left="1260" w:header="0" w:footer="474" w:gutter="0"/>
          <w:cols w:space="720"/>
        </w:sectPr>
      </w:pPr>
    </w:p>
    <w:p w:rsidR="000145F9" w:rsidRDefault="008755D6">
      <w:pPr>
        <w:spacing w:before="68" w:line="292" w:lineRule="auto"/>
        <w:ind w:left="110" w:right="944"/>
        <w:jc w:val="both"/>
        <w:rPr>
          <w:sz w:val="24"/>
        </w:rPr>
      </w:pPr>
      <w:r>
        <w:rPr>
          <w:sz w:val="24"/>
        </w:rPr>
        <w:lastRenderedPageBreak/>
        <w:t xml:space="preserve">gift tax (order of 1 February 2007 – II R 43/05 –, unpubl.; </w:t>
      </w:r>
      <w:r>
        <w:rPr>
          <w:i/>
          <w:sz w:val="24"/>
        </w:rPr>
        <w:t xml:space="preserve">Sammlung der Entschei- dungen des Bundesfinanzhofs </w:t>
      </w:r>
      <w:r>
        <w:rPr>
          <w:sz w:val="24"/>
        </w:rPr>
        <w:t>– BFHE 217, 183), the Eighth Senate referred to its case-law on child benefits for same-sex spouses under the law of the Netherlands (judgment of</w:t>
      </w:r>
      <w:r>
        <w:rPr>
          <w:sz w:val="24"/>
        </w:rPr>
        <w:t xml:space="preserve"> 30 November 2004 – VIII R 61/04 –, </w:t>
      </w:r>
      <w:r>
        <w:rPr>
          <w:i/>
          <w:sz w:val="24"/>
        </w:rPr>
        <w:t xml:space="preserve">Sammlung der Entscheidungen des Bundesfinanzhofs </w:t>
      </w:r>
      <w:r>
        <w:rPr>
          <w:sz w:val="24"/>
        </w:rPr>
        <w:t>– BFH/NV 2005, p. 695).</w:t>
      </w:r>
    </w:p>
    <w:p w:rsidR="000145F9" w:rsidRDefault="008755D6">
      <w:pPr>
        <w:pStyle w:val="a4"/>
        <w:numPr>
          <w:ilvl w:val="0"/>
          <w:numId w:val="4"/>
        </w:numPr>
        <w:tabs>
          <w:tab w:val="left" w:pos="525"/>
        </w:tabs>
        <w:spacing w:before="153"/>
        <w:ind w:left="524" w:hanging="275"/>
        <w:jc w:val="both"/>
        <w:rPr>
          <w:sz w:val="24"/>
        </w:rPr>
      </w:pPr>
      <w:r>
        <w:rPr>
          <w:sz w:val="24"/>
        </w:rPr>
        <w:t>The</w:t>
      </w:r>
      <w:r>
        <w:rPr>
          <w:spacing w:val="5"/>
          <w:sz w:val="24"/>
        </w:rPr>
        <w:t xml:space="preserve"> </w:t>
      </w:r>
      <w:r>
        <w:rPr>
          <w:sz w:val="24"/>
        </w:rPr>
        <w:t>TdL</w:t>
      </w:r>
      <w:r>
        <w:rPr>
          <w:spacing w:val="5"/>
          <w:sz w:val="24"/>
        </w:rPr>
        <w:t xml:space="preserve"> </w:t>
      </w:r>
      <w:r>
        <w:rPr>
          <w:sz w:val="24"/>
        </w:rPr>
        <w:t>submitted</w:t>
      </w:r>
      <w:r>
        <w:rPr>
          <w:spacing w:val="5"/>
          <w:sz w:val="24"/>
        </w:rPr>
        <w:t xml:space="preserve"> </w:t>
      </w:r>
      <w:r>
        <w:rPr>
          <w:sz w:val="24"/>
        </w:rPr>
        <w:t>that</w:t>
      </w:r>
      <w:r>
        <w:rPr>
          <w:spacing w:val="7"/>
          <w:sz w:val="24"/>
        </w:rPr>
        <w:t xml:space="preserve"> </w:t>
      </w:r>
      <w:r>
        <w:rPr>
          <w:sz w:val="24"/>
        </w:rPr>
        <w:t>the</w:t>
      </w:r>
      <w:r>
        <w:rPr>
          <w:spacing w:val="5"/>
          <w:sz w:val="24"/>
        </w:rPr>
        <w:t xml:space="preserve"> </w:t>
      </w:r>
      <w:r>
        <w:rPr>
          <w:sz w:val="24"/>
        </w:rPr>
        <w:t>essential</w:t>
      </w:r>
      <w:r>
        <w:rPr>
          <w:spacing w:val="5"/>
          <w:sz w:val="24"/>
        </w:rPr>
        <w:t xml:space="preserve"> </w:t>
      </w:r>
      <w:r>
        <w:rPr>
          <w:sz w:val="24"/>
        </w:rPr>
        <w:t>provision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Rules</w:t>
      </w:r>
      <w:r>
        <w:rPr>
          <w:spacing w:val="5"/>
          <w:sz w:val="24"/>
        </w:rPr>
        <w:t xml:space="preserve"> </w:t>
      </w:r>
      <w:r>
        <w:rPr>
          <w:sz w:val="24"/>
        </w:rPr>
        <w:t>corresponded</w:t>
      </w:r>
      <w:r>
        <w:rPr>
          <w:spacing w:val="5"/>
          <w:sz w:val="24"/>
        </w:rPr>
        <w:t xml:space="preserve"> </w:t>
      </w:r>
      <w:r>
        <w:rPr>
          <w:sz w:val="24"/>
        </w:rPr>
        <w:t>to</w:t>
      </w:r>
      <w:r>
        <w:rPr>
          <w:spacing w:val="6"/>
          <w:sz w:val="24"/>
        </w:rPr>
        <w:t xml:space="preserve"> </w:t>
      </w:r>
      <w:r>
        <w:rPr>
          <w:sz w:val="24"/>
        </w:rPr>
        <w:t>the</w:t>
      </w:r>
      <w:r>
        <w:rPr>
          <w:spacing w:val="17"/>
          <w:sz w:val="24"/>
        </w:rPr>
        <w:t xml:space="preserve"> </w:t>
      </w:r>
      <w:r>
        <w:rPr>
          <w:sz w:val="24"/>
        </w:rPr>
        <w:t>68</w:t>
      </w:r>
    </w:p>
    <w:p w:rsidR="000145F9" w:rsidRDefault="008755D6">
      <w:pPr>
        <w:pStyle w:val="a3"/>
        <w:spacing w:before="60" w:line="292" w:lineRule="auto"/>
        <w:ind w:left="110" w:right="944"/>
        <w:jc w:val="both"/>
      </w:pPr>
      <w:r>
        <w:t>provision</w:t>
      </w:r>
      <w:r>
        <w:rPr>
          <w:spacing w:val="-6"/>
        </w:rPr>
        <w:t xml:space="preserve"> </w:t>
      </w:r>
      <w:r>
        <w:t>in</w:t>
      </w:r>
      <w:r>
        <w:rPr>
          <w:spacing w:val="-7"/>
        </w:rPr>
        <w:t xml:space="preserve"> </w:t>
      </w:r>
      <w:r>
        <w:t>the</w:t>
      </w:r>
      <w:r>
        <w:rPr>
          <w:spacing w:val="-5"/>
        </w:rPr>
        <w:t xml:space="preserve"> </w:t>
      </w:r>
      <w:r>
        <w:t>collective</w:t>
      </w:r>
      <w:r>
        <w:rPr>
          <w:spacing w:val="-7"/>
        </w:rPr>
        <w:t xml:space="preserve"> </w:t>
      </w:r>
      <w:r>
        <w:t>agreement</w:t>
      </w:r>
      <w:r>
        <w:rPr>
          <w:spacing w:val="-5"/>
        </w:rPr>
        <w:t xml:space="preserve"> </w:t>
      </w:r>
      <w:r>
        <w:t>and</w:t>
      </w:r>
      <w:r>
        <w:rPr>
          <w:spacing w:val="-7"/>
        </w:rPr>
        <w:t xml:space="preserve"> </w:t>
      </w:r>
      <w:r>
        <w:t>therefore</w:t>
      </w:r>
      <w:r>
        <w:rPr>
          <w:spacing w:val="-4"/>
        </w:rPr>
        <w:t xml:space="preserve"> </w:t>
      </w:r>
      <w:r>
        <w:t>was</w:t>
      </w:r>
      <w:r>
        <w:rPr>
          <w:spacing w:val="-7"/>
        </w:rPr>
        <w:t xml:space="preserve"> </w:t>
      </w:r>
      <w:r>
        <w:t>a</w:t>
      </w:r>
      <w:r>
        <w:rPr>
          <w:spacing w:val="-6"/>
        </w:rPr>
        <w:t xml:space="preserve"> </w:t>
      </w:r>
      <w:r>
        <w:t>produc</w:t>
      </w:r>
      <w:r>
        <w:t>t</w:t>
      </w:r>
      <w:r>
        <w:rPr>
          <w:spacing w:val="-7"/>
        </w:rPr>
        <w:t xml:space="preserve"> </w:t>
      </w:r>
      <w:r>
        <w:t>of</w:t>
      </w:r>
      <w:r>
        <w:rPr>
          <w:spacing w:val="-6"/>
        </w:rPr>
        <w:t xml:space="preserve"> </w:t>
      </w:r>
      <w:r>
        <w:t>autonomy</w:t>
      </w:r>
      <w:r>
        <w:rPr>
          <w:spacing w:val="-6"/>
        </w:rPr>
        <w:t xml:space="preserve"> </w:t>
      </w:r>
      <w:r>
        <w:t>in</w:t>
      </w:r>
      <w:r>
        <w:rPr>
          <w:spacing w:val="-6"/>
        </w:rPr>
        <w:t xml:space="preserve"> </w:t>
      </w:r>
      <w:r>
        <w:t>ne- gotiating</w:t>
      </w:r>
      <w:r>
        <w:rPr>
          <w:spacing w:val="-12"/>
        </w:rPr>
        <w:t xml:space="preserve"> </w:t>
      </w:r>
      <w:r>
        <w:t>pay</w:t>
      </w:r>
      <w:r>
        <w:rPr>
          <w:spacing w:val="-12"/>
        </w:rPr>
        <w:t xml:space="preserve"> </w:t>
      </w:r>
      <w:r>
        <w:t>agreements.</w:t>
      </w:r>
      <w:r>
        <w:rPr>
          <w:spacing w:val="-12"/>
        </w:rPr>
        <w:t xml:space="preserve"> </w:t>
      </w:r>
      <w:r>
        <w:t>The</w:t>
      </w:r>
      <w:r>
        <w:rPr>
          <w:spacing w:val="-11"/>
        </w:rPr>
        <w:t xml:space="preserve"> </w:t>
      </w:r>
      <w:r>
        <w:t>question</w:t>
      </w:r>
      <w:r>
        <w:rPr>
          <w:spacing w:val="-12"/>
        </w:rPr>
        <w:t xml:space="preserve"> </w:t>
      </w:r>
      <w:r>
        <w:t>as</w:t>
      </w:r>
      <w:r>
        <w:rPr>
          <w:spacing w:val="-12"/>
        </w:rPr>
        <w:t xml:space="preserve"> </w:t>
      </w:r>
      <w:r>
        <w:t>to</w:t>
      </w:r>
      <w:r>
        <w:rPr>
          <w:spacing w:val="-11"/>
        </w:rPr>
        <w:t xml:space="preserve"> </w:t>
      </w:r>
      <w:r>
        <w:t>whether</w:t>
      </w:r>
      <w:r>
        <w:rPr>
          <w:spacing w:val="-12"/>
        </w:rPr>
        <w:t xml:space="preserve"> </w:t>
      </w:r>
      <w:r>
        <w:t>registered</w:t>
      </w:r>
      <w:r>
        <w:rPr>
          <w:spacing w:val="-12"/>
        </w:rPr>
        <w:t xml:space="preserve"> </w:t>
      </w:r>
      <w:r>
        <w:t>civil</w:t>
      </w:r>
      <w:r>
        <w:rPr>
          <w:spacing w:val="-11"/>
        </w:rPr>
        <w:t xml:space="preserve"> </w:t>
      </w:r>
      <w:r>
        <w:t>partners</w:t>
      </w:r>
      <w:r>
        <w:rPr>
          <w:spacing w:val="-12"/>
        </w:rPr>
        <w:t xml:space="preserve"> </w:t>
      </w:r>
      <w:r>
        <w:t>should be granted a claim to a survivor’s pension was considered in the negotiations on the change of system. Ultimately, however, no such claim had been agreed, and the points system had been correspondingly actuarially calculated as a contribution- based</w:t>
      </w:r>
      <w:r>
        <w:t xml:space="preserve"> promise of benefits. In other respects, the TdL in substance follows the chal- lenged judgment of the Federal Court of</w:t>
      </w:r>
      <w:r>
        <w:rPr>
          <w:spacing w:val="-10"/>
        </w:rPr>
        <w:t xml:space="preserve"> </w:t>
      </w:r>
      <w:r>
        <w:t>Justice.</w:t>
      </w:r>
    </w:p>
    <w:p w:rsidR="000145F9" w:rsidRDefault="008755D6">
      <w:pPr>
        <w:pStyle w:val="a4"/>
        <w:numPr>
          <w:ilvl w:val="0"/>
          <w:numId w:val="4"/>
        </w:numPr>
        <w:tabs>
          <w:tab w:val="left" w:pos="524"/>
        </w:tabs>
        <w:spacing w:before="151"/>
        <w:ind w:left="523" w:hanging="274"/>
        <w:jc w:val="both"/>
        <w:rPr>
          <w:sz w:val="24"/>
        </w:rPr>
      </w:pPr>
      <w:r>
        <w:rPr>
          <w:sz w:val="24"/>
        </w:rPr>
        <w:t>The trade union dbb tarifunion submitted that the question of extending the area</w:t>
      </w:r>
      <w:r>
        <w:rPr>
          <w:spacing w:val="61"/>
          <w:sz w:val="24"/>
        </w:rPr>
        <w:t xml:space="preserve"> </w:t>
      </w:r>
      <w:r>
        <w:rPr>
          <w:sz w:val="24"/>
        </w:rPr>
        <w:t>69</w:t>
      </w:r>
    </w:p>
    <w:p w:rsidR="000145F9" w:rsidRDefault="008755D6">
      <w:pPr>
        <w:pStyle w:val="a3"/>
        <w:spacing w:before="60" w:line="292" w:lineRule="auto"/>
        <w:ind w:left="110" w:right="944"/>
        <w:jc w:val="both"/>
      </w:pPr>
      <w:r>
        <w:t>of</w:t>
      </w:r>
      <w:r>
        <w:rPr>
          <w:spacing w:val="-7"/>
        </w:rPr>
        <w:t xml:space="preserve"> </w:t>
      </w:r>
      <w:r>
        <w:t>application</w:t>
      </w:r>
      <w:r>
        <w:rPr>
          <w:spacing w:val="-6"/>
        </w:rPr>
        <w:t xml:space="preserve"> </w:t>
      </w:r>
      <w:r>
        <w:t>of</w:t>
      </w:r>
      <w:r>
        <w:rPr>
          <w:spacing w:val="-6"/>
        </w:rPr>
        <w:t xml:space="preserve"> </w:t>
      </w:r>
      <w:r>
        <w:t>survivors’</w:t>
      </w:r>
      <w:r>
        <w:rPr>
          <w:spacing w:val="-6"/>
        </w:rPr>
        <w:t xml:space="preserve"> </w:t>
      </w:r>
      <w:r>
        <w:t>pensions</w:t>
      </w:r>
      <w:r>
        <w:rPr>
          <w:spacing w:val="-6"/>
        </w:rPr>
        <w:t xml:space="preserve"> </w:t>
      </w:r>
      <w:r>
        <w:t>had</w:t>
      </w:r>
      <w:r>
        <w:rPr>
          <w:spacing w:val="-6"/>
        </w:rPr>
        <w:t xml:space="preserve"> </w:t>
      </w:r>
      <w:r>
        <w:t>b</w:t>
      </w:r>
      <w:r>
        <w:t>een</w:t>
      </w:r>
      <w:r>
        <w:rPr>
          <w:spacing w:val="-7"/>
        </w:rPr>
        <w:t xml:space="preserve"> </w:t>
      </w:r>
      <w:r>
        <w:t>considered</w:t>
      </w:r>
      <w:r>
        <w:rPr>
          <w:spacing w:val="-6"/>
        </w:rPr>
        <w:t xml:space="preserve"> </w:t>
      </w:r>
      <w:r>
        <w:t>in</w:t>
      </w:r>
      <w:r>
        <w:rPr>
          <w:spacing w:val="-6"/>
        </w:rPr>
        <w:t xml:space="preserve"> </w:t>
      </w:r>
      <w:r>
        <w:t>the</w:t>
      </w:r>
      <w:r>
        <w:rPr>
          <w:spacing w:val="-6"/>
        </w:rPr>
        <w:t xml:space="preserve"> </w:t>
      </w:r>
      <w:r>
        <w:t>collective</w:t>
      </w:r>
      <w:r>
        <w:rPr>
          <w:spacing w:val="-6"/>
        </w:rPr>
        <w:t xml:space="preserve"> </w:t>
      </w:r>
      <w:r>
        <w:t>bargaining negotiations. In the negotiations on the change of system in the year 2001, the em- ployers</w:t>
      </w:r>
      <w:r>
        <w:rPr>
          <w:spacing w:val="-13"/>
        </w:rPr>
        <w:t xml:space="preserve"> </w:t>
      </w:r>
      <w:r>
        <w:t>had</w:t>
      </w:r>
      <w:r>
        <w:rPr>
          <w:spacing w:val="-13"/>
        </w:rPr>
        <w:t xml:space="preserve"> </w:t>
      </w:r>
      <w:r>
        <w:t>rejected</w:t>
      </w:r>
      <w:r>
        <w:rPr>
          <w:spacing w:val="-13"/>
        </w:rPr>
        <w:t xml:space="preserve"> </w:t>
      </w:r>
      <w:r>
        <w:t>an</w:t>
      </w:r>
      <w:r>
        <w:rPr>
          <w:spacing w:val="-13"/>
        </w:rPr>
        <w:t xml:space="preserve"> </w:t>
      </w:r>
      <w:r>
        <w:t>extension</w:t>
      </w:r>
      <w:r>
        <w:rPr>
          <w:spacing w:val="-13"/>
        </w:rPr>
        <w:t xml:space="preserve"> </w:t>
      </w:r>
      <w:r>
        <w:t>to</w:t>
      </w:r>
      <w:r>
        <w:rPr>
          <w:spacing w:val="-12"/>
        </w:rPr>
        <w:t xml:space="preserve"> </w:t>
      </w:r>
      <w:r>
        <w:t>surviving</w:t>
      </w:r>
      <w:r>
        <w:rPr>
          <w:spacing w:val="-13"/>
        </w:rPr>
        <w:t xml:space="preserve"> </w:t>
      </w:r>
      <w:r>
        <w:t>registered</w:t>
      </w:r>
      <w:r>
        <w:rPr>
          <w:spacing w:val="-13"/>
        </w:rPr>
        <w:t xml:space="preserve"> </w:t>
      </w:r>
      <w:r>
        <w:t>civil</w:t>
      </w:r>
      <w:r>
        <w:rPr>
          <w:spacing w:val="-13"/>
        </w:rPr>
        <w:t xml:space="preserve"> </w:t>
      </w:r>
      <w:r>
        <w:t>partners</w:t>
      </w:r>
      <w:r>
        <w:rPr>
          <w:spacing w:val="-13"/>
        </w:rPr>
        <w:t xml:space="preserve"> </w:t>
      </w:r>
      <w:r>
        <w:t>by</w:t>
      </w:r>
      <w:r>
        <w:rPr>
          <w:spacing w:val="-13"/>
        </w:rPr>
        <w:t xml:space="preserve"> </w:t>
      </w:r>
      <w:r>
        <w:t>reference</w:t>
      </w:r>
      <w:r>
        <w:rPr>
          <w:spacing w:val="-13"/>
        </w:rPr>
        <w:t xml:space="preserve"> </w:t>
      </w:r>
      <w:r>
        <w:t>to a</w:t>
      </w:r>
      <w:r>
        <w:rPr>
          <w:spacing w:val="-8"/>
        </w:rPr>
        <w:t xml:space="preserve"> </w:t>
      </w:r>
      <w:r>
        <w:t>similar</w:t>
      </w:r>
      <w:r>
        <w:rPr>
          <w:spacing w:val="-7"/>
        </w:rPr>
        <w:t xml:space="preserve"> </w:t>
      </w:r>
      <w:r>
        <w:t>rejection</w:t>
      </w:r>
      <w:r>
        <w:rPr>
          <w:spacing w:val="-8"/>
        </w:rPr>
        <w:t xml:space="preserve"> </w:t>
      </w:r>
      <w:r>
        <w:t>in</w:t>
      </w:r>
      <w:r>
        <w:rPr>
          <w:spacing w:val="-7"/>
        </w:rPr>
        <w:t xml:space="preserve"> </w:t>
      </w:r>
      <w:r>
        <w:t>the</w:t>
      </w:r>
      <w:r>
        <w:rPr>
          <w:spacing w:val="-7"/>
        </w:rPr>
        <w:t xml:space="preserve"> </w:t>
      </w:r>
      <w:r>
        <w:t>statutory</w:t>
      </w:r>
      <w:r>
        <w:rPr>
          <w:spacing w:val="-8"/>
        </w:rPr>
        <w:t xml:space="preserve"> </w:t>
      </w:r>
      <w:r>
        <w:t>pension</w:t>
      </w:r>
      <w:r>
        <w:rPr>
          <w:spacing w:val="-7"/>
        </w:rPr>
        <w:t xml:space="preserve"> </w:t>
      </w:r>
      <w:r>
        <w:t>scheme.</w:t>
      </w:r>
      <w:r>
        <w:rPr>
          <w:spacing w:val="-7"/>
        </w:rPr>
        <w:t xml:space="preserve"> </w:t>
      </w:r>
      <w:r>
        <w:t>In</w:t>
      </w:r>
      <w:r>
        <w:rPr>
          <w:spacing w:val="-8"/>
        </w:rPr>
        <w:t xml:space="preserve"> </w:t>
      </w:r>
      <w:r>
        <w:t>the</w:t>
      </w:r>
      <w:r>
        <w:rPr>
          <w:spacing w:val="-7"/>
        </w:rPr>
        <w:t xml:space="preserve"> </w:t>
      </w:r>
      <w:r>
        <w:t>year</w:t>
      </w:r>
      <w:r>
        <w:rPr>
          <w:spacing w:val="-7"/>
        </w:rPr>
        <w:t xml:space="preserve"> </w:t>
      </w:r>
      <w:r>
        <w:t>2007,</w:t>
      </w:r>
      <w:r>
        <w:rPr>
          <w:spacing w:val="-8"/>
        </w:rPr>
        <w:t xml:space="preserve"> </w:t>
      </w:r>
      <w:r>
        <w:t>by</w:t>
      </w:r>
      <w:r>
        <w:rPr>
          <w:spacing w:val="-7"/>
        </w:rPr>
        <w:t xml:space="preserve"> </w:t>
      </w:r>
      <w:r>
        <w:t>reason</w:t>
      </w:r>
      <w:r>
        <w:rPr>
          <w:spacing w:val="-7"/>
        </w:rPr>
        <w:t xml:space="preserve"> </w:t>
      </w:r>
      <w:r>
        <w:t>of</w:t>
      </w:r>
      <w:r>
        <w:rPr>
          <w:spacing w:val="-8"/>
        </w:rPr>
        <w:t xml:space="preserve"> </w:t>
      </w:r>
      <w:r>
        <w:t>the amendment</w:t>
      </w:r>
      <w:r>
        <w:rPr>
          <w:spacing w:val="-9"/>
        </w:rPr>
        <w:t xml:space="preserve"> </w:t>
      </w:r>
      <w:r>
        <w:t>of</w:t>
      </w:r>
      <w:r>
        <w:rPr>
          <w:spacing w:val="-9"/>
        </w:rPr>
        <w:t xml:space="preserve"> </w:t>
      </w:r>
      <w:r>
        <w:t>§</w:t>
      </w:r>
      <w:r>
        <w:rPr>
          <w:spacing w:val="-2"/>
        </w:rPr>
        <w:t xml:space="preserve"> </w:t>
      </w:r>
      <w:r>
        <w:t>46.4</w:t>
      </w:r>
      <w:r>
        <w:rPr>
          <w:spacing w:val="-9"/>
        </w:rPr>
        <w:t xml:space="preserve"> </w:t>
      </w:r>
      <w:r>
        <w:t>SGB</w:t>
      </w:r>
      <w:r>
        <w:rPr>
          <w:spacing w:val="-8"/>
        </w:rPr>
        <w:t xml:space="preserve"> </w:t>
      </w:r>
      <w:r>
        <w:t>VI</w:t>
      </w:r>
      <w:r>
        <w:rPr>
          <w:spacing w:val="-9"/>
        </w:rPr>
        <w:t xml:space="preserve"> </w:t>
      </w:r>
      <w:r>
        <w:t>that</w:t>
      </w:r>
      <w:r>
        <w:rPr>
          <w:spacing w:val="-8"/>
        </w:rPr>
        <w:t xml:space="preserve"> </w:t>
      </w:r>
      <w:r>
        <w:t>had</w:t>
      </w:r>
      <w:r>
        <w:rPr>
          <w:spacing w:val="-9"/>
        </w:rPr>
        <w:t xml:space="preserve"> </w:t>
      </w:r>
      <w:r>
        <w:t>now</w:t>
      </w:r>
      <w:r>
        <w:rPr>
          <w:spacing w:val="-8"/>
        </w:rPr>
        <w:t xml:space="preserve"> </w:t>
      </w:r>
      <w:r>
        <w:t>been</w:t>
      </w:r>
      <w:r>
        <w:rPr>
          <w:spacing w:val="-9"/>
        </w:rPr>
        <w:t xml:space="preserve"> </w:t>
      </w:r>
      <w:r>
        <w:t>made,</w:t>
      </w:r>
      <w:r>
        <w:rPr>
          <w:spacing w:val="-9"/>
        </w:rPr>
        <w:t xml:space="preserve"> </w:t>
      </w:r>
      <w:r>
        <w:t>the</w:t>
      </w:r>
      <w:r>
        <w:rPr>
          <w:spacing w:val="-8"/>
        </w:rPr>
        <w:t xml:space="preserve"> </w:t>
      </w:r>
      <w:r>
        <w:t>trade</w:t>
      </w:r>
      <w:r>
        <w:rPr>
          <w:spacing w:val="-9"/>
        </w:rPr>
        <w:t xml:space="preserve"> </w:t>
      </w:r>
      <w:r>
        <w:t>unions</w:t>
      </w:r>
      <w:r>
        <w:rPr>
          <w:spacing w:val="-8"/>
        </w:rPr>
        <w:t xml:space="preserve"> </w:t>
      </w:r>
      <w:r>
        <w:t>again</w:t>
      </w:r>
      <w:r>
        <w:rPr>
          <w:spacing w:val="-9"/>
        </w:rPr>
        <w:t xml:space="preserve"> </w:t>
      </w:r>
      <w:r>
        <w:t>called for</w:t>
      </w:r>
      <w:r>
        <w:rPr>
          <w:spacing w:val="-11"/>
        </w:rPr>
        <w:t xml:space="preserve"> </w:t>
      </w:r>
      <w:r>
        <w:t>survivors’</w:t>
      </w:r>
      <w:r>
        <w:rPr>
          <w:spacing w:val="-10"/>
        </w:rPr>
        <w:t xml:space="preserve"> </w:t>
      </w:r>
      <w:r>
        <w:t>pensions</w:t>
      </w:r>
      <w:r>
        <w:rPr>
          <w:spacing w:val="-10"/>
        </w:rPr>
        <w:t xml:space="preserve"> </w:t>
      </w:r>
      <w:r>
        <w:t>to</w:t>
      </w:r>
      <w:r>
        <w:rPr>
          <w:spacing w:val="-10"/>
        </w:rPr>
        <w:t xml:space="preserve"> </w:t>
      </w:r>
      <w:r>
        <w:t>be</w:t>
      </w:r>
      <w:r>
        <w:rPr>
          <w:spacing w:val="-10"/>
        </w:rPr>
        <w:t xml:space="preserve"> </w:t>
      </w:r>
      <w:r>
        <w:t>extended</w:t>
      </w:r>
      <w:r>
        <w:rPr>
          <w:spacing w:val="-10"/>
        </w:rPr>
        <w:t xml:space="preserve"> </w:t>
      </w:r>
      <w:r>
        <w:t>to</w:t>
      </w:r>
      <w:r>
        <w:rPr>
          <w:spacing w:val="-10"/>
        </w:rPr>
        <w:t xml:space="preserve"> </w:t>
      </w:r>
      <w:r>
        <w:t>registered</w:t>
      </w:r>
      <w:r>
        <w:rPr>
          <w:spacing w:val="-11"/>
        </w:rPr>
        <w:t xml:space="preserve"> </w:t>
      </w:r>
      <w:r>
        <w:t>civil</w:t>
      </w:r>
      <w:r>
        <w:rPr>
          <w:spacing w:val="-10"/>
        </w:rPr>
        <w:t xml:space="preserve"> </w:t>
      </w:r>
      <w:r>
        <w:t>partners.</w:t>
      </w:r>
      <w:r>
        <w:rPr>
          <w:spacing w:val="-10"/>
        </w:rPr>
        <w:t xml:space="preserve"> </w:t>
      </w:r>
      <w:r>
        <w:t>The</w:t>
      </w:r>
      <w:r>
        <w:rPr>
          <w:spacing w:val="-10"/>
        </w:rPr>
        <w:t xml:space="preserve"> </w:t>
      </w:r>
      <w:r>
        <w:t>employers</w:t>
      </w:r>
      <w:r>
        <w:rPr>
          <w:spacing w:val="-10"/>
        </w:rPr>
        <w:t xml:space="preserve"> </w:t>
      </w:r>
      <w:r>
        <w:t xml:space="preserve">had again rejected this. In the interest </w:t>
      </w:r>
      <w:r>
        <w:t>of the overall agreement which was necessary to enter</w:t>
      </w:r>
      <w:r>
        <w:rPr>
          <w:spacing w:val="-11"/>
        </w:rPr>
        <w:t xml:space="preserve"> </w:t>
      </w:r>
      <w:r>
        <w:t>into</w:t>
      </w:r>
      <w:r>
        <w:rPr>
          <w:spacing w:val="-11"/>
        </w:rPr>
        <w:t xml:space="preserve"> </w:t>
      </w:r>
      <w:r>
        <w:t>the</w:t>
      </w:r>
      <w:r>
        <w:rPr>
          <w:spacing w:val="-11"/>
        </w:rPr>
        <w:t xml:space="preserve"> </w:t>
      </w:r>
      <w:r>
        <w:t>collective</w:t>
      </w:r>
      <w:r>
        <w:rPr>
          <w:spacing w:val="-11"/>
        </w:rPr>
        <w:t xml:space="preserve"> </w:t>
      </w:r>
      <w:r>
        <w:t>agreement,</w:t>
      </w:r>
      <w:r>
        <w:rPr>
          <w:spacing w:val="-11"/>
        </w:rPr>
        <w:t xml:space="preserve"> </w:t>
      </w:r>
      <w:r>
        <w:t>the</w:t>
      </w:r>
      <w:r>
        <w:rPr>
          <w:spacing w:val="-10"/>
        </w:rPr>
        <w:t xml:space="preserve"> </w:t>
      </w:r>
      <w:r>
        <w:t>trade</w:t>
      </w:r>
      <w:r>
        <w:rPr>
          <w:spacing w:val="-10"/>
        </w:rPr>
        <w:t xml:space="preserve"> </w:t>
      </w:r>
      <w:r>
        <w:t>unions</w:t>
      </w:r>
      <w:r>
        <w:rPr>
          <w:spacing w:val="-11"/>
        </w:rPr>
        <w:t xml:space="preserve"> </w:t>
      </w:r>
      <w:r>
        <w:t>at</w:t>
      </w:r>
      <w:r>
        <w:rPr>
          <w:spacing w:val="-11"/>
        </w:rPr>
        <w:t xml:space="preserve"> </w:t>
      </w:r>
      <w:r>
        <w:t>this</w:t>
      </w:r>
      <w:r>
        <w:rPr>
          <w:spacing w:val="-11"/>
        </w:rPr>
        <w:t xml:space="preserve"> </w:t>
      </w:r>
      <w:r>
        <w:t>date</w:t>
      </w:r>
      <w:r>
        <w:rPr>
          <w:spacing w:val="-11"/>
        </w:rPr>
        <w:t xml:space="preserve"> </w:t>
      </w:r>
      <w:r>
        <w:t>had</w:t>
      </w:r>
      <w:r>
        <w:rPr>
          <w:spacing w:val="-11"/>
        </w:rPr>
        <w:t xml:space="preserve"> </w:t>
      </w:r>
      <w:r>
        <w:t>to</w:t>
      </w:r>
      <w:r>
        <w:rPr>
          <w:spacing w:val="-10"/>
        </w:rPr>
        <w:t xml:space="preserve"> </w:t>
      </w:r>
      <w:r>
        <w:t>give</w:t>
      </w:r>
      <w:r>
        <w:rPr>
          <w:spacing w:val="-11"/>
        </w:rPr>
        <w:t xml:space="preserve"> </w:t>
      </w:r>
      <w:r>
        <w:t>up</w:t>
      </w:r>
      <w:r>
        <w:rPr>
          <w:spacing w:val="-11"/>
        </w:rPr>
        <w:t xml:space="preserve"> </w:t>
      </w:r>
      <w:r>
        <w:t>the</w:t>
      </w:r>
      <w:r>
        <w:rPr>
          <w:spacing w:val="-11"/>
        </w:rPr>
        <w:t xml:space="preserve"> </w:t>
      </w:r>
      <w:r>
        <w:t>at- tempt to achieve this objective, while at the same time stating that they would raise the demand again in future</w:t>
      </w:r>
      <w:r>
        <w:rPr>
          <w:spacing w:val="-7"/>
        </w:rPr>
        <w:t xml:space="preserve"> </w:t>
      </w:r>
      <w:r>
        <w:t>negotiations.</w:t>
      </w:r>
    </w:p>
    <w:p w:rsidR="000145F9" w:rsidRDefault="008755D6">
      <w:pPr>
        <w:pStyle w:val="a4"/>
        <w:numPr>
          <w:ilvl w:val="0"/>
          <w:numId w:val="4"/>
        </w:numPr>
        <w:tabs>
          <w:tab w:val="left" w:pos="521"/>
        </w:tabs>
        <w:spacing w:before="149"/>
        <w:ind w:left="520" w:hanging="271"/>
        <w:jc w:val="both"/>
        <w:rPr>
          <w:sz w:val="24"/>
        </w:rPr>
      </w:pPr>
      <w:r>
        <w:rPr>
          <w:sz w:val="24"/>
        </w:rPr>
        <w:t>The Confederation of German Trade Unions submitted that Article 3.1 of the Ba-</w:t>
      </w:r>
      <w:r>
        <w:rPr>
          <w:spacing w:val="28"/>
          <w:sz w:val="24"/>
        </w:rPr>
        <w:t xml:space="preserve"> </w:t>
      </w:r>
      <w:r>
        <w:rPr>
          <w:sz w:val="24"/>
        </w:rPr>
        <w:t>70</w:t>
      </w:r>
    </w:p>
    <w:p w:rsidR="000145F9" w:rsidRDefault="008755D6">
      <w:pPr>
        <w:pStyle w:val="a3"/>
        <w:spacing w:before="60" w:line="292" w:lineRule="auto"/>
        <w:ind w:left="110" w:right="944"/>
        <w:jc w:val="both"/>
      </w:pPr>
      <w:r>
        <w:t>sic Law had been violated, for Article 6.1 of the Basic Law did not justify the unequal treatment in question. Registered civil partnerships did not differ from</w:t>
      </w:r>
      <w:r>
        <w:t xml:space="preserve"> marriage in a way</w:t>
      </w:r>
      <w:r>
        <w:rPr>
          <w:spacing w:val="-7"/>
        </w:rPr>
        <w:t xml:space="preserve"> </w:t>
      </w:r>
      <w:r>
        <w:t>that</w:t>
      </w:r>
      <w:r>
        <w:rPr>
          <w:spacing w:val="-5"/>
        </w:rPr>
        <w:t xml:space="preserve"> </w:t>
      </w:r>
      <w:r>
        <w:t>would</w:t>
      </w:r>
      <w:r>
        <w:rPr>
          <w:spacing w:val="-6"/>
        </w:rPr>
        <w:t xml:space="preserve"> </w:t>
      </w:r>
      <w:r>
        <w:t>justify</w:t>
      </w:r>
      <w:r>
        <w:rPr>
          <w:spacing w:val="-5"/>
        </w:rPr>
        <w:t xml:space="preserve"> </w:t>
      </w:r>
      <w:r>
        <w:t>the</w:t>
      </w:r>
      <w:r>
        <w:rPr>
          <w:spacing w:val="-5"/>
        </w:rPr>
        <w:t xml:space="preserve"> </w:t>
      </w:r>
      <w:r>
        <w:t>unequal</w:t>
      </w:r>
      <w:r>
        <w:rPr>
          <w:spacing w:val="-5"/>
        </w:rPr>
        <w:t xml:space="preserve"> </w:t>
      </w:r>
      <w:r>
        <w:t>treatment,</w:t>
      </w:r>
      <w:r>
        <w:rPr>
          <w:spacing w:val="-4"/>
        </w:rPr>
        <w:t xml:space="preserve"> </w:t>
      </w:r>
      <w:r>
        <w:t>either</w:t>
      </w:r>
      <w:r>
        <w:rPr>
          <w:spacing w:val="-5"/>
        </w:rPr>
        <w:t xml:space="preserve"> </w:t>
      </w:r>
      <w:r>
        <w:t>with</w:t>
      </w:r>
      <w:r>
        <w:rPr>
          <w:spacing w:val="-6"/>
        </w:rPr>
        <w:t xml:space="preserve"> </w:t>
      </w:r>
      <w:r>
        <w:t>regard</w:t>
      </w:r>
      <w:r>
        <w:rPr>
          <w:spacing w:val="-6"/>
        </w:rPr>
        <w:t xml:space="preserve"> </w:t>
      </w:r>
      <w:r>
        <w:t>to</w:t>
      </w:r>
      <w:r>
        <w:rPr>
          <w:spacing w:val="-5"/>
        </w:rPr>
        <w:t xml:space="preserve"> </w:t>
      </w:r>
      <w:r>
        <w:t>the</w:t>
      </w:r>
      <w:r>
        <w:rPr>
          <w:spacing w:val="-6"/>
        </w:rPr>
        <w:t xml:space="preserve"> </w:t>
      </w:r>
      <w:r>
        <w:t>partners’</w:t>
      </w:r>
      <w:r>
        <w:rPr>
          <w:spacing w:val="-5"/>
        </w:rPr>
        <w:t xml:space="preserve"> </w:t>
      </w:r>
      <w:r>
        <w:t>oblig- ations</w:t>
      </w:r>
      <w:r>
        <w:rPr>
          <w:spacing w:val="-14"/>
        </w:rPr>
        <w:t xml:space="preserve"> </w:t>
      </w:r>
      <w:r>
        <w:t>to</w:t>
      </w:r>
      <w:r>
        <w:rPr>
          <w:spacing w:val="-14"/>
        </w:rPr>
        <w:t xml:space="preserve"> </w:t>
      </w:r>
      <w:r>
        <w:t>maintain</w:t>
      </w:r>
      <w:r>
        <w:rPr>
          <w:spacing w:val="-13"/>
        </w:rPr>
        <w:t xml:space="preserve"> </w:t>
      </w:r>
      <w:r>
        <w:t>or</w:t>
      </w:r>
      <w:r>
        <w:rPr>
          <w:spacing w:val="-14"/>
        </w:rPr>
        <w:t xml:space="preserve"> </w:t>
      </w:r>
      <w:r>
        <w:t>with</w:t>
      </w:r>
      <w:r>
        <w:rPr>
          <w:spacing w:val="-14"/>
        </w:rPr>
        <w:t xml:space="preserve"> </w:t>
      </w:r>
      <w:r>
        <w:t>regard</w:t>
      </w:r>
      <w:r>
        <w:rPr>
          <w:spacing w:val="-13"/>
        </w:rPr>
        <w:t xml:space="preserve"> </w:t>
      </w:r>
      <w:r>
        <w:t>to</w:t>
      </w:r>
      <w:r>
        <w:rPr>
          <w:spacing w:val="-14"/>
        </w:rPr>
        <w:t xml:space="preserve"> </w:t>
      </w:r>
      <w:r>
        <w:t>founding</w:t>
      </w:r>
      <w:r>
        <w:rPr>
          <w:spacing w:val="-12"/>
        </w:rPr>
        <w:t xml:space="preserve"> </w:t>
      </w:r>
      <w:r>
        <w:t>a</w:t>
      </w:r>
      <w:r>
        <w:rPr>
          <w:spacing w:val="-14"/>
        </w:rPr>
        <w:t xml:space="preserve"> </w:t>
      </w:r>
      <w:r>
        <w:t>family.</w:t>
      </w:r>
      <w:r>
        <w:rPr>
          <w:spacing w:val="-13"/>
        </w:rPr>
        <w:t xml:space="preserve"> </w:t>
      </w:r>
      <w:r>
        <w:t>The</w:t>
      </w:r>
      <w:r>
        <w:rPr>
          <w:spacing w:val="-13"/>
        </w:rPr>
        <w:t xml:space="preserve"> </w:t>
      </w:r>
      <w:r>
        <w:t>image</w:t>
      </w:r>
      <w:r>
        <w:rPr>
          <w:spacing w:val="-14"/>
        </w:rPr>
        <w:t xml:space="preserve"> </w:t>
      </w:r>
      <w:r>
        <w:t>of</w:t>
      </w:r>
      <w:r>
        <w:rPr>
          <w:spacing w:val="-14"/>
        </w:rPr>
        <w:t xml:space="preserve"> </w:t>
      </w:r>
      <w:r>
        <w:t>the</w:t>
      </w:r>
      <w:r>
        <w:rPr>
          <w:spacing w:val="-13"/>
        </w:rPr>
        <w:t xml:space="preserve"> </w:t>
      </w:r>
      <w:r>
        <w:t>family</w:t>
      </w:r>
      <w:r>
        <w:rPr>
          <w:spacing w:val="-13"/>
        </w:rPr>
        <w:t xml:space="preserve"> </w:t>
      </w:r>
      <w:r>
        <w:t>had</w:t>
      </w:r>
      <w:r>
        <w:rPr>
          <w:spacing w:val="-13"/>
        </w:rPr>
        <w:t xml:space="preserve"> </w:t>
      </w:r>
      <w:r>
        <w:t>fun- damentally</w:t>
      </w:r>
      <w:r>
        <w:rPr>
          <w:spacing w:val="-2"/>
        </w:rPr>
        <w:t xml:space="preserve"> </w:t>
      </w:r>
      <w:r>
        <w:t>changed.</w:t>
      </w:r>
    </w:p>
    <w:p w:rsidR="000145F9" w:rsidRDefault="008755D6">
      <w:pPr>
        <w:pStyle w:val="a4"/>
        <w:numPr>
          <w:ilvl w:val="0"/>
          <w:numId w:val="4"/>
        </w:numPr>
        <w:tabs>
          <w:tab w:val="left" w:pos="540"/>
        </w:tabs>
        <w:spacing w:before="152"/>
        <w:ind w:left="539" w:hanging="290"/>
        <w:jc w:val="both"/>
        <w:rPr>
          <w:sz w:val="24"/>
        </w:rPr>
      </w:pPr>
      <w:r>
        <w:rPr>
          <w:sz w:val="24"/>
        </w:rPr>
        <w:t>The</w:t>
      </w:r>
      <w:r>
        <w:rPr>
          <w:spacing w:val="18"/>
          <w:sz w:val="24"/>
        </w:rPr>
        <w:t xml:space="preserve"> </w:t>
      </w:r>
      <w:r>
        <w:rPr>
          <w:sz w:val="24"/>
        </w:rPr>
        <w:t>Arbeitsgemeinschaft</w:t>
      </w:r>
      <w:r>
        <w:rPr>
          <w:spacing w:val="22"/>
          <w:sz w:val="24"/>
        </w:rPr>
        <w:t xml:space="preserve"> </w:t>
      </w:r>
      <w:r>
        <w:rPr>
          <w:sz w:val="24"/>
        </w:rPr>
        <w:t>für</w:t>
      </w:r>
      <w:r>
        <w:rPr>
          <w:spacing w:val="19"/>
          <w:sz w:val="24"/>
        </w:rPr>
        <w:t xml:space="preserve"> </w:t>
      </w:r>
      <w:r>
        <w:rPr>
          <w:sz w:val="24"/>
        </w:rPr>
        <w:t>betriebliche</w:t>
      </w:r>
      <w:r>
        <w:rPr>
          <w:spacing w:val="18"/>
          <w:sz w:val="24"/>
        </w:rPr>
        <w:t xml:space="preserve"> </w:t>
      </w:r>
      <w:r>
        <w:rPr>
          <w:sz w:val="24"/>
        </w:rPr>
        <w:t>Altersversorgung</w:t>
      </w:r>
      <w:r>
        <w:rPr>
          <w:spacing w:val="22"/>
          <w:sz w:val="24"/>
        </w:rPr>
        <w:t xml:space="preserve"> </w:t>
      </w:r>
      <w:r>
        <w:rPr>
          <w:sz w:val="24"/>
        </w:rPr>
        <w:t>(aba)</w:t>
      </w:r>
      <w:r>
        <w:rPr>
          <w:spacing w:val="18"/>
          <w:sz w:val="24"/>
        </w:rPr>
        <w:t xml:space="preserve"> </w:t>
      </w:r>
      <w:r>
        <w:rPr>
          <w:sz w:val="24"/>
        </w:rPr>
        <w:t>submitted</w:t>
      </w:r>
      <w:r>
        <w:rPr>
          <w:spacing w:val="19"/>
          <w:sz w:val="24"/>
        </w:rPr>
        <w:t xml:space="preserve"> </w:t>
      </w:r>
      <w:r>
        <w:rPr>
          <w:sz w:val="24"/>
        </w:rPr>
        <w:t>that</w:t>
      </w:r>
      <w:r>
        <w:rPr>
          <w:spacing w:val="8"/>
          <w:sz w:val="24"/>
        </w:rPr>
        <w:t xml:space="preserve"> </w:t>
      </w:r>
      <w:r>
        <w:rPr>
          <w:sz w:val="24"/>
        </w:rPr>
        <w:t>71</w:t>
      </w:r>
    </w:p>
    <w:p w:rsidR="000145F9" w:rsidRDefault="008755D6">
      <w:pPr>
        <w:pStyle w:val="a3"/>
        <w:spacing w:before="60" w:line="292" w:lineRule="auto"/>
        <w:ind w:left="110" w:right="944"/>
        <w:jc w:val="both"/>
      </w:pPr>
      <w:r>
        <w:t>from the aspect of equality it was permissible with regard to the typically increased need of provision of spouses to treat them more favourably than registered civil part- ners. Survivors’ benefits were traditional</w:t>
      </w:r>
      <w:r>
        <w:t>ly granted in occupational pension plans in order</w:t>
      </w:r>
      <w:r>
        <w:rPr>
          <w:spacing w:val="-11"/>
        </w:rPr>
        <w:t xml:space="preserve"> </w:t>
      </w:r>
      <w:r>
        <w:t>to</w:t>
      </w:r>
      <w:r>
        <w:rPr>
          <w:spacing w:val="-11"/>
        </w:rPr>
        <w:t xml:space="preserve"> </w:t>
      </w:r>
      <w:r>
        <w:t>support</w:t>
      </w:r>
      <w:r>
        <w:rPr>
          <w:spacing w:val="-11"/>
        </w:rPr>
        <w:t xml:space="preserve"> </w:t>
      </w:r>
      <w:r>
        <w:t>the</w:t>
      </w:r>
      <w:r>
        <w:rPr>
          <w:spacing w:val="-10"/>
        </w:rPr>
        <w:t xml:space="preserve"> </w:t>
      </w:r>
      <w:r>
        <w:t>employee’s</w:t>
      </w:r>
      <w:r>
        <w:rPr>
          <w:spacing w:val="-10"/>
        </w:rPr>
        <w:t xml:space="preserve"> </w:t>
      </w:r>
      <w:r>
        <w:t>family</w:t>
      </w:r>
      <w:r>
        <w:rPr>
          <w:spacing w:val="-10"/>
        </w:rPr>
        <w:t xml:space="preserve"> </w:t>
      </w:r>
      <w:r>
        <w:t>after</w:t>
      </w:r>
      <w:r>
        <w:rPr>
          <w:spacing w:val="-11"/>
        </w:rPr>
        <w:t xml:space="preserve"> </w:t>
      </w:r>
      <w:r>
        <w:t>his/her</w:t>
      </w:r>
      <w:r>
        <w:rPr>
          <w:spacing w:val="-11"/>
        </w:rPr>
        <w:t xml:space="preserve"> </w:t>
      </w:r>
      <w:r>
        <w:t>death.</w:t>
      </w:r>
      <w:r>
        <w:rPr>
          <w:spacing w:val="-11"/>
        </w:rPr>
        <w:t xml:space="preserve"> </w:t>
      </w:r>
      <w:r>
        <w:t>In</w:t>
      </w:r>
      <w:r>
        <w:rPr>
          <w:spacing w:val="-11"/>
        </w:rPr>
        <w:t xml:space="preserve"> </w:t>
      </w:r>
      <w:r>
        <w:t>addition,</w:t>
      </w:r>
      <w:r>
        <w:rPr>
          <w:spacing w:val="-11"/>
        </w:rPr>
        <w:t xml:space="preserve"> </w:t>
      </w:r>
      <w:r>
        <w:t>it</w:t>
      </w:r>
      <w:r>
        <w:rPr>
          <w:spacing w:val="-10"/>
        </w:rPr>
        <w:t xml:space="preserve"> </w:t>
      </w:r>
      <w:r>
        <w:t>was</w:t>
      </w:r>
      <w:r>
        <w:rPr>
          <w:spacing w:val="-11"/>
        </w:rPr>
        <w:t xml:space="preserve"> </w:t>
      </w:r>
      <w:r>
        <w:t>intended to</w:t>
      </w:r>
      <w:r>
        <w:rPr>
          <w:spacing w:val="-13"/>
        </w:rPr>
        <w:t xml:space="preserve"> </w:t>
      </w:r>
      <w:r>
        <w:t>support</w:t>
      </w:r>
      <w:r>
        <w:rPr>
          <w:spacing w:val="-12"/>
        </w:rPr>
        <w:t xml:space="preserve"> </w:t>
      </w:r>
      <w:r>
        <w:t>the</w:t>
      </w:r>
      <w:r>
        <w:rPr>
          <w:spacing w:val="-12"/>
        </w:rPr>
        <w:t xml:space="preserve"> </w:t>
      </w:r>
      <w:r>
        <w:t>spouse,</w:t>
      </w:r>
      <w:r>
        <w:rPr>
          <w:spacing w:val="-13"/>
        </w:rPr>
        <w:t xml:space="preserve"> </w:t>
      </w:r>
      <w:r>
        <w:t>who</w:t>
      </w:r>
      <w:r>
        <w:rPr>
          <w:spacing w:val="-12"/>
        </w:rPr>
        <w:t xml:space="preserve"> </w:t>
      </w:r>
      <w:r>
        <w:t>as</w:t>
      </w:r>
      <w:r>
        <w:rPr>
          <w:spacing w:val="-12"/>
        </w:rPr>
        <w:t xml:space="preserve"> </w:t>
      </w:r>
      <w:r>
        <w:t>a</w:t>
      </w:r>
      <w:r>
        <w:rPr>
          <w:spacing w:val="-13"/>
        </w:rPr>
        <w:t xml:space="preserve"> </w:t>
      </w:r>
      <w:r>
        <w:t>general</w:t>
      </w:r>
      <w:r>
        <w:rPr>
          <w:spacing w:val="-12"/>
        </w:rPr>
        <w:t xml:space="preserve"> </w:t>
      </w:r>
      <w:r>
        <w:t>rule</w:t>
      </w:r>
      <w:r>
        <w:rPr>
          <w:spacing w:val="-12"/>
        </w:rPr>
        <w:t xml:space="preserve"> </w:t>
      </w:r>
      <w:r>
        <w:t>was</w:t>
      </w:r>
      <w:r>
        <w:rPr>
          <w:spacing w:val="-12"/>
        </w:rPr>
        <w:t xml:space="preserve"> </w:t>
      </w:r>
      <w:r>
        <w:t>not</w:t>
      </w:r>
      <w:r>
        <w:rPr>
          <w:spacing w:val="-13"/>
        </w:rPr>
        <w:t xml:space="preserve"> </w:t>
      </w:r>
      <w:r>
        <w:t>gainfully</w:t>
      </w:r>
      <w:r>
        <w:rPr>
          <w:spacing w:val="-12"/>
        </w:rPr>
        <w:t xml:space="preserve"> </w:t>
      </w:r>
      <w:r>
        <w:t>employed,</w:t>
      </w:r>
      <w:r>
        <w:rPr>
          <w:spacing w:val="-12"/>
        </w:rPr>
        <w:t xml:space="preserve"> </w:t>
      </w:r>
      <w:r>
        <w:t>who</w:t>
      </w:r>
      <w:r>
        <w:rPr>
          <w:spacing w:val="-13"/>
        </w:rPr>
        <w:t xml:space="preserve"> </w:t>
      </w:r>
      <w:r>
        <w:t>was</w:t>
      </w:r>
      <w:r>
        <w:rPr>
          <w:spacing w:val="-12"/>
        </w:rPr>
        <w:t xml:space="preserve"> </w:t>
      </w:r>
      <w:r>
        <w:t>re- sponsible for bringing up the children</w:t>
      </w:r>
      <w:r>
        <w:t xml:space="preserve"> and for the other household concerns and thus supporting</w:t>
      </w:r>
      <w:r>
        <w:rPr>
          <w:spacing w:val="-12"/>
        </w:rPr>
        <w:t xml:space="preserve"> </w:t>
      </w:r>
      <w:r>
        <w:t>the</w:t>
      </w:r>
      <w:r>
        <w:rPr>
          <w:spacing w:val="-12"/>
        </w:rPr>
        <w:t xml:space="preserve"> </w:t>
      </w:r>
      <w:r>
        <w:t>employee</w:t>
      </w:r>
      <w:r>
        <w:rPr>
          <w:spacing w:val="-12"/>
        </w:rPr>
        <w:t xml:space="preserve"> </w:t>
      </w:r>
      <w:r>
        <w:t>in</w:t>
      </w:r>
      <w:r>
        <w:rPr>
          <w:spacing w:val="-12"/>
        </w:rPr>
        <w:t xml:space="preserve"> </w:t>
      </w:r>
      <w:r>
        <w:t>order</w:t>
      </w:r>
      <w:r>
        <w:rPr>
          <w:spacing w:val="-12"/>
        </w:rPr>
        <w:t xml:space="preserve"> </w:t>
      </w:r>
      <w:r>
        <w:t>that</w:t>
      </w:r>
      <w:r>
        <w:rPr>
          <w:spacing w:val="-12"/>
        </w:rPr>
        <w:t xml:space="preserve"> </w:t>
      </w:r>
      <w:r>
        <w:t>he</w:t>
      </w:r>
      <w:r>
        <w:rPr>
          <w:spacing w:val="-12"/>
        </w:rPr>
        <w:t xml:space="preserve"> </w:t>
      </w:r>
      <w:r>
        <w:t>or</w:t>
      </w:r>
      <w:r>
        <w:rPr>
          <w:spacing w:val="-12"/>
        </w:rPr>
        <w:t xml:space="preserve"> </w:t>
      </w:r>
      <w:r>
        <w:t>she</w:t>
      </w:r>
      <w:r>
        <w:rPr>
          <w:spacing w:val="-12"/>
        </w:rPr>
        <w:t xml:space="preserve"> </w:t>
      </w:r>
      <w:r>
        <w:t>could</w:t>
      </w:r>
      <w:r>
        <w:rPr>
          <w:spacing w:val="-12"/>
        </w:rPr>
        <w:t xml:space="preserve"> </w:t>
      </w:r>
      <w:r>
        <w:t>concentrate</w:t>
      </w:r>
      <w:r>
        <w:rPr>
          <w:spacing w:val="-12"/>
        </w:rPr>
        <w:t xml:space="preserve"> </w:t>
      </w:r>
      <w:r>
        <w:t>on</w:t>
      </w:r>
      <w:r>
        <w:rPr>
          <w:spacing w:val="-12"/>
        </w:rPr>
        <w:t xml:space="preserve"> </w:t>
      </w:r>
      <w:r>
        <w:t>work</w:t>
      </w:r>
      <w:r>
        <w:rPr>
          <w:spacing w:val="-12"/>
        </w:rPr>
        <w:t xml:space="preserve"> </w:t>
      </w:r>
      <w:r>
        <w:t>without</w:t>
      </w:r>
      <w:r>
        <w:rPr>
          <w:spacing w:val="-12"/>
        </w:rPr>
        <w:t xml:space="preserve"> </w:t>
      </w:r>
      <w:r>
        <w:t>re- striction. A surviving spouse typically needed more provision, because as a result of bringing</w:t>
      </w:r>
      <w:r>
        <w:rPr>
          <w:spacing w:val="-7"/>
        </w:rPr>
        <w:t xml:space="preserve"> </w:t>
      </w:r>
      <w:r>
        <w:t>up</w:t>
      </w:r>
      <w:r>
        <w:rPr>
          <w:spacing w:val="-6"/>
        </w:rPr>
        <w:t xml:space="preserve"> </w:t>
      </w:r>
      <w:r>
        <w:t>the</w:t>
      </w:r>
      <w:r>
        <w:rPr>
          <w:spacing w:val="-6"/>
        </w:rPr>
        <w:t xml:space="preserve"> </w:t>
      </w:r>
      <w:r>
        <w:t>children</w:t>
      </w:r>
      <w:r>
        <w:rPr>
          <w:spacing w:val="-7"/>
        </w:rPr>
        <w:t xml:space="preserve"> </w:t>
      </w:r>
      <w:r>
        <w:t>he</w:t>
      </w:r>
      <w:r>
        <w:rPr>
          <w:spacing w:val="-6"/>
        </w:rPr>
        <w:t xml:space="preserve"> </w:t>
      </w:r>
      <w:r>
        <w:t>or</w:t>
      </w:r>
      <w:r>
        <w:rPr>
          <w:spacing w:val="-6"/>
        </w:rPr>
        <w:t xml:space="preserve"> </w:t>
      </w:r>
      <w:r>
        <w:t>she</w:t>
      </w:r>
      <w:r>
        <w:rPr>
          <w:spacing w:val="-7"/>
        </w:rPr>
        <w:t xml:space="preserve"> </w:t>
      </w:r>
      <w:r>
        <w:t>was</w:t>
      </w:r>
      <w:r>
        <w:rPr>
          <w:spacing w:val="-6"/>
        </w:rPr>
        <w:t xml:space="preserve"> </w:t>
      </w:r>
      <w:r>
        <w:t>not</w:t>
      </w:r>
      <w:r>
        <w:rPr>
          <w:spacing w:val="-6"/>
        </w:rPr>
        <w:t xml:space="preserve"> </w:t>
      </w:r>
      <w:r>
        <w:t>in</w:t>
      </w:r>
      <w:r>
        <w:rPr>
          <w:spacing w:val="-7"/>
        </w:rPr>
        <w:t xml:space="preserve"> </w:t>
      </w:r>
      <w:r>
        <w:t>a</w:t>
      </w:r>
      <w:r>
        <w:rPr>
          <w:spacing w:val="-6"/>
        </w:rPr>
        <w:t xml:space="preserve"> </w:t>
      </w:r>
      <w:r>
        <w:t>position</w:t>
      </w:r>
      <w:r>
        <w:rPr>
          <w:spacing w:val="-6"/>
        </w:rPr>
        <w:t xml:space="preserve"> </w:t>
      </w:r>
      <w:r>
        <w:t>to</w:t>
      </w:r>
      <w:r>
        <w:rPr>
          <w:spacing w:val="-7"/>
        </w:rPr>
        <w:t xml:space="preserve"> </w:t>
      </w:r>
      <w:r>
        <w:t>build</w:t>
      </w:r>
      <w:r>
        <w:rPr>
          <w:spacing w:val="-6"/>
        </w:rPr>
        <w:t xml:space="preserve"> </w:t>
      </w:r>
      <w:r>
        <w:t>up</w:t>
      </w:r>
      <w:r>
        <w:rPr>
          <w:spacing w:val="-6"/>
        </w:rPr>
        <w:t xml:space="preserve"> </w:t>
      </w:r>
      <w:r>
        <w:t>sufficient</w:t>
      </w:r>
      <w:r>
        <w:rPr>
          <w:spacing w:val="-7"/>
        </w:rPr>
        <w:t xml:space="preserve"> </w:t>
      </w:r>
      <w:r>
        <w:t>provision for his or her old</w:t>
      </w:r>
      <w:r>
        <w:rPr>
          <w:spacing w:val="-6"/>
        </w:rPr>
        <w:t xml:space="preserve"> </w:t>
      </w:r>
      <w:r>
        <w:t>age.</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ind w:left="250"/>
        <w:jc w:val="both"/>
      </w:pPr>
      <w:r>
        <w:lastRenderedPageBreak/>
        <w:t>aba submitted that there were no precise figures as to how many marriages and 72</w:t>
      </w:r>
    </w:p>
    <w:p w:rsidR="000145F9" w:rsidRDefault="008755D6">
      <w:pPr>
        <w:pStyle w:val="a3"/>
        <w:spacing w:before="60" w:line="292" w:lineRule="auto"/>
        <w:ind w:left="110" w:right="944"/>
        <w:jc w:val="both"/>
      </w:pPr>
      <w:r>
        <w:t>partnerships had resulted in children. An evaluation by the Federal Statistica</w:t>
      </w:r>
      <w:r>
        <w:t>l Office (</w:t>
      </w:r>
      <w:r>
        <w:rPr>
          <w:i/>
        </w:rPr>
        <w:t>Statistisches</w:t>
      </w:r>
      <w:r>
        <w:rPr>
          <w:i/>
          <w:spacing w:val="-10"/>
        </w:rPr>
        <w:t xml:space="preserve"> </w:t>
      </w:r>
      <w:r>
        <w:rPr>
          <w:i/>
        </w:rPr>
        <w:t>Bundesamt</w:t>
      </w:r>
      <w:r>
        <w:t>)</w:t>
      </w:r>
      <w:r>
        <w:rPr>
          <w:spacing w:val="-12"/>
        </w:rPr>
        <w:t xml:space="preserve"> </w:t>
      </w:r>
      <w:r>
        <w:t>showed</w:t>
      </w:r>
      <w:r>
        <w:rPr>
          <w:spacing w:val="-12"/>
        </w:rPr>
        <w:t xml:space="preserve"> </w:t>
      </w:r>
      <w:r>
        <w:t>that</w:t>
      </w:r>
      <w:r>
        <w:rPr>
          <w:spacing w:val="-12"/>
        </w:rPr>
        <w:t xml:space="preserve"> </w:t>
      </w:r>
      <w:r>
        <w:t>in</w:t>
      </w:r>
      <w:r>
        <w:rPr>
          <w:spacing w:val="-12"/>
        </w:rPr>
        <w:t xml:space="preserve"> </w:t>
      </w:r>
      <w:r>
        <w:t>the</w:t>
      </w:r>
      <w:r>
        <w:rPr>
          <w:spacing w:val="-12"/>
        </w:rPr>
        <w:t xml:space="preserve"> </w:t>
      </w:r>
      <w:r>
        <w:t>year</w:t>
      </w:r>
      <w:r>
        <w:rPr>
          <w:spacing w:val="-12"/>
        </w:rPr>
        <w:t xml:space="preserve"> </w:t>
      </w:r>
      <w:r>
        <w:t>2006</w:t>
      </w:r>
      <w:r>
        <w:rPr>
          <w:spacing w:val="-12"/>
        </w:rPr>
        <w:t xml:space="preserve"> </w:t>
      </w:r>
      <w:r>
        <w:t>in</w:t>
      </w:r>
      <w:r>
        <w:rPr>
          <w:spacing w:val="-11"/>
        </w:rPr>
        <w:t xml:space="preserve"> </w:t>
      </w:r>
      <w:r>
        <w:t>the</w:t>
      </w:r>
      <w:r>
        <w:rPr>
          <w:spacing w:val="-12"/>
        </w:rPr>
        <w:t xml:space="preserve"> </w:t>
      </w:r>
      <w:r>
        <w:t>west,</w:t>
      </w:r>
      <w:r>
        <w:rPr>
          <w:spacing w:val="-12"/>
        </w:rPr>
        <w:t xml:space="preserve"> </w:t>
      </w:r>
      <w:r>
        <w:t>three-quarters</w:t>
      </w:r>
      <w:r>
        <w:rPr>
          <w:spacing w:val="-10"/>
        </w:rPr>
        <w:t xml:space="preserve"> </w:t>
      </w:r>
      <w:r>
        <w:t>of all</w:t>
      </w:r>
      <w:r>
        <w:rPr>
          <w:spacing w:val="-13"/>
        </w:rPr>
        <w:t xml:space="preserve"> </w:t>
      </w:r>
      <w:r>
        <w:t>children</w:t>
      </w:r>
      <w:r>
        <w:rPr>
          <w:spacing w:val="-13"/>
        </w:rPr>
        <w:t xml:space="preserve"> </w:t>
      </w:r>
      <w:r>
        <w:t>were</w:t>
      </w:r>
      <w:r>
        <w:rPr>
          <w:spacing w:val="-12"/>
        </w:rPr>
        <w:t xml:space="preserve"> </w:t>
      </w:r>
      <w:r>
        <w:t>born</w:t>
      </w:r>
      <w:r>
        <w:rPr>
          <w:spacing w:val="-13"/>
        </w:rPr>
        <w:t xml:space="preserve"> </w:t>
      </w:r>
      <w:r>
        <w:t>in</w:t>
      </w:r>
      <w:r>
        <w:rPr>
          <w:spacing w:val="-12"/>
        </w:rPr>
        <w:t xml:space="preserve"> </w:t>
      </w:r>
      <w:r>
        <w:t>wedlock,</w:t>
      </w:r>
      <w:r>
        <w:rPr>
          <w:spacing w:val="-13"/>
        </w:rPr>
        <w:t xml:space="preserve"> </w:t>
      </w:r>
      <w:r>
        <w:t>whereas</w:t>
      </w:r>
      <w:r>
        <w:rPr>
          <w:spacing w:val="-13"/>
        </w:rPr>
        <w:t xml:space="preserve"> </w:t>
      </w:r>
      <w:r>
        <w:t>the</w:t>
      </w:r>
      <w:r>
        <w:rPr>
          <w:spacing w:val="-11"/>
        </w:rPr>
        <w:t xml:space="preserve"> </w:t>
      </w:r>
      <w:r>
        <w:t>figure</w:t>
      </w:r>
      <w:r>
        <w:rPr>
          <w:spacing w:val="-12"/>
        </w:rPr>
        <w:t xml:space="preserve"> </w:t>
      </w:r>
      <w:r>
        <w:t>for</w:t>
      </w:r>
      <w:r>
        <w:rPr>
          <w:spacing w:val="-11"/>
        </w:rPr>
        <w:t xml:space="preserve"> </w:t>
      </w:r>
      <w:r>
        <w:t>the</w:t>
      </w:r>
      <w:r>
        <w:rPr>
          <w:spacing w:val="-12"/>
        </w:rPr>
        <w:t xml:space="preserve"> </w:t>
      </w:r>
      <w:r>
        <w:t>east</w:t>
      </w:r>
      <w:r>
        <w:rPr>
          <w:spacing w:val="-13"/>
        </w:rPr>
        <w:t xml:space="preserve"> </w:t>
      </w:r>
      <w:r>
        <w:t>was</w:t>
      </w:r>
      <w:r>
        <w:rPr>
          <w:spacing w:val="-12"/>
        </w:rPr>
        <w:t xml:space="preserve"> </w:t>
      </w:r>
      <w:r>
        <w:t>only</w:t>
      </w:r>
      <w:r>
        <w:rPr>
          <w:spacing w:val="-13"/>
        </w:rPr>
        <w:t xml:space="preserve"> </w:t>
      </w:r>
      <w:r>
        <w:t>40</w:t>
      </w:r>
      <w:r>
        <w:rPr>
          <w:spacing w:val="-12"/>
        </w:rPr>
        <w:t xml:space="preserve"> </w:t>
      </w:r>
      <w:r>
        <w:t>per</w:t>
      </w:r>
      <w:r>
        <w:rPr>
          <w:spacing w:val="-13"/>
        </w:rPr>
        <w:t xml:space="preserve"> </w:t>
      </w:r>
      <w:r>
        <w:t>cent of</w:t>
      </w:r>
      <w:r>
        <w:rPr>
          <w:spacing w:val="-9"/>
        </w:rPr>
        <w:t xml:space="preserve"> </w:t>
      </w:r>
      <w:r>
        <w:t>children.</w:t>
      </w:r>
      <w:r>
        <w:rPr>
          <w:spacing w:val="-8"/>
        </w:rPr>
        <w:t xml:space="preserve"> </w:t>
      </w:r>
      <w:r>
        <w:t>A</w:t>
      </w:r>
      <w:r>
        <w:rPr>
          <w:spacing w:val="-9"/>
        </w:rPr>
        <w:t xml:space="preserve"> </w:t>
      </w:r>
      <w:r>
        <w:t>survey</w:t>
      </w:r>
      <w:r>
        <w:rPr>
          <w:spacing w:val="-8"/>
        </w:rPr>
        <w:t xml:space="preserve"> </w:t>
      </w:r>
      <w:r>
        <w:t>carried</w:t>
      </w:r>
      <w:r>
        <w:rPr>
          <w:spacing w:val="-8"/>
        </w:rPr>
        <w:t xml:space="preserve"> </w:t>
      </w:r>
      <w:r>
        <w:t>out</w:t>
      </w:r>
      <w:r>
        <w:rPr>
          <w:spacing w:val="-9"/>
        </w:rPr>
        <w:t xml:space="preserve"> </w:t>
      </w:r>
      <w:r>
        <w:t>by</w:t>
      </w:r>
      <w:r>
        <w:rPr>
          <w:spacing w:val="-8"/>
        </w:rPr>
        <w:t xml:space="preserve"> </w:t>
      </w:r>
      <w:r>
        <w:t>the</w:t>
      </w:r>
      <w:r>
        <w:rPr>
          <w:spacing w:val="-7"/>
        </w:rPr>
        <w:t xml:space="preserve"> </w:t>
      </w:r>
      <w:r>
        <w:t>Bundesarbeitsgemeinschaft</w:t>
      </w:r>
      <w:r>
        <w:rPr>
          <w:spacing w:val="-3"/>
        </w:rPr>
        <w:t xml:space="preserve"> </w:t>
      </w:r>
      <w:r>
        <w:t>Schwule</w:t>
      </w:r>
      <w:r>
        <w:rPr>
          <w:spacing w:val="-6"/>
        </w:rPr>
        <w:t xml:space="preserve"> </w:t>
      </w:r>
      <w:r>
        <w:t xml:space="preserve">Juristen among the </w:t>
      </w:r>
      <w:r>
        <w:rPr>
          <w:i/>
        </w:rPr>
        <w:t xml:space="preserve">Länder </w:t>
      </w:r>
      <w:r>
        <w:t>had revealed that in the year 2004 there were probably between 12,500 and 14,000 registered civil partnerships. Only approximately 0.03 per cent of persons</w:t>
      </w:r>
      <w:r>
        <w:rPr>
          <w:spacing w:val="-7"/>
        </w:rPr>
        <w:t xml:space="preserve"> </w:t>
      </w:r>
      <w:r>
        <w:t>gainfully</w:t>
      </w:r>
      <w:r>
        <w:rPr>
          <w:spacing w:val="-7"/>
        </w:rPr>
        <w:t xml:space="preserve"> </w:t>
      </w:r>
      <w:r>
        <w:t>employed</w:t>
      </w:r>
      <w:r>
        <w:rPr>
          <w:spacing w:val="-7"/>
        </w:rPr>
        <w:t xml:space="preserve"> </w:t>
      </w:r>
      <w:r>
        <w:t>lived</w:t>
      </w:r>
      <w:r>
        <w:rPr>
          <w:spacing w:val="-7"/>
        </w:rPr>
        <w:t xml:space="preserve"> </w:t>
      </w:r>
      <w:r>
        <w:t>in</w:t>
      </w:r>
      <w:r>
        <w:rPr>
          <w:spacing w:val="-7"/>
        </w:rPr>
        <w:t xml:space="preserve"> </w:t>
      </w:r>
      <w:r>
        <w:t>a</w:t>
      </w:r>
      <w:r>
        <w:rPr>
          <w:spacing w:val="-7"/>
        </w:rPr>
        <w:t xml:space="preserve"> </w:t>
      </w:r>
      <w:r>
        <w:t>registered</w:t>
      </w:r>
      <w:r>
        <w:rPr>
          <w:spacing w:val="-7"/>
        </w:rPr>
        <w:t xml:space="preserve"> </w:t>
      </w:r>
      <w:r>
        <w:t>civil</w:t>
      </w:r>
      <w:r>
        <w:rPr>
          <w:spacing w:val="-7"/>
        </w:rPr>
        <w:t xml:space="preserve"> </w:t>
      </w:r>
      <w:r>
        <w:t>partnership.</w:t>
      </w:r>
      <w:r>
        <w:rPr>
          <w:spacing w:val="-7"/>
        </w:rPr>
        <w:t xml:space="preserve"> </w:t>
      </w:r>
      <w:r>
        <w:t>The</w:t>
      </w:r>
      <w:r>
        <w:rPr>
          <w:spacing w:val="-7"/>
        </w:rPr>
        <w:t xml:space="preserve"> </w:t>
      </w:r>
      <w:r>
        <w:t>fi</w:t>
      </w:r>
      <w:r>
        <w:t>nancial</w:t>
      </w:r>
      <w:r>
        <w:rPr>
          <w:spacing w:val="-5"/>
        </w:rPr>
        <w:t xml:space="preserve"> </w:t>
      </w:r>
      <w:r>
        <w:t>reper- cussions of including registered civil partnerships in survivors’ pensions would there- fore be relatively slight. In summary it could be said: Most children were born in</w:t>
      </w:r>
      <w:r>
        <w:rPr>
          <w:spacing w:val="-33"/>
        </w:rPr>
        <w:t xml:space="preserve"> </w:t>
      </w:r>
      <w:r>
        <w:t>wed- lock and more than two-thirds of the households in which children</w:t>
      </w:r>
      <w:r>
        <w:t xml:space="preserve"> lived were marriages.</w:t>
      </w:r>
      <w:r>
        <w:rPr>
          <w:spacing w:val="-7"/>
        </w:rPr>
        <w:t xml:space="preserve"> </w:t>
      </w:r>
      <w:r>
        <w:t>The</w:t>
      </w:r>
      <w:r>
        <w:rPr>
          <w:spacing w:val="-6"/>
        </w:rPr>
        <w:t xml:space="preserve"> </w:t>
      </w:r>
      <w:r>
        <w:t>proportion</w:t>
      </w:r>
      <w:r>
        <w:rPr>
          <w:spacing w:val="-7"/>
        </w:rPr>
        <w:t xml:space="preserve"> </w:t>
      </w:r>
      <w:r>
        <w:t>of</w:t>
      </w:r>
      <w:r>
        <w:rPr>
          <w:spacing w:val="-6"/>
        </w:rPr>
        <w:t xml:space="preserve"> </w:t>
      </w:r>
      <w:r>
        <w:t>marriages</w:t>
      </w:r>
      <w:r>
        <w:rPr>
          <w:spacing w:val="-6"/>
        </w:rPr>
        <w:t xml:space="preserve"> </w:t>
      </w:r>
      <w:r>
        <w:t>in</w:t>
      </w:r>
      <w:r>
        <w:rPr>
          <w:spacing w:val="-7"/>
        </w:rPr>
        <w:t xml:space="preserve"> </w:t>
      </w:r>
      <w:r>
        <w:t>which</w:t>
      </w:r>
      <w:r>
        <w:rPr>
          <w:spacing w:val="-6"/>
        </w:rPr>
        <w:t xml:space="preserve"> </w:t>
      </w:r>
      <w:r>
        <w:t>children</w:t>
      </w:r>
      <w:r>
        <w:rPr>
          <w:spacing w:val="-6"/>
        </w:rPr>
        <w:t xml:space="preserve"> </w:t>
      </w:r>
      <w:r>
        <w:t>currently</w:t>
      </w:r>
      <w:r>
        <w:rPr>
          <w:spacing w:val="-7"/>
        </w:rPr>
        <w:t xml:space="preserve"> </w:t>
      </w:r>
      <w:r>
        <w:t>lived</w:t>
      </w:r>
      <w:r>
        <w:rPr>
          <w:spacing w:val="-6"/>
        </w:rPr>
        <w:t xml:space="preserve"> </w:t>
      </w:r>
      <w:r>
        <w:t>in</w:t>
      </w:r>
      <w:r>
        <w:rPr>
          <w:spacing w:val="-7"/>
        </w:rPr>
        <w:t xml:space="preserve"> </w:t>
      </w:r>
      <w:r>
        <w:t>the</w:t>
      </w:r>
      <w:r>
        <w:rPr>
          <w:spacing w:val="-6"/>
        </w:rPr>
        <w:t xml:space="preserve"> </w:t>
      </w:r>
      <w:r>
        <w:t>house- hold was now somewhat smaller than the proportion of marriages in which no chil- dren lived in the household. The proportion of persons who lived in a registered civil partnership was relatively small in relation to the total</w:t>
      </w:r>
      <w:r>
        <w:rPr>
          <w:spacing w:val="-16"/>
        </w:rPr>
        <w:t xml:space="preserve"> </w:t>
      </w:r>
      <w:r>
        <w:t>population.</w:t>
      </w:r>
    </w:p>
    <w:p w:rsidR="000145F9" w:rsidRDefault="008755D6">
      <w:pPr>
        <w:pStyle w:val="a4"/>
        <w:numPr>
          <w:ilvl w:val="0"/>
          <w:numId w:val="4"/>
        </w:numPr>
        <w:tabs>
          <w:tab w:val="left" w:pos="515"/>
        </w:tabs>
        <w:spacing w:before="146"/>
        <w:ind w:left="514" w:hanging="265"/>
        <w:jc w:val="both"/>
        <w:rPr>
          <w:sz w:val="24"/>
        </w:rPr>
      </w:pPr>
      <w:r>
        <w:rPr>
          <w:sz w:val="24"/>
        </w:rPr>
        <w:t>The Arbeitsgemeinschaft kommunale und kirchliche Altersversorgung (AKA) e.V.</w:t>
      </w:r>
      <w:r>
        <w:rPr>
          <w:spacing w:val="45"/>
          <w:sz w:val="24"/>
        </w:rPr>
        <w:t xml:space="preserve"> </w:t>
      </w:r>
      <w:r>
        <w:rPr>
          <w:sz w:val="24"/>
        </w:rPr>
        <w:t>73</w:t>
      </w:r>
    </w:p>
    <w:p w:rsidR="000145F9" w:rsidRDefault="008755D6">
      <w:pPr>
        <w:pStyle w:val="a3"/>
        <w:spacing w:before="60" w:line="292" w:lineRule="auto"/>
        <w:ind w:left="110" w:right="944"/>
        <w:jc w:val="both"/>
      </w:pPr>
      <w:r>
        <w:t>similarly</w:t>
      </w:r>
      <w:r>
        <w:rPr>
          <w:spacing w:val="-12"/>
        </w:rPr>
        <w:t xml:space="preserve"> </w:t>
      </w:r>
      <w:r>
        <w:t>submitted</w:t>
      </w:r>
      <w:r>
        <w:rPr>
          <w:spacing w:val="-11"/>
        </w:rPr>
        <w:t xml:space="preserve"> </w:t>
      </w:r>
      <w:r>
        <w:t>that</w:t>
      </w:r>
      <w:r>
        <w:rPr>
          <w:spacing w:val="-10"/>
        </w:rPr>
        <w:t xml:space="preserve"> </w:t>
      </w:r>
      <w:r>
        <w:t>there</w:t>
      </w:r>
      <w:r>
        <w:rPr>
          <w:spacing w:val="-10"/>
        </w:rPr>
        <w:t xml:space="preserve"> </w:t>
      </w:r>
      <w:r>
        <w:t>was</w:t>
      </w:r>
      <w:r>
        <w:rPr>
          <w:spacing w:val="-11"/>
        </w:rPr>
        <w:t xml:space="preserve"> </w:t>
      </w:r>
      <w:r>
        <w:t>no</w:t>
      </w:r>
      <w:r>
        <w:rPr>
          <w:spacing w:val="-12"/>
        </w:rPr>
        <w:t xml:space="preserve"> </w:t>
      </w:r>
      <w:r>
        <w:t>unjustified</w:t>
      </w:r>
      <w:r>
        <w:rPr>
          <w:spacing w:val="-10"/>
        </w:rPr>
        <w:t xml:space="preserve"> </w:t>
      </w:r>
      <w:r>
        <w:t>unequal</w:t>
      </w:r>
      <w:r>
        <w:rPr>
          <w:spacing w:val="-11"/>
        </w:rPr>
        <w:t xml:space="preserve"> </w:t>
      </w:r>
      <w:r>
        <w:t>treatment,</w:t>
      </w:r>
      <w:r>
        <w:rPr>
          <w:spacing w:val="-9"/>
        </w:rPr>
        <w:t xml:space="preserve"> </w:t>
      </w:r>
      <w:r>
        <w:t>and</w:t>
      </w:r>
      <w:r>
        <w:rPr>
          <w:spacing w:val="-11"/>
        </w:rPr>
        <w:t xml:space="preserve"> </w:t>
      </w:r>
      <w:r>
        <w:t>in</w:t>
      </w:r>
      <w:r>
        <w:rPr>
          <w:spacing w:val="-11"/>
        </w:rPr>
        <w:t xml:space="preserve"> </w:t>
      </w:r>
      <w:r>
        <w:t>its</w:t>
      </w:r>
      <w:r>
        <w:rPr>
          <w:spacing w:val="-12"/>
        </w:rPr>
        <w:t xml:space="preserve"> </w:t>
      </w:r>
      <w:r>
        <w:t>legal</w:t>
      </w:r>
      <w:r>
        <w:rPr>
          <w:spacing w:val="-11"/>
        </w:rPr>
        <w:t xml:space="preserve"> </w:t>
      </w:r>
      <w:r>
        <w:t>re- marks it followed the challenged judgment of the Federal Court of Justice. The sur- vi</w:t>
      </w:r>
      <w:r>
        <w:t>vors’ benefits of the VBL were traditionally designed to ensure that there was sup- port for the surviving spouses and children. The surviving spouse had frequently been unable to be gainfully employed, by reason of the upbringing of children and taking ca</w:t>
      </w:r>
      <w:r>
        <w:t>re of the</w:t>
      </w:r>
      <w:r>
        <w:rPr>
          <w:spacing w:val="-5"/>
        </w:rPr>
        <w:t xml:space="preserve"> </w:t>
      </w:r>
      <w:r>
        <w:t>household.</w:t>
      </w:r>
    </w:p>
    <w:p w:rsidR="000145F9" w:rsidRDefault="008755D6">
      <w:pPr>
        <w:pStyle w:val="a4"/>
        <w:numPr>
          <w:ilvl w:val="0"/>
          <w:numId w:val="4"/>
        </w:numPr>
        <w:tabs>
          <w:tab w:val="left" w:pos="546"/>
        </w:tabs>
        <w:spacing w:before="152"/>
        <w:ind w:left="545" w:hanging="296"/>
        <w:jc w:val="both"/>
        <w:rPr>
          <w:sz w:val="24"/>
        </w:rPr>
      </w:pPr>
      <w:r>
        <w:rPr>
          <w:sz w:val="24"/>
        </w:rPr>
        <w:t>The Lesben- und Schwulenverband in Deutschland (LSVD) submitted that the</w:t>
      </w:r>
      <w:r>
        <w:rPr>
          <w:spacing w:val="48"/>
          <w:sz w:val="24"/>
        </w:rPr>
        <w:t xml:space="preserve"> </w:t>
      </w:r>
      <w:r>
        <w:rPr>
          <w:sz w:val="24"/>
        </w:rPr>
        <w:t>74</w:t>
      </w:r>
    </w:p>
    <w:p w:rsidR="000145F9" w:rsidRDefault="008755D6">
      <w:pPr>
        <w:pStyle w:val="a3"/>
        <w:spacing w:before="60" w:line="292" w:lineRule="auto"/>
        <w:ind w:left="110" w:right="944"/>
        <w:jc w:val="both"/>
      </w:pPr>
      <w:r>
        <w:t>challenged decisions violated Article 3.1 of the Basic Law. Spouses and registered civil partners were in a comparable situation with regard to survivors’ pens</w:t>
      </w:r>
      <w:r>
        <w:t>ions. The survivor’s pension replaced the maintenance that the deceased insured person had previously provided through his or her income. With regard to the mutual duties of maintenance, however, there were no longer any differences between spouses and reg</w:t>
      </w:r>
      <w:r>
        <w:t>istered civil partners.</w:t>
      </w:r>
    </w:p>
    <w:p w:rsidR="000145F9" w:rsidRDefault="008755D6">
      <w:pPr>
        <w:pStyle w:val="a3"/>
        <w:spacing w:before="152"/>
        <w:ind w:left="250"/>
        <w:jc w:val="both"/>
      </w:pPr>
      <w:r>
        <w:t>The unfavourable treatment of civil partners was not suitable to promote marriage. 75</w:t>
      </w:r>
    </w:p>
    <w:p w:rsidR="000145F9" w:rsidRDefault="008755D6">
      <w:pPr>
        <w:pStyle w:val="a3"/>
        <w:spacing w:before="60" w:line="292" w:lineRule="auto"/>
        <w:ind w:left="110" w:right="944"/>
        <w:jc w:val="both"/>
      </w:pPr>
      <w:r>
        <w:t>The failure to grant persons with same-sex orientation a survivor’s pension was not capable</w:t>
      </w:r>
      <w:r>
        <w:rPr>
          <w:spacing w:val="-11"/>
        </w:rPr>
        <w:t xml:space="preserve"> </w:t>
      </w:r>
      <w:r>
        <w:t>of</w:t>
      </w:r>
      <w:r>
        <w:rPr>
          <w:spacing w:val="-10"/>
        </w:rPr>
        <w:t xml:space="preserve"> </w:t>
      </w:r>
      <w:r>
        <w:t>causing</w:t>
      </w:r>
      <w:r>
        <w:rPr>
          <w:spacing w:val="-11"/>
        </w:rPr>
        <w:t xml:space="preserve"> </w:t>
      </w:r>
      <w:r>
        <w:t>them</w:t>
      </w:r>
      <w:r>
        <w:rPr>
          <w:spacing w:val="-10"/>
        </w:rPr>
        <w:t xml:space="preserve"> </w:t>
      </w:r>
      <w:r>
        <w:t>to</w:t>
      </w:r>
      <w:r>
        <w:rPr>
          <w:spacing w:val="-11"/>
        </w:rPr>
        <w:t xml:space="preserve"> </w:t>
      </w:r>
      <w:r>
        <w:t>enter</w:t>
      </w:r>
      <w:r>
        <w:rPr>
          <w:spacing w:val="-10"/>
        </w:rPr>
        <w:t xml:space="preserve"> </w:t>
      </w:r>
      <w:r>
        <w:t>into</w:t>
      </w:r>
      <w:r>
        <w:rPr>
          <w:spacing w:val="-11"/>
        </w:rPr>
        <w:t xml:space="preserve"> </w:t>
      </w:r>
      <w:r>
        <w:t>marriage</w:t>
      </w:r>
      <w:r>
        <w:rPr>
          <w:spacing w:val="-10"/>
        </w:rPr>
        <w:t xml:space="preserve"> </w:t>
      </w:r>
      <w:r>
        <w:t>instead</w:t>
      </w:r>
      <w:r>
        <w:rPr>
          <w:spacing w:val="-10"/>
        </w:rPr>
        <w:t xml:space="preserve"> </w:t>
      </w:r>
      <w:r>
        <w:t>of</w:t>
      </w:r>
      <w:r>
        <w:rPr>
          <w:spacing w:val="-11"/>
        </w:rPr>
        <w:t xml:space="preserve"> </w:t>
      </w:r>
      <w:r>
        <w:t>a</w:t>
      </w:r>
      <w:r>
        <w:rPr>
          <w:spacing w:val="-10"/>
        </w:rPr>
        <w:t xml:space="preserve"> </w:t>
      </w:r>
      <w:r>
        <w:t>ci</w:t>
      </w:r>
      <w:r>
        <w:t>vil</w:t>
      </w:r>
      <w:r>
        <w:rPr>
          <w:spacing w:val="-11"/>
        </w:rPr>
        <w:t xml:space="preserve"> </w:t>
      </w:r>
      <w:r>
        <w:t>partnership.</w:t>
      </w:r>
      <w:r>
        <w:rPr>
          <w:spacing w:val="-10"/>
        </w:rPr>
        <w:t xml:space="preserve"> </w:t>
      </w:r>
      <w:r>
        <w:t>This</w:t>
      </w:r>
      <w:r>
        <w:rPr>
          <w:spacing w:val="-11"/>
        </w:rPr>
        <w:t xml:space="preserve"> </w:t>
      </w:r>
      <w:r>
        <w:t>was not altered by the fact that through unequal treatment the VBL saved funds, since it did</w:t>
      </w:r>
      <w:r>
        <w:rPr>
          <w:spacing w:val="-11"/>
        </w:rPr>
        <w:t xml:space="preserve"> </w:t>
      </w:r>
      <w:r>
        <w:t>not</w:t>
      </w:r>
      <w:r>
        <w:rPr>
          <w:spacing w:val="-10"/>
        </w:rPr>
        <w:t xml:space="preserve"> </w:t>
      </w:r>
      <w:r>
        <w:t>use</w:t>
      </w:r>
      <w:r>
        <w:rPr>
          <w:spacing w:val="-11"/>
        </w:rPr>
        <w:t xml:space="preserve"> </w:t>
      </w:r>
      <w:r>
        <w:t>these</w:t>
      </w:r>
      <w:r>
        <w:rPr>
          <w:spacing w:val="-9"/>
        </w:rPr>
        <w:t xml:space="preserve"> </w:t>
      </w:r>
      <w:r>
        <w:t>funds</w:t>
      </w:r>
      <w:r>
        <w:rPr>
          <w:spacing w:val="-10"/>
        </w:rPr>
        <w:t xml:space="preserve"> </w:t>
      </w:r>
      <w:r>
        <w:t>deliberately</w:t>
      </w:r>
      <w:r>
        <w:rPr>
          <w:spacing w:val="-9"/>
        </w:rPr>
        <w:t xml:space="preserve"> </w:t>
      </w:r>
      <w:r>
        <w:t>to</w:t>
      </w:r>
      <w:r>
        <w:rPr>
          <w:spacing w:val="-11"/>
        </w:rPr>
        <w:t xml:space="preserve"> </w:t>
      </w:r>
      <w:r>
        <w:t>promote</w:t>
      </w:r>
      <w:r>
        <w:rPr>
          <w:spacing w:val="-10"/>
        </w:rPr>
        <w:t xml:space="preserve"> </w:t>
      </w:r>
      <w:r>
        <w:t>its</w:t>
      </w:r>
      <w:r>
        <w:rPr>
          <w:spacing w:val="-11"/>
        </w:rPr>
        <w:t xml:space="preserve"> </w:t>
      </w:r>
      <w:r>
        <w:t>married</w:t>
      </w:r>
      <w:r>
        <w:rPr>
          <w:spacing w:val="-10"/>
        </w:rPr>
        <w:t xml:space="preserve"> </w:t>
      </w:r>
      <w:r>
        <w:t>insured</w:t>
      </w:r>
      <w:r>
        <w:rPr>
          <w:spacing w:val="-10"/>
        </w:rPr>
        <w:t xml:space="preserve"> </w:t>
      </w:r>
      <w:r>
        <w:t>persons</w:t>
      </w:r>
      <w:r>
        <w:rPr>
          <w:spacing w:val="-11"/>
        </w:rPr>
        <w:t xml:space="preserve"> </w:t>
      </w:r>
      <w:r>
        <w:t>and</w:t>
      </w:r>
      <w:r>
        <w:rPr>
          <w:spacing w:val="-10"/>
        </w:rPr>
        <w:t xml:space="preserve"> </w:t>
      </w:r>
      <w:r>
        <w:t>since the</w:t>
      </w:r>
      <w:r>
        <w:rPr>
          <w:spacing w:val="-5"/>
        </w:rPr>
        <w:t xml:space="preserve"> </w:t>
      </w:r>
      <w:r>
        <w:t>number</w:t>
      </w:r>
      <w:r>
        <w:rPr>
          <w:spacing w:val="-4"/>
        </w:rPr>
        <w:t xml:space="preserve"> </w:t>
      </w:r>
      <w:r>
        <w:t>of</w:t>
      </w:r>
      <w:r>
        <w:rPr>
          <w:spacing w:val="-5"/>
        </w:rPr>
        <w:t xml:space="preserve"> </w:t>
      </w:r>
      <w:r>
        <w:t>registered</w:t>
      </w:r>
      <w:r>
        <w:rPr>
          <w:spacing w:val="-6"/>
        </w:rPr>
        <w:t xml:space="preserve"> </w:t>
      </w:r>
      <w:r>
        <w:t>civil</w:t>
      </w:r>
      <w:r>
        <w:rPr>
          <w:spacing w:val="-5"/>
        </w:rPr>
        <w:t xml:space="preserve"> </w:t>
      </w:r>
      <w:r>
        <w:t>partners</w:t>
      </w:r>
      <w:r>
        <w:rPr>
          <w:spacing w:val="-4"/>
        </w:rPr>
        <w:t xml:space="preserve"> </w:t>
      </w:r>
      <w:r>
        <w:t>was</w:t>
      </w:r>
      <w:r>
        <w:rPr>
          <w:spacing w:val="-5"/>
        </w:rPr>
        <w:t xml:space="preserve"> </w:t>
      </w:r>
      <w:r>
        <w:t>in</w:t>
      </w:r>
      <w:r>
        <w:rPr>
          <w:spacing w:val="-6"/>
        </w:rPr>
        <w:t xml:space="preserve"> </w:t>
      </w:r>
      <w:r>
        <w:t>any</w:t>
      </w:r>
      <w:r>
        <w:rPr>
          <w:spacing w:val="-5"/>
        </w:rPr>
        <w:t xml:space="preserve"> </w:t>
      </w:r>
      <w:r>
        <w:t>case</w:t>
      </w:r>
      <w:r>
        <w:rPr>
          <w:spacing w:val="-5"/>
        </w:rPr>
        <w:t xml:space="preserve"> </w:t>
      </w:r>
      <w:r>
        <w:t>still</w:t>
      </w:r>
      <w:r>
        <w:rPr>
          <w:spacing w:val="-5"/>
        </w:rPr>
        <w:t xml:space="preserve"> </w:t>
      </w:r>
      <w:r>
        <w:t>very</w:t>
      </w:r>
      <w:r>
        <w:rPr>
          <w:spacing w:val="-6"/>
        </w:rPr>
        <w:t xml:space="preserve"> </w:t>
      </w:r>
      <w:r>
        <w:t>small</w:t>
      </w:r>
      <w:r>
        <w:rPr>
          <w:spacing w:val="-5"/>
        </w:rPr>
        <w:t xml:space="preserve"> </w:t>
      </w:r>
      <w:r>
        <w:t>as</w:t>
      </w:r>
      <w:r>
        <w:rPr>
          <w:spacing w:val="-5"/>
        </w:rPr>
        <w:t xml:space="preserve"> </w:t>
      </w:r>
      <w:r>
        <w:t>yet,</w:t>
      </w:r>
      <w:r>
        <w:rPr>
          <w:spacing w:val="-5"/>
        </w:rPr>
        <w:t xml:space="preserve"> </w:t>
      </w:r>
      <w:r>
        <w:t>as</w:t>
      </w:r>
      <w:r>
        <w:rPr>
          <w:spacing w:val="-6"/>
        </w:rPr>
        <w:t xml:space="preserve"> </w:t>
      </w:r>
      <w:r>
        <w:t>a</w:t>
      </w:r>
      <w:r>
        <w:rPr>
          <w:spacing w:val="-5"/>
        </w:rPr>
        <w:t xml:space="preserve"> </w:t>
      </w:r>
      <w:r>
        <w:t>re- sult</w:t>
      </w:r>
      <w:r>
        <w:rPr>
          <w:spacing w:val="-11"/>
        </w:rPr>
        <w:t xml:space="preserve"> </w:t>
      </w:r>
      <w:r>
        <w:t>of</w:t>
      </w:r>
      <w:r>
        <w:rPr>
          <w:spacing w:val="-11"/>
        </w:rPr>
        <w:t xml:space="preserve"> </w:t>
      </w:r>
      <w:r>
        <w:t>which</w:t>
      </w:r>
      <w:r>
        <w:rPr>
          <w:spacing w:val="-11"/>
        </w:rPr>
        <w:t xml:space="preserve"> </w:t>
      </w:r>
      <w:r>
        <w:t>the</w:t>
      </w:r>
      <w:r>
        <w:rPr>
          <w:spacing w:val="-10"/>
        </w:rPr>
        <w:t xml:space="preserve"> </w:t>
      </w:r>
      <w:r>
        <w:t>VBL</w:t>
      </w:r>
      <w:r>
        <w:rPr>
          <w:spacing w:val="-10"/>
        </w:rPr>
        <w:t xml:space="preserve"> </w:t>
      </w:r>
      <w:r>
        <w:t>insured</w:t>
      </w:r>
      <w:r>
        <w:rPr>
          <w:spacing w:val="-9"/>
        </w:rPr>
        <w:t xml:space="preserve"> </w:t>
      </w:r>
      <w:r>
        <w:t>who</w:t>
      </w:r>
      <w:r>
        <w:rPr>
          <w:spacing w:val="-11"/>
        </w:rPr>
        <w:t xml:space="preserve"> </w:t>
      </w:r>
      <w:r>
        <w:t>were</w:t>
      </w:r>
      <w:r>
        <w:rPr>
          <w:spacing w:val="-11"/>
        </w:rPr>
        <w:t xml:space="preserve"> </w:t>
      </w:r>
      <w:r>
        <w:t>civil</w:t>
      </w:r>
      <w:r>
        <w:rPr>
          <w:spacing w:val="-11"/>
        </w:rPr>
        <w:t xml:space="preserve"> </w:t>
      </w:r>
      <w:r>
        <w:t>partners</w:t>
      </w:r>
      <w:r>
        <w:rPr>
          <w:spacing w:val="-10"/>
        </w:rPr>
        <w:t xml:space="preserve"> </w:t>
      </w:r>
      <w:r>
        <w:t>did</w:t>
      </w:r>
      <w:r>
        <w:rPr>
          <w:spacing w:val="-11"/>
        </w:rPr>
        <w:t xml:space="preserve"> </w:t>
      </w:r>
      <w:r>
        <w:t>not</w:t>
      </w:r>
      <w:r>
        <w:rPr>
          <w:spacing w:val="-10"/>
        </w:rPr>
        <w:t xml:space="preserve"> </w:t>
      </w:r>
      <w:r>
        <w:t>have</w:t>
      </w:r>
      <w:r>
        <w:rPr>
          <w:spacing w:val="-11"/>
        </w:rPr>
        <w:t xml:space="preserve"> </w:t>
      </w:r>
      <w:r>
        <w:t>an</w:t>
      </w:r>
      <w:r>
        <w:rPr>
          <w:spacing w:val="-11"/>
        </w:rPr>
        <w:t xml:space="preserve"> </w:t>
      </w:r>
      <w:r>
        <w:t>actuarially</w:t>
      </w:r>
      <w:r>
        <w:rPr>
          <w:spacing w:val="-10"/>
        </w:rPr>
        <w:t xml:space="preserve"> </w:t>
      </w:r>
      <w:r>
        <w:t>mea- surable</w:t>
      </w:r>
      <w:r>
        <w:rPr>
          <w:spacing w:val="-2"/>
        </w:rPr>
        <w:t xml:space="preserve"> </w:t>
      </w:r>
      <w:r>
        <w:t>effect.</w:t>
      </w:r>
    </w:p>
    <w:p w:rsidR="000145F9" w:rsidRDefault="008755D6">
      <w:pPr>
        <w:pStyle w:val="a4"/>
        <w:numPr>
          <w:ilvl w:val="0"/>
          <w:numId w:val="4"/>
        </w:numPr>
        <w:tabs>
          <w:tab w:val="left" w:pos="649"/>
        </w:tabs>
        <w:spacing w:before="151"/>
        <w:ind w:left="648" w:hanging="399"/>
        <w:jc w:val="both"/>
        <w:rPr>
          <w:sz w:val="24"/>
        </w:rPr>
      </w:pPr>
      <w:r>
        <w:rPr>
          <w:sz w:val="24"/>
        </w:rPr>
        <w:t>The Bundesarbeitsgemeinschaft Schwule und Lesbische Paare (SLP) e.V. sub-</w:t>
      </w:r>
      <w:r>
        <w:rPr>
          <w:spacing w:val="36"/>
          <w:sz w:val="24"/>
        </w:rPr>
        <w:t xml:space="preserve"> </w:t>
      </w:r>
      <w:r>
        <w:rPr>
          <w:sz w:val="24"/>
        </w:rPr>
        <w:t>76</w:t>
      </w:r>
    </w:p>
    <w:p w:rsidR="000145F9" w:rsidRDefault="008755D6">
      <w:pPr>
        <w:pStyle w:val="a3"/>
        <w:spacing w:before="60" w:line="292" w:lineRule="auto"/>
        <w:ind w:left="110" w:right="944"/>
        <w:jc w:val="both"/>
      </w:pPr>
      <w:r>
        <w:t>mitted</w:t>
      </w:r>
      <w:r>
        <w:rPr>
          <w:spacing w:val="-6"/>
        </w:rPr>
        <w:t xml:space="preserve"> </w:t>
      </w:r>
      <w:r>
        <w:t>that</w:t>
      </w:r>
      <w:r>
        <w:rPr>
          <w:spacing w:val="-5"/>
        </w:rPr>
        <w:t xml:space="preserve"> </w:t>
      </w:r>
      <w:r>
        <w:t>the</w:t>
      </w:r>
      <w:r>
        <w:rPr>
          <w:spacing w:val="-4"/>
        </w:rPr>
        <w:t xml:space="preserve"> </w:t>
      </w:r>
      <w:r>
        <w:t>challenged</w:t>
      </w:r>
      <w:r>
        <w:rPr>
          <w:spacing w:val="-6"/>
        </w:rPr>
        <w:t xml:space="preserve"> </w:t>
      </w:r>
      <w:r>
        <w:t>decisions</w:t>
      </w:r>
      <w:r>
        <w:rPr>
          <w:spacing w:val="-5"/>
        </w:rPr>
        <w:t xml:space="preserve"> </w:t>
      </w:r>
      <w:r>
        <w:t>violate</w:t>
      </w:r>
      <w:r>
        <w:rPr>
          <w:spacing w:val="-5"/>
        </w:rPr>
        <w:t xml:space="preserve"> </w:t>
      </w:r>
      <w:r>
        <w:t>Article</w:t>
      </w:r>
      <w:r>
        <w:rPr>
          <w:spacing w:val="-4"/>
        </w:rPr>
        <w:t xml:space="preserve"> </w:t>
      </w:r>
      <w:r>
        <w:t>3.1</w:t>
      </w:r>
      <w:r>
        <w:rPr>
          <w:spacing w:val="-5"/>
        </w:rPr>
        <w:t xml:space="preserve"> </w:t>
      </w:r>
      <w:r>
        <w:t>of</w:t>
      </w:r>
      <w:r>
        <w:rPr>
          <w:spacing w:val="-5"/>
        </w:rPr>
        <w:t xml:space="preserve"> </w:t>
      </w:r>
      <w:r>
        <w:t>the</w:t>
      </w:r>
      <w:r>
        <w:rPr>
          <w:spacing w:val="-5"/>
        </w:rPr>
        <w:t xml:space="preserve"> </w:t>
      </w:r>
      <w:r>
        <w:t>Basic</w:t>
      </w:r>
      <w:r>
        <w:rPr>
          <w:spacing w:val="-5"/>
        </w:rPr>
        <w:t xml:space="preserve"> </w:t>
      </w:r>
      <w:r>
        <w:t>Law</w:t>
      </w:r>
      <w:r>
        <w:rPr>
          <w:spacing w:val="-4"/>
        </w:rPr>
        <w:t xml:space="preserve"> </w:t>
      </w:r>
      <w:r>
        <w:t>and</w:t>
      </w:r>
      <w:r>
        <w:rPr>
          <w:spacing w:val="-5"/>
        </w:rPr>
        <w:t xml:space="preserve"> </w:t>
      </w:r>
      <w:r>
        <w:t>the</w:t>
      </w:r>
      <w:r>
        <w:rPr>
          <w:spacing w:val="-5"/>
        </w:rPr>
        <w:t xml:space="preserve"> </w:t>
      </w:r>
      <w:r>
        <w:t>deci- sion of the Federal Court of Justice also violates Article 101.1 sentence 2. The VBL Rules</w:t>
      </w:r>
      <w:r>
        <w:rPr>
          <w:spacing w:val="-6"/>
        </w:rPr>
        <w:t xml:space="preserve"> </w:t>
      </w:r>
      <w:r>
        <w:t>were</w:t>
      </w:r>
      <w:r>
        <w:rPr>
          <w:spacing w:val="-5"/>
        </w:rPr>
        <w:t xml:space="preserve"> </w:t>
      </w:r>
      <w:r>
        <w:t>strictly</w:t>
      </w:r>
      <w:r>
        <w:rPr>
          <w:spacing w:val="-6"/>
        </w:rPr>
        <w:t xml:space="preserve"> </w:t>
      </w:r>
      <w:r>
        <w:t>bound</w:t>
      </w:r>
      <w:r>
        <w:rPr>
          <w:spacing w:val="-5"/>
        </w:rPr>
        <w:t xml:space="preserve"> </w:t>
      </w:r>
      <w:r>
        <w:t>by</w:t>
      </w:r>
      <w:r>
        <w:rPr>
          <w:spacing w:val="-6"/>
        </w:rPr>
        <w:t xml:space="preserve"> </w:t>
      </w:r>
      <w:r>
        <w:t>Article</w:t>
      </w:r>
      <w:r>
        <w:rPr>
          <w:spacing w:val="-5"/>
        </w:rPr>
        <w:t xml:space="preserve"> </w:t>
      </w:r>
      <w:r>
        <w:t>3.1</w:t>
      </w:r>
      <w:r>
        <w:rPr>
          <w:spacing w:val="-5"/>
        </w:rPr>
        <w:t xml:space="preserve"> </w:t>
      </w:r>
      <w:r>
        <w:t>of</w:t>
      </w:r>
      <w:r>
        <w:rPr>
          <w:spacing w:val="-6"/>
        </w:rPr>
        <w:t xml:space="preserve"> </w:t>
      </w:r>
      <w:r>
        <w:t>the</w:t>
      </w:r>
      <w:r>
        <w:rPr>
          <w:spacing w:val="-5"/>
        </w:rPr>
        <w:t xml:space="preserve"> </w:t>
      </w:r>
      <w:r>
        <w:t>Basic</w:t>
      </w:r>
      <w:r>
        <w:rPr>
          <w:spacing w:val="-6"/>
        </w:rPr>
        <w:t xml:space="preserve"> </w:t>
      </w:r>
      <w:r>
        <w:t>Law,</w:t>
      </w:r>
      <w:r>
        <w:rPr>
          <w:spacing w:val="-5"/>
        </w:rPr>
        <w:t xml:space="preserve"> </w:t>
      </w:r>
      <w:r>
        <w:t>because</w:t>
      </w:r>
      <w:r>
        <w:rPr>
          <w:spacing w:val="-6"/>
        </w:rPr>
        <w:t xml:space="preserve"> </w:t>
      </w:r>
      <w:r>
        <w:t>they</w:t>
      </w:r>
      <w:r>
        <w:rPr>
          <w:spacing w:val="-5"/>
        </w:rPr>
        <w:t xml:space="preserve"> </w:t>
      </w:r>
      <w:r>
        <w:t>indirectly</w:t>
      </w:r>
      <w:r>
        <w:rPr>
          <w:spacing w:val="-6"/>
        </w:rPr>
        <w:t xml:space="preserve"> </w:t>
      </w:r>
      <w:r>
        <w:t>dis-</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advantaged hom</w:t>
      </w:r>
      <w:r>
        <w:t xml:space="preserve">osexuals as a group of persons. The fact that homosexual persons were also married to partners of the other sex and that children resulted from these marriages was more applicable to the past, when what are known as marriages of convenience were necessary </w:t>
      </w:r>
      <w:r>
        <w:t>to conceal a person’s sexual orientation. But above all it did not change the fact that the institution of marriage is primarily directed to het- erosexuals and the institution of registered civil partners is primarily directed to ho- mosexuals.</w:t>
      </w:r>
    </w:p>
    <w:p w:rsidR="000145F9" w:rsidRDefault="008755D6">
      <w:pPr>
        <w:pStyle w:val="1"/>
        <w:spacing w:before="267"/>
        <w:ind w:left="3792" w:right="4626"/>
        <w:jc w:val="center"/>
      </w:pPr>
      <w:r>
        <w:t>B.</w:t>
      </w:r>
    </w:p>
    <w:p w:rsidR="000145F9" w:rsidRDefault="008755D6">
      <w:pPr>
        <w:pStyle w:val="a3"/>
        <w:spacing w:before="168"/>
        <w:ind w:left="250"/>
        <w:jc w:val="both"/>
      </w:pPr>
      <w:r>
        <w:t>The con</w:t>
      </w:r>
      <w:r>
        <w:t>stitutional complaint is admissible and is well-founded. The challenged judg- 77</w:t>
      </w:r>
    </w:p>
    <w:p w:rsidR="000145F9" w:rsidRDefault="008755D6">
      <w:pPr>
        <w:pStyle w:val="a3"/>
        <w:spacing w:before="60" w:line="292" w:lineRule="auto"/>
        <w:ind w:left="110" w:right="944"/>
        <w:jc w:val="both"/>
      </w:pPr>
      <w:r>
        <w:t>ments violate the complainant’s fundamental right under Article 3.1 of the Basic Law (I.). It may remain undecided whether the decision of the Federal Court of Justice in addition violates his right to his lawful judge (Article 101.1 sentence 2 of the Basi</w:t>
      </w:r>
      <w:r>
        <w:t>c Law) (II.).</w:t>
      </w:r>
    </w:p>
    <w:p w:rsidR="000145F9" w:rsidRDefault="008755D6">
      <w:pPr>
        <w:pStyle w:val="1"/>
        <w:spacing w:before="269"/>
        <w:ind w:left="3792" w:right="4626"/>
        <w:jc w:val="center"/>
      </w:pPr>
      <w:r>
        <w:t>I.</w:t>
      </w:r>
    </w:p>
    <w:p w:rsidR="000145F9" w:rsidRDefault="008755D6">
      <w:pPr>
        <w:pStyle w:val="a4"/>
        <w:numPr>
          <w:ilvl w:val="0"/>
          <w:numId w:val="3"/>
        </w:numPr>
        <w:tabs>
          <w:tab w:val="left" w:pos="532"/>
        </w:tabs>
        <w:spacing w:before="168"/>
        <w:jc w:val="both"/>
        <w:rPr>
          <w:sz w:val="24"/>
        </w:rPr>
      </w:pPr>
      <w:r>
        <w:rPr>
          <w:sz w:val="24"/>
        </w:rPr>
        <w:t>The</w:t>
      </w:r>
      <w:r>
        <w:rPr>
          <w:spacing w:val="12"/>
          <w:sz w:val="24"/>
        </w:rPr>
        <w:t xml:space="preserve"> </w:t>
      </w:r>
      <w:r>
        <w:rPr>
          <w:sz w:val="24"/>
        </w:rPr>
        <w:t>general</w:t>
      </w:r>
      <w:r>
        <w:rPr>
          <w:spacing w:val="12"/>
          <w:sz w:val="24"/>
        </w:rPr>
        <w:t xml:space="preserve"> </w:t>
      </w:r>
      <w:r>
        <w:rPr>
          <w:sz w:val="24"/>
        </w:rPr>
        <w:t>principle</w:t>
      </w:r>
      <w:r>
        <w:rPr>
          <w:spacing w:val="12"/>
          <w:sz w:val="24"/>
        </w:rPr>
        <w:t xml:space="preserve"> </w:t>
      </w:r>
      <w:r>
        <w:rPr>
          <w:sz w:val="24"/>
        </w:rPr>
        <w:t>of</w:t>
      </w:r>
      <w:r>
        <w:rPr>
          <w:spacing w:val="11"/>
          <w:sz w:val="24"/>
        </w:rPr>
        <w:t xml:space="preserve"> </w:t>
      </w:r>
      <w:r>
        <w:rPr>
          <w:sz w:val="24"/>
        </w:rPr>
        <w:t>equality</w:t>
      </w:r>
      <w:r>
        <w:rPr>
          <w:spacing w:val="12"/>
          <w:sz w:val="24"/>
        </w:rPr>
        <w:t xml:space="preserve"> </w:t>
      </w:r>
      <w:r>
        <w:rPr>
          <w:sz w:val="24"/>
        </w:rPr>
        <w:t>(Article</w:t>
      </w:r>
      <w:r>
        <w:rPr>
          <w:spacing w:val="12"/>
          <w:sz w:val="24"/>
        </w:rPr>
        <w:t xml:space="preserve"> </w:t>
      </w:r>
      <w:r>
        <w:rPr>
          <w:sz w:val="24"/>
        </w:rPr>
        <w:t>3.1</w:t>
      </w:r>
      <w:r>
        <w:rPr>
          <w:spacing w:val="12"/>
          <w:sz w:val="24"/>
        </w:rPr>
        <w:t xml:space="preserve"> </w:t>
      </w:r>
      <w:r>
        <w:rPr>
          <w:sz w:val="24"/>
        </w:rPr>
        <w:t>of</w:t>
      </w:r>
      <w:r>
        <w:rPr>
          <w:spacing w:val="11"/>
          <w:sz w:val="24"/>
        </w:rPr>
        <w:t xml:space="preserve"> </w:t>
      </w:r>
      <w:r>
        <w:rPr>
          <w:sz w:val="24"/>
        </w:rPr>
        <w:t>the</w:t>
      </w:r>
      <w:r>
        <w:rPr>
          <w:spacing w:val="13"/>
          <w:sz w:val="24"/>
        </w:rPr>
        <w:t xml:space="preserve"> </w:t>
      </w:r>
      <w:r>
        <w:rPr>
          <w:sz w:val="24"/>
        </w:rPr>
        <w:t>Basic</w:t>
      </w:r>
      <w:r>
        <w:rPr>
          <w:spacing w:val="13"/>
          <w:sz w:val="24"/>
        </w:rPr>
        <w:t xml:space="preserve"> </w:t>
      </w:r>
      <w:r>
        <w:rPr>
          <w:sz w:val="24"/>
        </w:rPr>
        <w:t>Law)</w:t>
      </w:r>
      <w:r>
        <w:rPr>
          <w:spacing w:val="12"/>
          <w:sz w:val="24"/>
        </w:rPr>
        <w:t xml:space="preserve"> </w:t>
      </w:r>
      <w:r>
        <w:rPr>
          <w:sz w:val="24"/>
        </w:rPr>
        <w:t>demands</w:t>
      </w:r>
      <w:r>
        <w:rPr>
          <w:spacing w:val="11"/>
          <w:sz w:val="24"/>
        </w:rPr>
        <w:t xml:space="preserve"> </w:t>
      </w:r>
      <w:r>
        <w:rPr>
          <w:sz w:val="24"/>
        </w:rPr>
        <w:t>that</w:t>
      </w:r>
      <w:r>
        <w:rPr>
          <w:spacing w:val="13"/>
          <w:sz w:val="24"/>
        </w:rPr>
        <w:t xml:space="preserve"> </w:t>
      </w:r>
      <w:r>
        <w:rPr>
          <w:sz w:val="24"/>
        </w:rPr>
        <w:t>all</w:t>
      </w:r>
      <w:r>
        <w:rPr>
          <w:spacing w:val="14"/>
          <w:sz w:val="24"/>
        </w:rPr>
        <w:t xml:space="preserve"> </w:t>
      </w:r>
      <w:r>
        <w:rPr>
          <w:sz w:val="24"/>
        </w:rPr>
        <w:t>78</w:t>
      </w:r>
    </w:p>
    <w:p w:rsidR="000145F9" w:rsidRDefault="008755D6">
      <w:pPr>
        <w:pStyle w:val="a3"/>
        <w:spacing w:before="60" w:line="292" w:lineRule="auto"/>
        <w:ind w:left="110" w:right="945"/>
        <w:jc w:val="both"/>
      </w:pPr>
      <w:r>
        <w:t>persons</w:t>
      </w:r>
      <w:r>
        <w:rPr>
          <w:spacing w:val="-14"/>
        </w:rPr>
        <w:t xml:space="preserve"> </w:t>
      </w:r>
      <w:r>
        <w:t>be</w:t>
      </w:r>
      <w:r>
        <w:rPr>
          <w:spacing w:val="-13"/>
        </w:rPr>
        <w:t xml:space="preserve"> </w:t>
      </w:r>
      <w:r>
        <w:t>treated</w:t>
      </w:r>
      <w:r>
        <w:rPr>
          <w:spacing w:val="-13"/>
        </w:rPr>
        <w:t xml:space="preserve"> </w:t>
      </w:r>
      <w:r>
        <w:t>equally</w:t>
      </w:r>
      <w:r>
        <w:rPr>
          <w:spacing w:val="-13"/>
        </w:rPr>
        <w:t xml:space="preserve"> </w:t>
      </w:r>
      <w:r>
        <w:t>before</w:t>
      </w:r>
      <w:r>
        <w:rPr>
          <w:spacing w:val="-13"/>
        </w:rPr>
        <w:t xml:space="preserve"> </w:t>
      </w:r>
      <w:r>
        <w:t>the</w:t>
      </w:r>
      <w:r>
        <w:rPr>
          <w:spacing w:val="-14"/>
        </w:rPr>
        <w:t xml:space="preserve"> </w:t>
      </w:r>
      <w:r>
        <w:t>law.</w:t>
      </w:r>
      <w:r>
        <w:rPr>
          <w:spacing w:val="-13"/>
        </w:rPr>
        <w:t xml:space="preserve"> </w:t>
      </w:r>
      <w:r>
        <w:t>It</w:t>
      </w:r>
      <w:r>
        <w:rPr>
          <w:spacing w:val="-13"/>
        </w:rPr>
        <w:t xml:space="preserve"> </w:t>
      </w:r>
      <w:r>
        <w:t>also</w:t>
      </w:r>
      <w:r>
        <w:rPr>
          <w:spacing w:val="-14"/>
        </w:rPr>
        <w:t xml:space="preserve"> </w:t>
      </w:r>
      <w:r>
        <w:t>prohibits</w:t>
      </w:r>
      <w:r>
        <w:rPr>
          <w:spacing w:val="-13"/>
        </w:rPr>
        <w:t xml:space="preserve"> </w:t>
      </w:r>
      <w:r>
        <w:t>the</w:t>
      </w:r>
      <w:r>
        <w:rPr>
          <w:spacing w:val="-13"/>
        </w:rPr>
        <w:t xml:space="preserve"> </w:t>
      </w:r>
      <w:r>
        <w:t>exclusion</w:t>
      </w:r>
      <w:r>
        <w:rPr>
          <w:spacing w:val="-14"/>
        </w:rPr>
        <w:t xml:space="preserve"> </w:t>
      </w:r>
      <w:r>
        <w:t>of</w:t>
      </w:r>
      <w:r>
        <w:rPr>
          <w:spacing w:val="-13"/>
        </w:rPr>
        <w:t xml:space="preserve"> </w:t>
      </w:r>
      <w:r>
        <w:t>favourable treatment</w:t>
      </w:r>
      <w:r>
        <w:rPr>
          <w:spacing w:val="-8"/>
        </w:rPr>
        <w:t xml:space="preserve"> </w:t>
      </w:r>
      <w:r>
        <w:t>that</w:t>
      </w:r>
      <w:r>
        <w:rPr>
          <w:spacing w:val="-9"/>
        </w:rPr>
        <w:t xml:space="preserve"> </w:t>
      </w:r>
      <w:r>
        <w:t>violates</w:t>
      </w:r>
      <w:r>
        <w:rPr>
          <w:spacing w:val="-9"/>
        </w:rPr>
        <w:t xml:space="preserve"> </w:t>
      </w:r>
      <w:r>
        <w:t>the</w:t>
      </w:r>
      <w:r>
        <w:rPr>
          <w:spacing w:val="-9"/>
        </w:rPr>
        <w:t xml:space="preserve"> </w:t>
      </w:r>
      <w:r>
        <w:t>principle</w:t>
      </w:r>
      <w:r>
        <w:rPr>
          <w:spacing w:val="-10"/>
        </w:rPr>
        <w:t xml:space="preserve"> </w:t>
      </w:r>
      <w:r>
        <w:t>of</w:t>
      </w:r>
      <w:r>
        <w:rPr>
          <w:spacing w:val="-9"/>
        </w:rPr>
        <w:t xml:space="preserve"> </w:t>
      </w:r>
      <w:r>
        <w:t>equality</w:t>
      </w:r>
      <w:r>
        <w:rPr>
          <w:spacing w:val="-10"/>
        </w:rPr>
        <w:t xml:space="preserve"> </w:t>
      </w:r>
      <w:r>
        <w:t>in</w:t>
      </w:r>
      <w:r>
        <w:rPr>
          <w:spacing w:val="-9"/>
        </w:rPr>
        <w:t xml:space="preserve"> </w:t>
      </w:r>
      <w:r>
        <w:t>which</w:t>
      </w:r>
      <w:r>
        <w:rPr>
          <w:spacing w:val="-10"/>
        </w:rPr>
        <w:t xml:space="preserve"> </w:t>
      </w:r>
      <w:r>
        <w:t>favourable</w:t>
      </w:r>
      <w:r>
        <w:rPr>
          <w:spacing w:val="-7"/>
        </w:rPr>
        <w:t xml:space="preserve"> </w:t>
      </w:r>
      <w:r>
        <w:t>treatment</w:t>
      </w:r>
      <w:r>
        <w:rPr>
          <w:spacing w:val="-8"/>
        </w:rPr>
        <w:t xml:space="preserve"> </w:t>
      </w:r>
      <w:r>
        <w:t>is</w:t>
      </w:r>
      <w:r>
        <w:rPr>
          <w:spacing w:val="-9"/>
        </w:rPr>
        <w:t xml:space="preserve"> </w:t>
      </w:r>
      <w:r>
        <w:t>grant- ed to one group of persons while it is denied to another group of persons (see BVer- fGE (</w:t>
      </w:r>
      <w:r>
        <w:rPr>
          <w:i/>
        </w:rPr>
        <w:t xml:space="preserve">Entscheidungen des Bundesverfassungsgerichts </w:t>
      </w:r>
      <w:r>
        <w:t>(Decisions of the Federal Constitutional Court – BVerfGE) 110, 412 (431)); 112, 164 (174);</w:t>
      </w:r>
      <w:r>
        <w:t xml:space="preserve"> 116, 164</w:t>
      </w:r>
      <w:r>
        <w:rPr>
          <w:spacing w:val="-39"/>
        </w:rPr>
        <w:t xml:space="preserve"> </w:t>
      </w:r>
      <w:r>
        <w:t>(180)).</w:t>
      </w:r>
    </w:p>
    <w:p w:rsidR="000145F9" w:rsidRDefault="008755D6">
      <w:pPr>
        <w:pStyle w:val="a3"/>
        <w:spacing w:before="153"/>
        <w:ind w:left="250"/>
        <w:jc w:val="both"/>
      </w:pPr>
      <w:r>
        <w:t>It is against this precept that the VBL Rules must be tested. They are of a private- 79</w:t>
      </w:r>
    </w:p>
    <w:p w:rsidR="000145F9" w:rsidRDefault="008755D6">
      <w:pPr>
        <w:pStyle w:val="a3"/>
        <w:spacing w:before="60" w:line="292" w:lineRule="auto"/>
        <w:ind w:left="110" w:right="944"/>
        <w:jc w:val="both"/>
      </w:pPr>
      <w:r>
        <w:t>law nature and apply to the group insurance contracts that are entered into by the public</w:t>
      </w:r>
      <w:r>
        <w:rPr>
          <w:spacing w:val="-11"/>
        </w:rPr>
        <w:t xml:space="preserve"> </w:t>
      </w:r>
      <w:r>
        <w:t>employers</w:t>
      </w:r>
      <w:r>
        <w:rPr>
          <w:spacing w:val="-12"/>
        </w:rPr>
        <w:t xml:space="preserve"> </w:t>
      </w:r>
      <w:r>
        <w:t>who</w:t>
      </w:r>
      <w:r>
        <w:rPr>
          <w:spacing w:val="-11"/>
        </w:rPr>
        <w:t xml:space="preserve"> </w:t>
      </w:r>
      <w:r>
        <w:t>are</w:t>
      </w:r>
      <w:r>
        <w:rPr>
          <w:spacing w:val="-11"/>
        </w:rPr>
        <w:t xml:space="preserve"> </w:t>
      </w:r>
      <w:r>
        <w:t>VBL</w:t>
      </w:r>
      <w:r>
        <w:rPr>
          <w:spacing w:val="-11"/>
        </w:rPr>
        <w:t xml:space="preserve"> </w:t>
      </w:r>
      <w:r>
        <w:t>members</w:t>
      </w:r>
      <w:r>
        <w:rPr>
          <w:spacing w:val="-11"/>
        </w:rPr>
        <w:t xml:space="preserve"> </w:t>
      </w:r>
      <w:r>
        <w:t>in</w:t>
      </w:r>
      <w:r>
        <w:rPr>
          <w:spacing w:val="-11"/>
        </w:rPr>
        <w:t xml:space="preserve"> </w:t>
      </w:r>
      <w:r>
        <w:t>favour</w:t>
      </w:r>
      <w:r>
        <w:rPr>
          <w:spacing w:val="-10"/>
        </w:rPr>
        <w:t xml:space="preserve"> </w:t>
      </w:r>
      <w:r>
        <w:t>of</w:t>
      </w:r>
      <w:r>
        <w:rPr>
          <w:spacing w:val="-11"/>
        </w:rPr>
        <w:t xml:space="preserve"> </w:t>
      </w:r>
      <w:r>
        <w:t>their</w:t>
      </w:r>
      <w:r>
        <w:rPr>
          <w:spacing w:val="-10"/>
        </w:rPr>
        <w:t xml:space="preserve"> </w:t>
      </w:r>
      <w:r>
        <w:t>employees.</w:t>
      </w:r>
      <w:r>
        <w:rPr>
          <w:spacing w:val="-11"/>
        </w:rPr>
        <w:t xml:space="preserve"> </w:t>
      </w:r>
      <w:r>
        <w:t>Admittedly,</w:t>
      </w:r>
      <w:r>
        <w:rPr>
          <w:spacing w:val="-9"/>
        </w:rPr>
        <w:t xml:space="preserve"> </w:t>
      </w:r>
      <w:r>
        <w:t xml:space="preserve">the Federal Court of Justice’s established case-law has therefore classified the provi- sions of the Rules as standard business terms und private law in the form of general insurance conditions (see Decisions of the Federal Court of Justice in </w:t>
      </w:r>
      <w:r>
        <w:t>Civil Matters (</w:t>
      </w:r>
      <w:r>
        <w:rPr>
          <w:i/>
        </w:rPr>
        <w:t xml:space="preserve">Entscheidungen des Bundesgerichtshofes in Zivilsachen </w:t>
      </w:r>
      <w:r>
        <w:t xml:space="preserve">– BGHZ) 48, 35 (37 et seq.); 103, 370 (377 et seq.); 142, 103 (105 et seq.); this is constitutionally unobjec- tionable (see BVerfG, order of the Second Chamber of the First Senate of 22 </w:t>
      </w:r>
      <w:r>
        <w:t xml:space="preserve">March 2000 – 1 BvR 1136/96 –, </w:t>
      </w:r>
      <w:r>
        <w:rPr>
          <w:i/>
        </w:rPr>
        <w:t xml:space="preserve">Neue Juristische Wochenschrift </w:t>
      </w:r>
      <w:r>
        <w:t>– NJW 2000, p. 3341 (3342);</w:t>
      </w:r>
      <w:r>
        <w:rPr>
          <w:spacing w:val="-11"/>
        </w:rPr>
        <w:t xml:space="preserve"> </w:t>
      </w:r>
      <w:r>
        <w:t>Chamber</w:t>
      </w:r>
      <w:r>
        <w:rPr>
          <w:spacing w:val="-10"/>
        </w:rPr>
        <w:t xml:space="preserve"> </w:t>
      </w:r>
      <w:r>
        <w:t>Decisions</w:t>
      </w:r>
      <w:r>
        <w:rPr>
          <w:spacing w:val="-11"/>
        </w:rPr>
        <w:t xml:space="preserve"> </w:t>
      </w:r>
      <w:r>
        <w:t>of</w:t>
      </w:r>
      <w:r>
        <w:rPr>
          <w:spacing w:val="-10"/>
        </w:rPr>
        <w:t xml:space="preserve"> </w:t>
      </w:r>
      <w:r>
        <w:t>the</w:t>
      </w:r>
      <w:r>
        <w:rPr>
          <w:spacing w:val="-11"/>
        </w:rPr>
        <w:t xml:space="preserve"> </w:t>
      </w:r>
      <w:r>
        <w:t>Federal</w:t>
      </w:r>
      <w:r>
        <w:rPr>
          <w:spacing w:val="-9"/>
        </w:rPr>
        <w:t xml:space="preserve"> </w:t>
      </w:r>
      <w:r>
        <w:t>Constitutional</w:t>
      </w:r>
      <w:r>
        <w:rPr>
          <w:spacing w:val="-10"/>
        </w:rPr>
        <w:t xml:space="preserve"> </w:t>
      </w:r>
      <w:r>
        <w:t>Court</w:t>
      </w:r>
      <w:r>
        <w:rPr>
          <w:spacing w:val="-10"/>
        </w:rPr>
        <w:t xml:space="preserve"> </w:t>
      </w:r>
      <w:r>
        <w:rPr>
          <w:i/>
        </w:rPr>
        <w:t xml:space="preserve">Kammerentscheidun- gen des Bundesverfassungsgerichts </w:t>
      </w:r>
      <w:r>
        <w:t xml:space="preserve">– BVerfGK) 11, 130 (140); order of the Third Chamber of the </w:t>
      </w:r>
      <w:r>
        <w:t xml:space="preserve">First Senate of 18 April 2008 – 1 BvR 759/05 –, </w:t>
      </w:r>
      <w:r>
        <w:rPr>
          <w:i/>
        </w:rPr>
        <w:t xml:space="preserve">Deutsches Verwal- tungsblatt </w:t>
      </w:r>
      <w:r>
        <w:t>2008, p.</w:t>
      </w:r>
      <w:r>
        <w:rPr>
          <w:spacing w:val="-2"/>
        </w:rPr>
        <w:t xml:space="preserve"> </w:t>
      </w:r>
      <w:r>
        <w:t>780).</w:t>
      </w:r>
    </w:p>
    <w:p w:rsidR="000145F9" w:rsidRDefault="008755D6">
      <w:pPr>
        <w:pStyle w:val="a3"/>
        <w:spacing w:before="147"/>
        <w:ind w:left="250"/>
        <w:jc w:val="both"/>
      </w:pPr>
      <w:r>
        <w:t>Nevertheless, the VBL Rules must be tested directly against the principle of equality 80</w:t>
      </w:r>
    </w:p>
    <w:p w:rsidR="000145F9" w:rsidRDefault="008755D6">
      <w:pPr>
        <w:pStyle w:val="a3"/>
        <w:spacing w:before="60" w:line="292" w:lineRule="auto"/>
        <w:ind w:left="110" w:right="877"/>
      </w:pPr>
      <w:r>
        <w:t xml:space="preserve">of Article 3.1 of the Basic Law, since the VBL as a public-law institution </w:t>
      </w:r>
      <w:r>
        <w:t>performs a public-sector task (on this, see also BVerfGE 98, 365 (395); 116, 135 (153); 103, 370</w:t>
      </w:r>
    </w:p>
    <w:p w:rsidR="000145F9" w:rsidRDefault="008755D6">
      <w:pPr>
        <w:pStyle w:val="a3"/>
        <w:spacing w:line="275" w:lineRule="exact"/>
        <w:ind w:left="110"/>
      </w:pPr>
      <w:r>
        <w:t>(383)).</w:t>
      </w:r>
    </w:p>
    <w:p w:rsidR="000145F9" w:rsidRDefault="008755D6">
      <w:pPr>
        <w:pStyle w:val="a3"/>
        <w:spacing w:before="216"/>
        <w:ind w:left="250"/>
        <w:jc w:val="both"/>
      </w:pPr>
      <w:r>
        <w:t>Nor does the commitment to the principle of equality fail to apply in these circum- 81</w:t>
      </w:r>
    </w:p>
    <w:p w:rsidR="000145F9" w:rsidRDefault="008755D6">
      <w:pPr>
        <w:pStyle w:val="a3"/>
        <w:spacing w:before="60"/>
        <w:ind w:left="110"/>
      </w:pPr>
      <w:r>
        <w:t xml:space="preserve">stances by reason of the provision on survivors’ pensions (§ 38 </w:t>
      </w:r>
      <w:r>
        <w:t>VBL Rules) resulting</w:t>
      </w:r>
    </w:p>
    <w:p w:rsidR="000145F9" w:rsidRDefault="000145F9">
      <w:pPr>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in full from  an agreement  made between the  parties to the  collective agreement  (§ 10 ATV) which in turn are acting in exercise of their autonomy in negotiating pay agreements, which is constitutionally protected by Article 9.3 of the Basic Law. At all</w:t>
      </w:r>
      <w:r>
        <w:t xml:space="preserve"> events, in connection with the arrangements for provision for dependants in the civil service the latitude granted to the parties to collective agreements does not release them from the obligation to observe the requirement of equal</w:t>
      </w:r>
      <w:r>
        <w:rPr>
          <w:spacing w:val="-23"/>
        </w:rPr>
        <w:t xml:space="preserve"> </w:t>
      </w:r>
      <w:r>
        <w:t>treatment.</w:t>
      </w:r>
    </w:p>
    <w:p w:rsidR="000145F9" w:rsidRDefault="008755D6">
      <w:pPr>
        <w:pStyle w:val="a4"/>
        <w:numPr>
          <w:ilvl w:val="0"/>
          <w:numId w:val="3"/>
        </w:numPr>
        <w:tabs>
          <w:tab w:val="left" w:pos="519"/>
        </w:tabs>
        <w:spacing w:before="152"/>
        <w:ind w:left="518" w:hanging="269"/>
        <w:jc w:val="both"/>
        <w:rPr>
          <w:sz w:val="24"/>
        </w:rPr>
      </w:pPr>
      <w:r>
        <w:rPr>
          <w:sz w:val="24"/>
        </w:rPr>
        <w:t>§ 38 VBL Ru</w:t>
      </w:r>
      <w:r>
        <w:rPr>
          <w:sz w:val="24"/>
        </w:rPr>
        <w:t>les results in unequal treatment of insured persons who are married</w:t>
      </w:r>
      <w:r>
        <w:rPr>
          <w:spacing w:val="6"/>
          <w:sz w:val="24"/>
        </w:rPr>
        <w:t xml:space="preserve"> </w:t>
      </w:r>
      <w:r>
        <w:rPr>
          <w:sz w:val="24"/>
        </w:rPr>
        <w:t>82</w:t>
      </w:r>
    </w:p>
    <w:p w:rsidR="000145F9" w:rsidRDefault="008755D6">
      <w:pPr>
        <w:pStyle w:val="a3"/>
        <w:spacing w:before="60"/>
        <w:ind w:left="110"/>
        <w:jc w:val="both"/>
      </w:pPr>
      <w:r>
        <w:t>and insured persons who live in a registered civil partnership.</w:t>
      </w:r>
    </w:p>
    <w:p w:rsidR="000145F9" w:rsidRDefault="008755D6">
      <w:pPr>
        <w:pStyle w:val="a3"/>
        <w:spacing w:before="216"/>
        <w:ind w:left="250"/>
        <w:jc w:val="both"/>
      </w:pPr>
      <w:r>
        <w:t>An insured person who has entered into a marriage receives, as part of his or her 83</w:t>
      </w:r>
    </w:p>
    <w:p w:rsidR="000145F9" w:rsidRDefault="008755D6">
      <w:pPr>
        <w:pStyle w:val="a3"/>
        <w:spacing w:before="60" w:line="292" w:lineRule="auto"/>
        <w:ind w:left="110" w:right="944"/>
        <w:jc w:val="both"/>
      </w:pPr>
      <w:r>
        <w:t>own position under a supplementary p</w:t>
      </w:r>
      <w:r>
        <w:t>ension, as set out in more detail under § 38 VBL</w:t>
      </w:r>
      <w:r>
        <w:rPr>
          <w:spacing w:val="-8"/>
        </w:rPr>
        <w:t xml:space="preserve"> </w:t>
      </w:r>
      <w:r>
        <w:t>Rules,</w:t>
      </w:r>
      <w:r>
        <w:rPr>
          <w:spacing w:val="-8"/>
        </w:rPr>
        <w:t xml:space="preserve"> </w:t>
      </w:r>
      <w:r>
        <w:t>an</w:t>
      </w:r>
      <w:r>
        <w:rPr>
          <w:spacing w:val="-8"/>
        </w:rPr>
        <w:t xml:space="preserve"> </w:t>
      </w:r>
      <w:r>
        <w:t>expectancy</w:t>
      </w:r>
      <w:r>
        <w:rPr>
          <w:spacing w:val="-7"/>
        </w:rPr>
        <w:t xml:space="preserve"> </w:t>
      </w:r>
      <w:r>
        <w:t>to</w:t>
      </w:r>
      <w:r>
        <w:rPr>
          <w:spacing w:val="-8"/>
        </w:rPr>
        <w:t xml:space="preserve"> </w:t>
      </w:r>
      <w:r>
        <w:t>the</w:t>
      </w:r>
      <w:r>
        <w:rPr>
          <w:spacing w:val="-7"/>
        </w:rPr>
        <w:t xml:space="preserve"> </w:t>
      </w:r>
      <w:r>
        <w:t>effect</w:t>
      </w:r>
      <w:r>
        <w:rPr>
          <w:spacing w:val="-8"/>
        </w:rPr>
        <w:t xml:space="preserve"> </w:t>
      </w:r>
      <w:r>
        <w:t>that</w:t>
      </w:r>
      <w:r>
        <w:rPr>
          <w:spacing w:val="-8"/>
        </w:rPr>
        <w:t xml:space="preserve"> </w:t>
      </w:r>
      <w:r>
        <w:t>if</w:t>
      </w:r>
      <w:r>
        <w:rPr>
          <w:spacing w:val="-8"/>
        </w:rPr>
        <w:t xml:space="preserve"> </w:t>
      </w:r>
      <w:r>
        <w:t>he</w:t>
      </w:r>
      <w:r>
        <w:rPr>
          <w:spacing w:val="-8"/>
        </w:rPr>
        <w:t xml:space="preserve"> </w:t>
      </w:r>
      <w:r>
        <w:t>or</w:t>
      </w:r>
      <w:r>
        <w:rPr>
          <w:spacing w:val="-8"/>
        </w:rPr>
        <w:t xml:space="preserve"> </w:t>
      </w:r>
      <w:r>
        <w:t>she</w:t>
      </w:r>
      <w:r>
        <w:rPr>
          <w:spacing w:val="-8"/>
        </w:rPr>
        <w:t xml:space="preserve"> </w:t>
      </w:r>
      <w:r>
        <w:t>dies,</w:t>
      </w:r>
      <w:r>
        <w:rPr>
          <w:spacing w:val="-8"/>
        </w:rPr>
        <w:t xml:space="preserve"> </w:t>
      </w:r>
      <w:r>
        <w:t>the</w:t>
      </w:r>
      <w:r>
        <w:rPr>
          <w:spacing w:val="-7"/>
        </w:rPr>
        <w:t xml:space="preserve"> </w:t>
      </w:r>
      <w:r>
        <w:t>person</w:t>
      </w:r>
      <w:r>
        <w:rPr>
          <w:spacing w:val="-8"/>
        </w:rPr>
        <w:t xml:space="preserve"> </w:t>
      </w:r>
      <w:r>
        <w:t>legally</w:t>
      </w:r>
      <w:r>
        <w:rPr>
          <w:spacing w:val="-8"/>
        </w:rPr>
        <w:t xml:space="preserve"> </w:t>
      </w:r>
      <w:r>
        <w:t>asso- ciated with him or her – his or her spouse – will receive a survivor’s pension. An in- sured person who has entered into a registered civil partnership does not acquire such</w:t>
      </w:r>
      <w:r>
        <w:rPr>
          <w:spacing w:val="-6"/>
        </w:rPr>
        <w:t xml:space="preserve"> </w:t>
      </w:r>
      <w:r>
        <w:t>an</w:t>
      </w:r>
      <w:r>
        <w:rPr>
          <w:spacing w:val="-6"/>
        </w:rPr>
        <w:t xml:space="preserve"> </w:t>
      </w:r>
      <w:r>
        <w:t>expectancy</w:t>
      </w:r>
      <w:r>
        <w:rPr>
          <w:spacing w:val="-6"/>
        </w:rPr>
        <w:t xml:space="preserve"> </w:t>
      </w:r>
      <w:r>
        <w:t>for</w:t>
      </w:r>
      <w:r>
        <w:rPr>
          <w:spacing w:val="-6"/>
        </w:rPr>
        <w:t xml:space="preserve"> </w:t>
      </w:r>
      <w:r>
        <w:t>the</w:t>
      </w:r>
      <w:r>
        <w:rPr>
          <w:spacing w:val="-5"/>
        </w:rPr>
        <w:t xml:space="preserve"> </w:t>
      </w:r>
      <w:r>
        <w:t>person</w:t>
      </w:r>
      <w:r>
        <w:rPr>
          <w:spacing w:val="-6"/>
        </w:rPr>
        <w:t xml:space="preserve"> </w:t>
      </w:r>
      <w:r>
        <w:t>legally</w:t>
      </w:r>
      <w:r>
        <w:rPr>
          <w:spacing w:val="-6"/>
        </w:rPr>
        <w:t xml:space="preserve"> </w:t>
      </w:r>
      <w:r>
        <w:t>associated</w:t>
      </w:r>
      <w:r>
        <w:rPr>
          <w:spacing w:val="-6"/>
        </w:rPr>
        <w:t xml:space="preserve"> </w:t>
      </w:r>
      <w:r>
        <w:t>with</w:t>
      </w:r>
      <w:r>
        <w:rPr>
          <w:spacing w:val="-6"/>
        </w:rPr>
        <w:t xml:space="preserve"> </w:t>
      </w:r>
      <w:r>
        <w:t>him</w:t>
      </w:r>
      <w:r>
        <w:rPr>
          <w:spacing w:val="-5"/>
        </w:rPr>
        <w:t xml:space="preserve"> </w:t>
      </w:r>
      <w:r>
        <w:t>or</w:t>
      </w:r>
      <w:r>
        <w:rPr>
          <w:spacing w:val="-6"/>
        </w:rPr>
        <w:t xml:space="preserve"> </w:t>
      </w:r>
      <w:r>
        <w:t>her</w:t>
      </w:r>
      <w:r>
        <w:rPr>
          <w:spacing w:val="-6"/>
        </w:rPr>
        <w:t xml:space="preserve"> </w:t>
      </w:r>
      <w:r>
        <w:t>–</w:t>
      </w:r>
      <w:r>
        <w:rPr>
          <w:spacing w:val="-6"/>
        </w:rPr>
        <w:t xml:space="preserve"> </w:t>
      </w:r>
      <w:r>
        <w:t>his</w:t>
      </w:r>
      <w:r>
        <w:rPr>
          <w:spacing w:val="-5"/>
        </w:rPr>
        <w:t xml:space="preserve"> </w:t>
      </w:r>
      <w:r>
        <w:t>or</w:t>
      </w:r>
      <w:r>
        <w:rPr>
          <w:spacing w:val="-6"/>
        </w:rPr>
        <w:t xml:space="preserve"> </w:t>
      </w:r>
      <w:r>
        <w:t>her</w:t>
      </w:r>
      <w:r>
        <w:rPr>
          <w:spacing w:val="-6"/>
        </w:rPr>
        <w:t xml:space="preserve"> </w:t>
      </w:r>
      <w:r>
        <w:t>civil partner. § 38 VBL Rules expressly provides a claim to a survivor’s pension only for spouses. It contains no provision corresponding to § 46.4 SGB VI by which, for the purposes of a claim to a widow’s or widower’s pension, the establishment of a regi</w:t>
      </w:r>
      <w:r>
        <w:t>s- tered civil partnership is also deemed to be a</w:t>
      </w:r>
      <w:r>
        <w:rPr>
          <w:spacing w:val="-13"/>
        </w:rPr>
        <w:t xml:space="preserve"> </w:t>
      </w:r>
      <w:r>
        <w:t>marriage.</w:t>
      </w:r>
    </w:p>
    <w:p w:rsidR="000145F9" w:rsidRDefault="008755D6">
      <w:pPr>
        <w:pStyle w:val="a4"/>
        <w:numPr>
          <w:ilvl w:val="0"/>
          <w:numId w:val="3"/>
        </w:numPr>
        <w:tabs>
          <w:tab w:val="left" w:pos="517"/>
          <w:tab w:val="left" w:pos="9637"/>
        </w:tabs>
        <w:spacing w:before="150"/>
        <w:ind w:left="516" w:hanging="267"/>
        <w:jc w:val="both"/>
        <w:rPr>
          <w:sz w:val="24"/>
        </w:rPr>
      </w:pPr>
      <w:r>
        <w:rPr>
          <w:sz w:val="24"/>
        </w:rPr>
        <w:t>The unequal treatment is</w:t>
      </w:r>
      <w:r>
        <w:rPr>
          <w:spacing w:val="-21"/>
          <w:sz w:val="24"/>
        </w:rPr>
        <w:t xml:space="preserve"> </w:t>
      </w:r>
      <w:r>
        <w:rPr>
          <w:sz w:val="24"/>
        </w:rPr>
        <w:t>not</w:t>
      </w:r>
      <w:r>
        <w:rPr>
          <w:spacing w:val="-5"/>
          <w:sz w:val="24"/>
        </w:rPr>
        <w:t xml:space="preserve"> </w:t>
      </w:r>
      <w:r>
        <w:rPr>
          <w:sz w:val="24"/>
        </w:rPr>
        <w:t>justified.</w:t>
      </w:r>
      <w:r>
        <w:rPr>
          <w:sz w:val="24"/>
        </w:rPr>
        <w:tab/>
        <w:t>84</w:t>
      </w:r>
    </w:p>
    <w:p w:rsidR="000145F9" w:rsidRDefault="008755D6">
      <w:pPr>
        <w:pStyle w:val="a4"/>
        <w:numPr>
          <w:ilvl w:val="0"/>
          <w:numId w:val="2"/>
        </w:numPr>
        <w:tabs>
          <w:tab w:val="left" w:pos="564"/>
        </w:tabs>
        <w:jc w:val="both"/>
        <w:rPr>
          <w:sz w:val="24"/>
        </w:rPr>
      </w:pPr>
      <w:r>
        <w:rPr>
          <w:sz w:val="24"/>
        </w:rPr>
        <w:t>The unequal treatment of married persons and registered civil partners under</w:t>
      </w:r>
      <w:r>
        <w:rPr>
          <w:spacing w:val="58"/>
          <w:sz w:val="24"/>
        </w:rPr>
        <w:t xml:space="preserve"> </w:t>
      </w:r>
      <w:r>
        <w:rPr>
          <w:sz w:val="24"/>
        </w:rPr>
        <w:t>85</w:t>
      </w:r>
    </w:p>
    <w:p w:rsidR="000145F9" w:rsidRDefault="008755D6">
      <w:pPr>
        <w:pStyle w:val="a3"/>
        <w:spacing w:before="60" w:line="292" w:lineRule="auto"/>
        <w:ind w:left="110" w:right="944"/>
        <w:jc w:val="both"/>
      </w:pPr>
      <w:r>
        <w:t>§</w:t>
      </w:r>
      <w:r>
        <w:rPr>
          <w:spacing w:val="-2"/>
        </w:rPr>
        <w:t xml:space="preserve"> </w:t>
      </w:r>
      <w:r>
        <w:t>38</w:t>
      </w:r>
      <w:r>
        <w:rPr>
          <w:spacing w:val="-5"/>
        </w:rPr>
        <w:t xml:space="preserve"> </w:t>
      </w:r>
      <w:r>
        <w:t>VBL</w:t>
      </w:r>
      <w:r>
        <w:rPr>
          <w:spacing w:val="-3"/>
        </w:rPr>
        <w:t xml:space="preserve"> </w:t>
      </w:r>
      <w:r>
        <w:t>Rules</w:t>
      </w:r>
      <w:r>
        <w:rPr>
          <w:spacing w:val="-5"/>
        </w:rPr>
        <w:t xml:space="preserve"> </w:t>
      </w:r>
      <w:r>
        <w:t>requires</w:t>
      </w:r>
      <w:r>
        <w:rPr>
          <w:spacing w:val="-5"/>
        </w:rPr>
        <w:t xml:space="preserve"> </w:t>
      </w:r>
      <w:r>
        <w:t>a</w:t>
      </w:r>
      <w:r>
        <w:rPr>
          <w:spacing w:val="-4"/>
        </w:rPr>
        <w:t xml:space="preserve"> </w:t>
      </w:r>
      <w:r>
        <w:t>strict</w:t>
      </w:r>
      <w:r>
        <w:rPr>
          <w:spacing w:val="-5"/>
        </w:rPr>
        <w:t xml:space="preserve"> </w:t>
      </w:r>
      <w:r>
        <w:t>standard</w:t>
      </w:r>
      <w:r>
        <w:rPr>
          <w:spacing w:val="-5"/>
        </w:rPr>
        <w:t xml:space="preserve"> </w:t>
      </w:r>
      <w:r>
        <w:t>for</w:t>
      </w:r>
      <w:r>
        <w:rPr>
          <w:spacing w:val="-3"/>
        </w:rPr>
        <w:t xml:space="preserve"> </w:t>
      </w:r>
      <w:r>
        <w:t>reviewing</w:t>
      </w:r>
      <w:r>
        <w:rPr>
          <w:spacing w:val="-5"/>
        </w:rPr>
        <w:t xml:space="preserve"> </w:t>
      </w:r>
      <w:r>
        <w:t>whether</w:t>
      </w:r>
      <w:r>
        <w:rPr>
          <w:spacing w:val="-4"/>
        </w:rPr>
        <w:t xml:space="preserve"> </w:t>
      </w:r>
      <w:r>
        <w:t>a</w:t>
      </w:r>
      <w:r>
        <w:rPr>
          <w:spacing w:val="-5"/>
        </w:rPr>
        <w:t xml:space="preserve"> </w:t>
      </w:r>
      <w:r>
        <w:t>sufficiently</w:t>
      </w:r>
      <w:r>
        <w:rPr>
          <w:spacing w:val="-5"/>
        </w:rPr>
        <w:t xml:space="preserve"> </w:t>
      </w:r>
      <w:r>
        <w:t>weighty reason</w:t>
      </w:r>
      <w:r>
        <w:rPr>
          <w:spacing w:val="-9"/>
        </w:rPr>
        <w:t xml:space="preserve"> </w:t>
      </w:r>
      <w:r>
        <w:t>for</w:t>
      </w:r>
      <w:r>
        <w:rPr>
          <w:spacing w:val="-9"/>
        </w:rPr>
        <w:t xml:space="preserve"> </w:t>
      </w:r>
      <w:r>
        <w:t>differentiation</w:t>
      </w:r>
      <w:r>
        <w:rPr>
          <w:spacing w:val="-8"/>
        </w:rPr>
        <w:t xml:space="preserve"> </w:t>
      </w:r>
      <w:r>
        <w:t>exists.</w:t>
      </w:r>
      <w:r>
        <w:rPr>
          <w:spacing w:val="-9"/>
        </w:rPr>
        <w:t xml:space="preserve"> </w:t>
      </w:r>
      <w:r>
        <w:t>Depending</w:t>
      </w:r>
      <w:r>
        <w:rPr>
          <w:spacing w:val="-9"/>
        </w:rPr>
        <w:t xml:space="preserve"> </w:t>
      </w:r>
      <w:r>
        <w:t>on</w:t>
      </w:r>
      <w:r>
        <w:rPr>
          <w:spacing w:val="-8"/>
        </w:rPr>
        <w:t xml:space="preserve"> </w:t>
      </w:r>
      <w:r>
        <w:t>the</w:t>
      </w:r>
      <w:r>
        <w:rPr>
          <w:spacing w:val="-9"/>
        </w:rPr>
        <w:t xml:space="preserve"> </w:t>
      </w:r>
      <w:r>
        <w:t>subject</w:t>
      </w:r>
      <w:r>
        <w:rPr>
          <w:spacing w:val="-8"/>
        </w:rPr>
        <w:t xml:space="preserve"> </w:t>
      </w:r>
      <w:r>
        <w:t>involved</w:t>
      </w:r>
      <w:r>
        <w:rPr>
          <w:spacing w:val="-9"/>
        </w:rPr>
        <w:t xml:space="preserve"> </w:t>
      </w:r>
      <w:r>
        <w:t>and</w:t>
      </w:r>
      <w:r>
        <w:rPr>
          <w:spacing w:val="-9"/>
        </w:rPr>
        <w:t xml:space="preserve"> </w:t>
      </w:r>
      <w:r>
        <w:t>the</w:t>
      </w:r>
      <w:r>
        <w:rPr>
          <w:spacing w:val="-8"/>
        </w:rPr>
        <w:t xml:space="preserve"> </w:t>
      </w:r>
      <w:r>
        <w:t>differenti- ating</w:t>
      </w:r>
      <w:r>
        <w:rPr>
          <w:spacing w:val="-5"/>
        </w:rPr>
        <w:t xml:space="preserve"> </w:t>
      </w:r>
      <w:r>
        <w:t>elements,</w:t>
      </w:r>
      <w:r>
        <w:rPr>
          <w:spacing w:val="-4"/>
        </w:rPr>
        <w:t xml:space="preserve"> </w:t>
      </w:r>
      <w:r>
        <w:t>the</w:t>
      </w:r>
      <w:r>
        <w:rPr>
          <w:spacing w:val="-4"/>
        </w:rPr>
        <w:t xml:space="preserve"> </w:t>
      </w:r>
      <w:r>
        <w:t>general</w:t>
      </w:r>
      <w:r>
        <w:rPr>
          <w:spacing w:val="-5"/>
        </w:rPr>
        <w:t xml:space="preserve"> </w:t>
      </w:r>
      <w:r>
        <w:t>principle</w:t>
      </w:r>
      <w:r>
        <w:rPr>
          <w:spacing w:val="-4"/>
        </w:rPr>
        <w:t xml:space="preserve"> </w:t>
      </w:r>
      <w:r>
        <w:t>of</w:t>
      </w:r>
      <w:r>
        <w:rPr>
          <w:spacing w:val="-5"/>
        </w:rPr>
        <w:t xml:space="preserve"> </w:t>
      </w:r>
      <w:r>
        <w:t>equality</w:t>
      </w:r>
      <w:r>
        <w:rPr>
          <w:spacing w:val="-5"/>
        </w:rPr>
        <w:t xml:space="preserve"> </w:t>
      </w:r>
      <w:r>
        <w:t>results</w:t>
      </w:r>
      <w:r>
        <w:rPr>
          <w:spacing w:val="-5"/>
        </w:rPr>
        <w:t xml:space="preserve"> </w:t>
      </w:r>
      <w:r>
        <w:t>in</w:t>
      </w:r>
      <w:r>
        <w:rPr>
          <w:spacing w:val="-5"/>
        </w:rPr>
        <w:t xml:space="preserve"> </w:t>
      </w:r>
      <w:r>
        <w:t>differing</w:t>
      </w:r>
      <w:r>
        <w:rPr>
          <w:spacing w:val="-4"/>
        </w:rPr>
        <w:t xml:space="preserve"> </w:t>
      </w:r>
      <w:r>
        <w:t>limits</w:t>
      </w:r>
      <w:r>
        <w:rPr>
          <w:spacing w:val="-5"/>
        </w:rPr>
        <w:t xml:space="preserve"> </w:t>
      </w:r>
      <w:r>
        <w:t>for</w:t>
      </w:r>
      <w:r>
        <w:rPr>
          <w:spacing w:val="-4"/>
        </w:rPr>
        <w:t xml:space="preserve"> </w:t>
      </w:r>
      <w:r>
        <w:t>the</w:t>
      </w:r>
      <w:r>
        <w:rPr>
          <w:spacing w:val="-4"/>
        </w:rPr>
        <w:t xml:space="preserve"> </w:t>
      </w:r>
      <w:r>
        <w:t>legis- lator</w:t>
      </w:r>
      <w:r>
        <w:rPr>
          <w:spacing w:val="-11"/>
        </w:rPr>
        <w:t xml:space="preserve"> </w:t>
      </w:r>
      <w:r>
        <w:t>or</w:t>
      </w:r>
      <w:r>
        <w:rPr>
          <w:spacing w:val="-10"/>
        </w:rPr>
        <w:t xml:space="preserve"> </w:t>
      </w:r>
      <w:r>
        <w:t>rulemaker,</w:t>
      </w:r>
      <w:r>
        <w:rPr>
          <w:spacing w:val="-11"/>
        </w:rPr>
        <w:t xml:space="preserve"> </w:t>
      </w:r>
      <w:r>
        <w:t>varying</w:t>
      </w:r>
      <w:r>
        <w:rPr>
          <w:spacing w:val="-10"/>
        </w:rPr>
        <w:t xml:space="preserve"> </w:t>
      </w:r>
      <w:r>
        <w:t>from</w:t>
      </w:r>
      <w:r>
        <w:rPr>
          <w:spacing w:val="-10"/>
        </w:rPr>
        <w:t xml:space="preserve"> </w:t>
      </w:r>
      <w:r>
        <w:t>the</w:t>
      </w:r>
      <w:r>
        <w:rPr>
          <w:spacing w:val="-9"/>
        </w:rPr>
        <w:t xml:space="preserve"> </w:t>
      </w:r>
      <w:r>
        <w:t>mere</w:t>
      </w:r>
      <w:r>
        <w:rPr>
          <w:spacing w:val="-11"/>
        </w:rPr>
        <w:t xml:space="preserve"> </w:t>
      </w:r>
      <w:r>
        <w:t>prohibition</w:t>
      </w:r>
      <w:r>
        <w:rPr>
          <w:spacing w:val="-9"/>
        </w:rPr>
        <w:t xml:space="preserve"> </w:t>
      </w:r>
      <w:r>
        <w:t>of</w:t>
      </w:r>
      <w:r>
        <w:rPr>
          <w:spacing w:val="-11"/>
        </w:rPr>
        <w:t xml:space="preserve"> </w:t>
      </w:r>
      <w:r>
        <w:t>arbitrariness</w:t>
      </w:r>
      <w:r>
        <w:rPr>
          <w:spacing w:val="-9"/>
        </w:rPr>
        <w:t xml:space="preserve"> </w:t>
      </w:r>
      <w:r>
        <w:t>to</w:t>
      </w:r>
      <w:r>
        <w:rPr>
          <w:spacing w:val="-11"/>
        </w:rPr>
        <w:t xml:space="preserve"> </w:t>
      </w:r>
      <w:r>
        <w:t>a</w:t>
      </w:r>
      <w:r>
        <w:rPr>
          <w:spacing w:val="-10"/>
        </w:rPr>
        <w:t xml:space="preserve"> </w:t>
      </w:r>
      <w:r>
        <w:t>strict</w:t>
      </w:r>
      <w:r>
        <w:rPr>
          <w:spacing w:val="-11"/>
        </w:rPr>
        <w:t xml:space="preserve"> </w:t>
      </w:r>
      <w:r>
        <w:t>subjec- tion to proportionality requirements (see BVerfGE 88, 87 (96); 110, 274 (291); 117,</w:t>
      </w:r>
      <w:r>
        <w:rPr>
          <w:spacing w:val="-42"/>
        </w:rPr>
        <w:t xml:space="preserve"> </w:t>
      </w:r>
      <w:r>
        <w:t>1 (30); established case-law). In the present case, particular account must be taken of the</w:t>
      </w:r>
      <w:r>
        <w:rPr>
          <w:spacing w:val="-13"/>
        </w:rPr>
        <w:t xml:space="preserve"> </w:t>
      </w:r>
      <w:r>
        <w:t>requirements</w:t>
      </w:r>
      <w:r>
        <w:rPr>
          <w:spacing w:val="-13"/>
        </w:rPr>
        <w:t xml:space="preserve"> </w:t>
      </w:r>
      <w:r>
        <w:t>justifying</w:t>
      </w:r>
      <w:r>
        <w:rPr>
          <w:spacing w:val="-12"/>
        </w:rPr>
        <w:t xml:space="preserve"> </w:t>
      </w:r>
      <w:r>
        <w:t>the</w:t>
      </w:r>
      <w:r>
        <w:rPr>
          <w:spacing w:val="-13"/>
        </w:rPr>
        <w:t xml:space="preserve"> </w:t>
      </w:r>
      <w:r>
        <w:t>different</w:t>
      </w:r>
      <w:r>
        <w:rPr>
          <w:spacing w:val="-12"/>
        </w:rPr>
        <w:t xml:space="preserve"> </w:t>
      </w:r>
      <w:r>
        <w:t>treatment</w:t>
      </w:r>
      <w:r>
        <w:rPr>
          <w:spacing w:val="-11"/>
        </w:rPr>
        <w:t xml:space="preserve"> </w:t>
      </w:r>
      <w:r>
        <w:t>of</w:t>
      </w:r>
      <w:r>
        <w:rPr>
          <w:spacing w:val="-13"/>
        </w:rPr>
        <w:t xml:space="preserve"> </w:t>
      </w:r>
      <w:r>
        <w:t>groups</w:t>
      </w:r>
      <w:r>
        <w:rPr>
          <w:spacing w:val="-13"/>
        </w:rPr>
        <w:t xml:space="preserve"> </w:t>
      </w:r>
      <w:r>
        <w:t>of</w:t>
      </w:r>
      <w:r>
        <w:rPr>
          <w:spacing w:val="-13"/>
        </w:rPr>
        <w:t xml:space="preserve"> </w:t>
      </w:r>
      <w:r>
        <w:t>persons</w:t>
      </w:r>
      <w:r>
        <w:rPr>
          <w:spacing w:val="-12"/>
        </w:rPr>
        <w:t xml:space="preserve"> </w:t>
      </w:r>
      <w:r>
        <w:t>(aa).</w:t>
      </w:r>
      <w:r>
        <w:rPr>
          <w:spacing w:val="-13"/>
        </w:rPr>
        <w:t xml:space="preserve"> </w:t>
      </w:r>
      <w:r>
        <w:t>A</w:t>
      </w:r>
      <w:r>
        <w:rPr>
          <w:spacing w:val="-14"/>
        </w:rPr>
        <w:t xml:space="preserve"> </w:t>
      </w:r>
      <w:r>
        <w:t>special need for justification also follows from the fact that the unequal treatment of spouses and</w:t>
      </w:r>
      <w:r>
        <w:rPr>
          <w:spacing w:val="-15"/>
        </w:rPr>
        <w:t xml:space="preserve"> </w:t>
      </w:r>
      <w:r>
        <w:t>registered</w:t>
      </w:r>
      <w:r>
        <w:rPr>
          <w:spacing w:val="-15"/>
        </w:rPr>
        <w:t xml:space="preserve"> </w:t>
      </w:r>
      <w:r>
        <w:t>civil</w:t>
      </w:r>
      <w:r>
        <w:rPr>
          <w:spacing w:val="-14"/>
        </w:rPr>
        <w:t xml:space="preserve"> </w:t>
      </w:r>
      <w:r>
        <w:t>partners</w:t>
      </w:r>
      <w:r>
        <w:rPr>
          <w:spacing w:val="-14"/>
        </w:rPr>
        <w:t xml:space="preserve"> </w:t>
      </w:r>
      <w:r>
        <w:t>relates</w:t>
      </w:r>
      <w:r>
        <w:rPr>
          <w:spacing w:val="-15"/>
        </w:rPr>
        <w:t xml:space="preserve"> </w:t>
      </w:r>
      <w:r>
        <w:t>to</w:t>
      </w:r>
      <w:r>
        <w:rPr>
          <w:spacing w:val="-13"/>
        </w:rPr>
        <w:t xml:space="preserve"> </w:t>
      </w:r>
      <w:r>
        <w:t>the</w:t>
      </w:r>
      <w:r>
        <w:rPr>
          <w:spacing w:val="-14"/>
        </w:rPr>
        <w:t xml:space="preserve"> </w:t>
      </w:r>
      <w:r>
        <w:t>personal</w:t>
      </w:r>
      <w:r>
        <w:rPr>
          <w:spacing w:val="-14"/>
        </w:rPr>
        <w:t xml:space="preserve"> </w:t>
      </w:r>
      <w:r>
        <w:t>characteristic</w:t>
      </w:r>
      <w:r>
        <w:rPr>
          <w:spacing w:val="-14"/>
        </w:rPr>
        <w:t xml:space="preserve"> </w:t>
      </w:r>
      <w:r>
        <w:t>of</w:t>
      </w:r>
      <w:r>
        <w:rPr>
          <w:spacing w:val="-15"/>
        </w:rPr>
        <w:t xml:space="preserve"> </w:t>
      </w:r>
      <w:r>
        <w:t>sexual</w:t>
      </w:r>
      <w:r>
        <w:rPr>
          <w:spacing w:val="-15"/>
        </w:rPr>
        <w:t xml:space="preserve"> </w:t>
      </w:r>
      <w:r>
        <w:t>orientation (bb)</w:t>
      </w:r>
      <w:r>
        <w:rPr>
          <w:spacing w:val="-13"/>
        </w:rPr>
        <w:t xml:space="preserve"> </w:t>
      </w:r>
      <w:r>
        <w:t>and</w:t>
      </w:r>
      <w:r>
        <w:rPr>
          <w:spacing w:val="-13"/>
        </w:rPr>
        <w:t xml:space="preserve"> </w:t>
      </w:r>
      <w:r>
        <w:t>that</w:t>
      </w:r>
      <w:r>
        <w:rPr>
          <w:spacing w:val="-13"/>
        </w:rPr>
        <w:t xml:space="preserve"> </w:t>
      </w:r>
      <w:r>
        <w:t>§</w:t>
      </w:r>
      <w:r>
        <w:rPr>
          <w:spacing w:val="-3"/>
        </w:rPr>
        <w:t xml:space="preserve"> </w:t>
      </w:r>
      <w:r>
        <w:t>38</w:t>
      </w:r>
      <w:r>
        <w:rPr>
          <w:spacing w:val="-12"/>
        </w:rPr>
        <w:t xml:space="preserve"> </w:t>
      </w:r>
      <w:r>
        <w:t>VBL</w:t>
      </w:r>
      <w:r>
        <w:rPr>
          <w:spacing w:val="-13"/>
        </w:rPr>
        <w:t xml:space="preserve"> </w:t>
      </w:r>
      <w:r>
        <w:t>Rules</w:t>
      </w:r>
      <w:r>
        <w:rPr>
          <w:spacing w:val="-13"/>
        </w:rPr>
        <w:t xml:space="preserve"> </w:t>
      </w:r>
      <w:r>
        <w:t>l</w:t>
      </w:r>
      <w:r>
        <w:t>argely</w:t>
      </w:r>
      <w:r>
        <w:rPr>
          <w:spacing w:val="-12"/>
        </w:rPr>
        <w:t xml:space="preserve"> </w:t>
      </w:r>
      <w:r>
        <w:t>follows</w:t>
      </w:r>
      <w:r>
        <w:rPr>
          <w:spacing w:val="-12"/>
        </w:rPr>
        <w:t xml:space="preserve"> </w:t>
      </w:r>
      <w:r>
        <w:t>the</w:t>
      </w:r>
      <w:r>
        <w:rPr>
          <w:spacing w:val="-13"/>
        </w:rPr>
        <w:t xml:space="preserve"> </w:t>
      </w:r>
      <w:r>
        <w:t>provisions</w:t>
      </w:r>
      <w:r>
        <w:rPr>
          <w:spacing w:val="-12"/>
        </w:rPr>
        <w:t xml:space="preserve"> </w:t>
      </w:r>
      <w:r>
        <w:t>of</w:t>
      </w:r>
      <w:r>
        <w:rPr>
          <w:spacing w:val="-13"/>
        </w:rPr>
        <w:t xml:space="preserve"> </w:t>
      </w:r>
      <w:r>
        <w:t>SGB</w:t>
      </w:r>
      <w:r>
        <w:rPr>
          <w:spacing w:val="-13"/>
        </w:rPr>
        <w:t xml:space="preserve"> </w:t>
      </w:r>
      <w:r>
        <w:t>VI</w:t>
      </w:r>
      <w:r>
        <w:rPr>
          <w:spacing w:val="-12"/>
        </w:rPr>
        <w:t xml:space="preserve"> </w:t>
      </w:r>
      <w:r>
        <w:t>concerning</w:t>
      </w:r>
      <w:r>
        <w:rPr>
          <w:spacing w:val="-13"/>
        </w:rPr>
        <w:t xml:space="preserve"> </w:t>
      </w:r>
      <w:r>
        <w:t>wid- ows’ and widowers’ pensions, but abandons this link, to the disadvantage of regis- tered civil partnerships</w:t>
      </w:r>
      <w:r>
        <w:rPr>
          <w:spacing w:val="-4"/>
        </w:rPr>
        <w:t xml:space="preserve"> </w:t>
      </w:r>
      <w:r>
        <w:t>(cc).</w:t>
      </w:r>
    </w:p>
    <w:p w:rsidR="000145F9" w:rsidRDefault="008755D6">
      <w:pPr>
        <w:pStyle w:val="a3"/>
        <w:spacing w:before="147"/>
        <w:ind w:left="250"/>
        <w:jc w:val="both"/>
      </w:pPr>
      <w:r>
        <w:t>aa) If a legal provision treats a group of persons to whom a specific statute applies</w:t>
      </w:r>
      <w:r>
        <w:rPr>
          <w:spacing w:val="66"/>
        </w:rPr>
        <w:t xml:space="preserve"> </w:t>
      </w:r>
      <w:r>
        <w:t>86</w:t>
      </w:r>
    </w:p>
    <w:p w:rsidR="000145F9" w:rsidRDefault="008755D6">
      <w:pPr>
        <w:pStyle w:val="a3"/>
        <w:spacing w:before="60" w:line="292" w:lineRule="auto"/>
        <w:ind w:left="110" w:right="944"/>
        <w:jc w:val="both"/>
      </w:pPr>
      <w:r>
        <w:t>differently from other persons to whom the statute applies, although there are no dif- ferences between the two groups of such a nature and such weight that they could justify the unequal treatment, it violates the general principle of equality of Artic</w:t>
      </w:r>
      <w:r>
        <w:t>le 3.1 of the Basic Law (see BVerfGE 55, 72 (88); 84, 197 (199); 100, 195 (205); 107,</w:t>
      </w:r>
      <w:r>
        <w:rPr>
          <w:spacing w:val="65"/>
        </w:rPr>
        <w:t xml:space="preserve"> </w:t>
      </w:r>
      <w:r>
        <w:t>205</w:t>
      </w:r>
    </w:p>
    <w:p w:rsidR="000145F9" w:rsidRDefault="008755D6">
      <w:pPr>
        <w:pStyle w:val="a3"/>
        <w:spacing w:line="292" w:lineRule="auto"/>
        <w:ind w:left="110" w:right="944"/>
        <w:jc w:val="both"/>
      </w:pPr>
      <w:r>
        <w:t>(213);</w:t>
      </w:r>
      <w:r>
        <w:rPr>
          <w:spacing w:val="-6"/>
        </w:rPr>
        <w:t xml:space="preserve"> </w:t>
      </w:r>
      <w:r>
        <w:t>109,</w:t>
      </w:r>
      <w:r>
        <w:rPr>
          <w:spacing w:val="-6"/>
        </w:rPr>
        <w:t xml:space="preserve"> </w:t>
      </w:r>
      <w:r>
        <w:t>96</w:t>
      </w:r>
      <w:r>
        <w:rPr>
          <w:spacing w:val="-5"/>
        </w:rPr>
        <w:t xml:space="preserve"> </w:t>
      </w:r>
      <w:r>
        <w:t>(123);</w:t>
      </w:r>
      <w:r>
        <w:rPr>
          <w:spacing w:val="-6"/>
        </w:rPr>
        <w:t xml:space="preserve"> </w:t>
      </w:r>
      <w:r>
        <w:t>established</w:t>
      </w:r>
      <w:r>
        <w:rPr>
          <w:spacing w:val="-4"/>
        </w:rPr>
        <w:t xml:space="preserve"> </w:t>
      </w:r>
      <w:r>
        <w:t>case-law).</w:t>
      </w:r>
      <w:r>
        <w:rPr>
          <w:spacing w:val="-6"/>
        </w:rPr>
        <w:t xml:space="preserve"> </w:t>
      </w:r>
      <w:r>
        <w:t>Article</w:t>
      </w:r>
      <w:r>
        <w:rPr>
          <w:spacing w:val="-3"/>
        </w:rPr>
        <w:t xml:space="preserve"> </w:t>
      </w:r>
      <w:r>
        <w:t>3.1</w:t>
      </w:r>
      <w:r>
        <w:rPr>
          <w:spacing w:val="-6"/>
        </w:rPr>
        <w:t xml:space="preserve"> </w:t>
      </w:r>
      <w:r>
        <w:t>of</w:t>
      </w:r>
      <w:r>
        <w:rPr>
          <w:spacing w:val="-5"/>
        </w:rPr>
        <w:t xml:space="preserve"> </w:t>
      </w:r>
      <w:r>
        <w:t>the</w:t>
      </w:r>
      <w:r>
        <w:rPr>
          <w:spacing w:val="-5"/>
        </w:rPr>
        <w:t xml:space="preserve"> </w:t>
      </w:r>
      <w:r>
        <w:t>Basic</w:t>
      </w:r>
      <w:r>
        <w:rPr>
          <w:spacing w:val="-5"/>
        </w:rPr>
        <w:t xml:space="preserve"> </w:t>
      </w:r>
      <w:r>
        <w:t>Law</w:t>
      </w:r>
      <w:r>
        <w:rPr>
          <w:spacing w:val="-5"/>
        </w:rPr>
        <w:t xml:space="preserve"> </w:t>
      </w:r>
      <w:r>
        <w:t>requires</w:t>
      </w:r>
      <w:r>
        <w:rPr>
          <w:spacing w:val="-6"/>
        </w:rPr>
        <w:t xml:space="preserve"> </w:t>
      </w:r>
      <w:r>
        <w:t>that the unequal treatment must be linked to a factually justified distinguishing element. It is</w:t>
      </w:r>
      <w:r>
        <w:rPr>
          <w:spacing w:val="-5"/>
        </w:rPr>
        <w:t xml:space="preserve"> </w:t>
      </w:r>
      <w:r>
        <w:t>not</w:t>
      </w:r>
      <w:r>
        <w:rPr>
          <w:spacing w:val="-5"/>
        </w:rPr>
        <w:t xml:space="preserve"> </w:t>
      </w:r>
      <w:r>
        <w:t>sufficient</w:t>
      </w:r>
      <w:r>
        <w:rPr>
          <w:spacing w:val="-4"/>
        </w:rPr>
        <w:t xml:space="preserve"> </w:t>
      </w:r>
      <w:r>
        <w:t>to</w:t>
      </w:r>
      <w:r>
        <w:rPr>
          <w:spacing w:val="-4"/>
        </w:rPr>
        <w:t xml:space="preserve"> </w:t>
      </w:r>
      <w:r>
        <w:t>justify</w:t>
      </w:r>
      <w:r>
        <w:rPr>
          <w:spacing w:val="-3"/>
        </w:rPr>
        <w:t xml:space="preserve"> </w:t>
      </w:r>
      <w:r>
        <w:t>unequal</w:t>
      </w:r>
      <w:r>
        <w:rPr>
          <w:spacing w:val="-4"/>
        </w:rPr>
        <w:t xml:space="preserve"> </w:t>
      </w:r>
      <w:r>
        <w:t>treatment</w:t>
      </w:r>
      <w:r>
        <w:rPr>
          <w:spacing w:val="-2"/>
        </w:rPr>
        <w:t xml:space="preserve"> </w:t>
      </w:r>
      <w:r>
        <w:t>of</w:t>
      </w:r>
      <w:r>
        <w:rPr>
          <w:spacing w:val="-5"/>
        </w:rPr>
        <w:t xml:space="preserve"> </w:t>
      </w:r>
      <w:r>
        <w:t>groups</w:t>
      </w:r>
      <w:r>
        <w:rPr>
          <w:spacing w:val="-4"/>
        </w:rPr>
        <w:t xml:space="preserve"> </w:t>
      </w:r>
      <w:r>
        <w:t>of</w:t>
      </w:r>
      <w:r>
        <w:rPr>
          <w:spacing w:val="-4"/>
        </w:rPr>
        <w:t xml:space="preserve"> </w:t>
      </w:r>
      <w:r>
        <w:t>persons</w:t>
      </w:r>
      <w:r>
        <w:rPr>
          <w:spacing w:val="-4"/>
        </w:rPr>
        <w:t xml:space="preserve"> </w:t>
      </w:r>
      <w:r>
        <w:t>that</w:t>
      </w:r>
      <w:r>
        <w:rPr>
          <w:spacing w:val="-3"/>
        </w:rPr>
        <w:t xml:space="preserve"> </w:t>
      </w:r>
      <w:r>
        <w:t>the</w:t>
      </w:r>
      <w:r>
        <w:rPr>
          <w:spacing w:val="-4"/>
        </w:rPr>
        <w:t xml:space="preserve"> </w:t>
      </w:r>
      <w:r>
        <w:t>legislator</w:t>
      </w:r>
      <w:r>
        <w:rPr>
          <w:spacing w:val="-3"/>
        </w:rPr>
        <w:t xml:space="preserve"> </w:t>
      </w:r>
      <w:r>
        <w:t>or rulemaker</w:t>
      </w:r>
      <w:r>
        <w:rPr>
          <w:spacing w:val="-11"/>
        </w:rPr>
        <w:t xml:space="preserve"> </w:t>
      </w:r>
      <w:r>
        <w:t>took</w:t>
      </w:r>
      <w:r>
        <w:rPr>
          <w:spacing w:val="-10"/>
        </w:rPr>
        <w:t xml:space="preserve"> </w:t>
      </w:r>
      <w:r>
        <w:t>account</w:t>
      </w:r>
      <w:r>
        <w:rPr>
          <w:spacing w:val="-10"/>
        </w:rPr>
        <w:t xml:space="preserve"> </w:t>
      </w:r>
      <w:r>
        <w:t>of</w:t>
      </w:r>
      <w:r>
        <w:rPr>
          <w:spacing w:val="-11"/>
        </w:rPr>
        <w:t xml:space="preserve"> </w:t>
      </w:r>
      <w:r>
        <w:t>a</w:t>
      </w:r>
      <w:r>
        <w:rPr>
          <w:spacing w:val="-10"/>
        </w:rPr>
        <w:t xml:space="preserve"> </w:t>
      </w:r>
      <w:r>
        <w:t>distinguishing</w:t>
      </w:r>
      <w:r>
        <w:rPr>
          <w:spacing w:val="-10"/>
        </w:rPr>
        <w:t xml:space="preserve"> </w:t>
      </w:r>
      <w:r>
        <w:t>element</w:t>
      </w:r>
      <w:r>
        <w:rPr>
          <w:spacing w:val="-10"/>
        </w:rPr>
        <w:t xml:space="preserve"> </w:t>
      </w:r>
      <w:r>
        <w:t>that</w:t>
      </w:r>
      <w:r>
        <w:rPr>
          <w:spacing w:val="-10"/>
        </w:rPr>
        <w:t xml:space="preserve"> </w:t>
      </w:r>
      <w:r>
        <w:t>was</w:t>
      </w:r>
      <w:r>
        <w:rPr>
          <w:spacing w:val="-10"/>
        </w:rPr>
        <w:t xml:space="preserve"> </w:t>
      </w:r>
      <w:r>
        <w:t>suitable</w:t>
      </w:r>
      <w:r>
        <w:rPr>
          <w:spacing w:val="-11"/>
        </w:rPr>
        <w:t xml:space="preserve"> </w:t>
      </w:r>
      <w:r>
        <w:t>by</w:t>
      </w:r>
      <w:r>
        <w:rPr>
          <w:spacing w:val="-10"/>
        </w:rPr>
        <w:t xml:space="preserve"> </w:t>
      </w:r>
      <w:r>
        <w:t>its</w:t>
      </w:r>
      <w:r>
        <w:rPr>
          <w:spacing w:val="-11"/>
        </w:rPr>
        <w:t xml:space="preserve"> </w:t>
      </w:r>
      <w:r>
        <w:t>nature.</w:t>
      </w:r>
      <w:r>
        <w:rPr>
          <w:spacing w:val="-10"/>
        </w:rPr>
        <w:t xml:space="preserve"> </w:t>
      </w:r>
      <w:r>
        <w:t>In-</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lastRenderedPageBreak/>
        <w:t>stead,</w:t>
      </w:r>
      <w:r>
        <w:rPr>
          <w:spacing w:val="-7"/>
        </w:rPr>
        <w:t xml:space="preserve"> </w:t>
      </w:r>
      <w:r>
        <w:t>there</w:t>
      </w:r>
      <w:r>
        <w:rPr>
          <w:spacing w:val="-6"/>
        </w:rPr>
        <w:t xml:space="preserve"> </w:t>
      </w:r>
      <w:r>
        <w:t>must</w:t>
      </w:r>
      <w:r>
        <w:rPr>
          <w:spacing w:val="-7"/>
        </w:rPr>
        <w:t xml:space="preserve"> </w:t>
      </w:r>
      <w:r>
        <w:t>also</w:t>
      </w:r>
      <w:r>
        <w:rPr>
          <w:spacing w:val="-7"/>
        </w:rPr>
        <w:t xml:space="preserve"> </w:t>
      </w:r>
      <w:r>
        <w:t>be</w:t>
      </w:r>
      <w:r>
        <w:rPr>
          <w:spacing w:val="-7"/>
        </w:rPr>
        <w:t xml:space="preserve"> </w:t>
      </w:r>
      <w:r>
        <w:t>an</w:t>
      </w:r>
      <w:r>
        <w:rPr>
          <w:spacing w:val="-7"/>
        </w:rPr>
        <w:t xml:space="preserve"> </w:t>
      </w:r>
      <w:r>
        <w:t>inner</w:t>
      </w:r>
      <w:r>
        <w:rPr>
          <w:spacing w:val="-7"/>
        </w:rPr>
        <w:t xml:space="preserve"> </w:t>
      </w:r>
      <w:r>
        <w:t>connection</w:t>
      </w:r>
      <w:r>
        <w:rPr>
          <w:spacing w:val="-7"/>
        </w:rPr>
        <w:t xml:space="preserve"> </w:t>
      </w:r>
      <w:r>
        <w:t>between</w:t>
      </w:r>
      <w:r>
        <w:rPr>
          <w:spacing w:val="-7"/>
        </w:rPr>
        <w:t xml:space="preserve"> </w:t>
      </w:r>
      <w:r>
        <w:t>the</w:t>
      </w:r>
      <w:r>
        <w:rPr>
          <w:spacing w:val="-6"/>
        </w:rPr>
        <w:t xml:space="preserve"> </w:t>
      </w:r>
      <w:r>
        <w:t>differences</w:t>
      </w:r>
      <w:r>
        <w:rPr>
          <w:spacing w:val="-5"/>
        </w:rPr>
        <w:t xml:space="preserve"> </w:t>
      </w:r>
      <w:r>
        <w:t>found</w:t>
      </w:r>
      <w:r>
        <w:rPr>
          <w:spacing w:val="-6"/>
        </w:rPr>
        <w:t xml:space="preserve"> </w:t>
      </w:r>
      <w:r>
        <w:t>and</w:t>
      </w:r>
      <w:r>
        <w:rPr>
          <w:spacing w:val="-7"/>
        </w:rPr>
        <w:t xml:space="preserve"> </w:t>
      </w:r>
      <w:r>
        <w:t>the differentiating</w:t>
      </w:r>
      <w:r>
        <w:rPr>
          <w:spacing w:val="-11"/>
        </w:rPr>
        <w:t xml:space="preserve"> </w:t>
      </w:r>
      <w:r>
        <w:t>provision</w:t>
      </w:r>
      <w:r>
        <w:rPr>
          <w:spacing w:val="-11"/>
        </w:rPr>
        <w:t xml:space="preserve"> </w:t>
      </w:r>
      <w:r>
        <w:t>to</w:t>
      </w:r>
      <w:r>
        <w:rPr>
          <w:spacing w:val="-12"/>
        </w:rPr>
        <w:t xml:space="preserve"> </w:t>
      </w:r>
      <w:r>
        <w:t>justify</w:t>
      </w:r>
      <w:r>
        <w:rPr>
          <w:spacing w:val="-11"/>
        </w:rPr>
        <w:t xml:space="preserve"> </w:t>
      </w:r>
      <w:r>
        <w:t>the</w:t>
      </w:r>
      <w:r>
        <w:rPr>
          <w:spacing w:val="-11"/>
        </w:rPr>
        <w:t xml:space="preserve"> </w:t>
      </w:r>
      <w:r>
        <w:t>degree</w:t>
      </w:r>
      <w:r>
        <w:rPr>
          <w:spacing w:val="-11"/>
        </w:rPr>
        <w:t xml:space="preserve"> </w:t>
      </w:r>
      <w:r>
        <w:t>of</w:t>
      </w:r>
      <w:r>
        <w:rPr>
          <w:spacing w:val="-12"/>
        </w:rPr>
        <w:t xml:space="preserve"> </w:t>
      </w:r>
      <w:r>
        <w:t>differentiation,</w:t>
      </w:r>
      <w:r>
        <w:rPr>
          <w:spacing w:val="-11"/>
        </w:rPr>
        <w:t xml:space="preserve"> </w:t>
      </w:r>
      <w:r>
        <w:t>a</w:t>
      </w:r>
      <w:r>
        <w:rPr>
          <w:spacing w:val="-11"/>
        </w:rPr>
        <w:t xml:space="preserve"> </w:t>
      </w:r>
      <w:r>
        <w:t>connection</w:t>
      </w:r>
      <w:r>
        <w:rPr>
          <w:spacing w:val="-12"/>
        </w:rPr>
        <w:t xml:space="preserve"> </w:t>
      </w:r>
      <w:r>
        <w:t>which</w:t>
      </w:r>
      <w:r>
        <w:rPr>
          <w:spacing w:val="-12"/>
        </w:rPr>
        <w:t xml:space="preserve"> </w:t>
      </w:r>
      <w:r>
        <w:t>can be adduced as an objectively justifiable differentiating factor of sufficient weight (see BVerfGE 81, 208 (224); 88, 87 (97); 93, 386</w:t>
      </w:r>
      <w:r>
        <w:rPr>
          <w:spacing w:val="-12"/>
        </w:rPr>
        <w:t xml:space="preserve"> </w:t>
      </w:r>
      <w:r>
        <w:t>(401)).</w:t>
      </w:r>
    </w:p>
    <w:p w:rsidR="000145F9" w:rsidRDefault="008755D6">
      <w:pPr>
        <w:pStyle w:val="a3"/>
        <w:spacing w:before="153"/>
        <w:ind w:left="250"/>
        <w:jc w:val="both"/>
      </w:pPr>
      <w:r>
        <w:t>bb) The requirements in the case of unequal treatment of groups of persons are all 87</w:t>
      </w:r>
    </w:p>
    <w:p w:rsidR="000145F9" w:rsidRDefault="008755D6">
      <w:pPr>
        <w:pStyle w:val="a3"/>
        <w:spacing w:before="60" w:line="292" w:lineRule="auto"/>
        <w:ind w:left="110" w:right="944"/>
        <w:jc w:val="both"/>
      </w:pPr>
      <w:r>
        <w:t>the stricter the greater</w:t>
      </w:r>
      <w:r>
        <w:t xml:space="preserve"> the danger is that a link to personal characteristics that are comparable</w:t>
      </w:r>
      <w:r>
        <w:rPr>
          <w:spacing w:val="-5"/>
        </w:rPr>
        <w:t xml:space="preserve"> </w:t>
      </w:r>
      <w:r>
        <w:t>to</w:t>
      </w:r>
      <w:r>
        <w:rPr>
          <w:spacing w:val="-5"/>
        </w:rPr>
        <w:t xml:space="preserve"> </w:t>
      </w:r>
      <w:r>
        <w:t>those</w:t>
      </w:r>
      <w:r>
        <w:rPr>
          <w:spacing w:val="-4"/>
        </w:rPr>
        <w:t xml:space="preserve"> </w:t>
      </w:r>
      <w:r>
        <w:t>of</w:t>
      </w:r>
      <w:r>
        <w:rPr>
          <w:spacing w:val="-4"/>
        </w:rPr>
        <w:t xml:space="preserve"> </w:t>
      </w:r>
      <w:r>
        <w:t>Article</w:t>
      </w:r>
      <w:r>
        <w:rPr>
          <w:spacing w:val="-4"/>
        </w:rPr>
        <w:t xml:space="preserve"> </w:t>
      </w:r>
      <w:r>
        <w:t>3.3</w:t>
      </w:r>
      <w:r>
        <w:rPr>
          <w:spacing w:val="-5"/>
        </w:rPr>
        <w:t xml:space="preserve"> </w:t>
      </w:r>
      <w:r>
        <w:t>of</w:t>
      </w:r>
      <w:r>
        <w:rPr>
          <w:spacing w:val="-5"/>
        </w:rPr>
        <w:t xml:space="preserve"> </w:t>
      </w:r>
      <w:r>
        <w:t>the</w:t>
      </w:r>
      <w:r>
        <w:rPr>
          <w:spacing w:val="-4"/>
        </w:rPr>
        <w:t xml:space="preserve"> </w:t>
      </w:r>
      <w:r>
        <w:t>Basic</w:t>
      </w:r>
      <w:r>
        <w:rPr>
          <w:spacing w:val="-4"/>
        </w:rPr>
        <w:t xml:space="preserve"> </w:t>
      </w:r>
      <w:r>
        <w:t>Law</w:t>
      </w:r>
      <w:r>
        <w:rPr>
          <w:spacing w:val="-5"/>
        </w:rPr>
        <w:t xml:space="preserve"> </w:t>
      </w:r>
      <w:r>
        <w:t>will</w:t>
      </w:r>
      <w:r>
        <w:rPr>
          <w:spacing w:val="-5"/>
        </w:rPr>
        <w:t xml:space="preserve"> </w:t>
      </w:r>
      <w:r>
        <w:t>lead</w:t>
      </w:r>
      <w:r>
        <w:rPr>
          <w:spacing w:val="-4"/>
        </w:rPr>
        <w:t xml:space="preserve"> </w:t>
      </w:r>
      <w:r>
        <w:t>to</w:t>
      </w:r>
      <w:r>
        <w:rPr>
          <w:spacing w:val="-5"/>
        </w:rPr>
        <w:t xml:space="preserve"> </w:t>
      </w:r>
      <w:r>
        <w:t>the</w:t>
      </w:r>
      <w:r>
        <w:rPr>
          <w:spacing w:val="-5"/>
        </w:rPr>
        <w:t xml:space="preserve"> </w:t>
      </w:r>
      <w:r>
        <w:t>discrimination</w:t>
      </w:r>
      <w:r>
        <w:rPr>
          <w:spacing w:val="-5"/>
        </w:rPr>
        <w:t xml:space="preserve"> </w:t>
      </w:r>
      <w:r>
        <w:t>of</w:t>
      </w:r>
      <w:r>
        <w:rPr>
          <w:spacing w:val="-4"/>
        </w:rPr>
        <w:t xml:space="preserve"> </w:t>
      </w:r>
      <w:r>
        <w:t>a minority</w:t>
      </w:r>
      <w:r>
        <w:rPr>
          <w:spacing w:val="-9"/>
        </w:rPr>
        <w:t xml:space="preserve"> </w:t>
      </w:r>
      <w:r>
        <w:t>(see</w:t>
      </w:r>
      <w:r>
        <w:rPr>
          <w:spacing w:val="-8"/>
        </w:rPr>
        <w:t xml:space="preserve"> </w:t>
      </w:r>
      <w:r>
        <w:t>BVerfGE</w:t>
      </w:r>
      <w:r>
        <w:rPr>
          <w:spacing w:val="-7"/>
        </w:rPr>
        <w:t xml:space="preserve"> </w:t>
      </w:r>
      <w:r>
        <w:t>88,</w:t>
      </w:r>
      <w:r>
        <w:rPr>
          <w:spacing w:val="-8"/>
        </w:rPr>
        <w:t xml:space="preserve"> </w:t>
      </w:r>
      <w:r>
        <w:t>87</w:t>
      </w:r>
      <w:r>
        <w:rPr>
          <w:spacing w:val="-9"/>
        </w:rPr>
        <w:t xml:space="preserve"> </w:t>
      </w:r>
      <w:r>
        <w:t>(96);</w:t>
      </w:r>
      <w:r>
        <w:rPr>
          <w:spacing w:val="-8"/>
        </w:rPr>
        <w:t xml:space="preserve"> </w:t>
      </w:r>
      <w:r>
        <w:t>97,</w:t>
      </w:r>
      <w:r>
        <w:rPr>
          <w:spacing w:val="-8"/>
        </w:rPr>
        <w:t xml:space="preserve"> </w:t>
      </w:r>
      <w:r>
        <w:t>169</w:t>
      </w:r>
      <w:r>
        <w:rPr>
          <w:spacing w:val="-9"/>
        </w:rPr>
        <w:t xml:space="preserve"> </w:t>
      </w:r>
      <w:r>
        <w:t>(181)).</w:t>
      </w:r>
      <w:r>
        <w:rPr>
          <w:spacing w:val="-8"/>
        </w:rPr>
        <w:t xml:space="preserve"> </w:t>
      </w:r>
      <w:r>
        <w:t>This</w:t>
      </w:r>
      <w:r>
        <w:rPr>
          <w:spacing w:val="-8"/>
        </w:rPr>
        <w:t xml:space="preserve"> </w:t>
      </w:r>
      <w:r>
        <w:t>is</w:t>
      </w:r>
      <w:r>
        <w:rPr>
          <w:spacing w:val="-8"/>
        </w:rPr>
        <w:t xml:space="preserve"> </w:t>
      </w:r>
      <w:r>
        <w:t>so</w:t>
      </w:r>
      <w:r>
        <w:rPr>
          <w:spacing w:val="-9"/>
        </w:rPr>
        <w:t xml:space="preserve"> </w:t>
      </w:r>
      <w:r>
        <w:t>in</w:t>
      </w:r>
      <w:r>
        <w:rPr>
          <w:spacing w:val="-8"/>
        </w:rPr>
        <w:t xml:space="preserve"> </w:t>
      </w:r>
      <w:r>
        <w:t>the</w:t>
      </w:r>
      <w:r>
        <w:rPr>
          <w:spacing w:val="-7"/>
        </w:rPr>
        <w:t xml:space="preserve"> </w:t>
      </w:r>
      <w:r>
        <w:t>case</w:t>
      </w:r>
      <w:r>
        <w:rPr>
          <w:spacing w:val="-9"/>
        </w:rPr>
        <w:t xml:space="preserve"> </w:t>
      </w:r>
      <w:r>
        <w:t>of</w:t>
      </w:r>
      <w:r>
        <w:rPr>
          <w:spacing w:val="-8"/>
        </w:rPr>
        <w:t xml:space="preserve"> </w:t>
      </w:r>
      <w:r>
        <w:t>sexual</w:t>
      </w:r>
      <w:r>
        <w:rPr>
          <w:spacing w:val="-9"/>
        </w:rPr>
        <w:t xml:space="preserve"> </w:t>
      </w:r>
      <w:r>
        <w:t>ori- entation.</w:t>
      </w:r>
    </w:p>
    <w:p w:rsidR="000145F9" w:rsidRDefault="008755D6">
      <w:pPr>
        <w:pStyle w:val="a3"/>
        <w:spacing w:before="153"/>
        <w:ind w:left="250"/>
        <w:jc w:val="both"/>
      </w:pPr>
      <w:r>
        <w:t>A strict standard of review in connection with unequal treatment relating to sexual 88</w:t>
      </w:r>
    </w:p>
    <w:p w:rsidR="000145F9" w:rsidRDefault="008755D6">
      <w:pPr>
        <w:pStyle w:val="a3"/>
        <w:spacing w:before="61" w:line="292" w:lineRule="auto"/>
        <w:ind w:left="110" w:right="944"/>
        <w:jc w:val="both"/>
      </w:pPr>
      <w:r>
        <w:t>orientation, which approaches the standard applied in connection with other prohibi- tions</w:t>
      </w:r>
      <w:r>
        <w:rPr>
          <w:spacing w:val="-13"/>
        </w:rPr>
        <w:t xml:space="preserve"> </w:t>
      </w:r>
      <w:r>
        <w:t>of</w:t>
      </w:r>
      <w:r>
        <w:rPr>
          <w:spacing w:val="-13"/>
        </w:rPr>
        <w:t xml:space="preserve"> </w:t>
      </w:r>
      <w:r>
        <w:t>discrimination,</w:t>
      </w:r>
      <w:r>
        <w:rPr>
          <w:spacing w:val="-13"/>
        </w:rPr>
        <w:t xml:space="preserve"> </w:t>
      </w:r>
      <w:r>
        <w:t>is</w:t>
      </w:r>
      <w:r>
        <w:rPr>
          <w:spacing w:val="-13"/>
        </w:rPr>
        <w:t xml:space="preserve"> </w:t>
      </w:r>
      <w:r>
        <w:t>also</w:t>
      </w:r>
      <w:r>
        <w:rPr>
          <w:spacing w:val="-13"/>
        </w:rPr>
        <w:t xml:space="preserve"> </w:t>
      </w:r>
      <w:r>
        <w:t>in</w:t>
      </w:r>
      <w:r>
        <w:rPr>
          <w:spacing w:val="-13"/>
        </w:rPr>
        <w:t xml:space="preserve"> </w:t>
      </w:r>
      <w:r>
        <w:t>line</w:t>
      </w:r>
      <w:r>
        <w:rPr>
          <w:spacing w:val="-13"/>
        </w:rPr>
        <w:t xml:space="preserve"> </w:t>
      </w:r>
      <w:r>
        <w:t>with</w:t>
      </w:r>
      <w:r>
        <w:rPr>
          <w:spacing w:val="-13"/>
        </w:rPr>
        <w:t xml:space="preserve"> </w:t>
      </w:r>
      <w:r>
        <w:t>the</w:t>
      </w:r>
      <w:r>
        <w:rPr>
          <w:spacing w:val="-13"/>
        </w:rPr>
        <w:t xml:space="preserve"> </w:t>
      </w:r>
      <w:r>
        <w:t>development</w:t>
      </w:r>
      <w:r>
        <w:rPr>
          <w:spacing w:val="-13"/>
        </w:rPr>
        <w:t xml:space="preserve"> </w:t>
      </w:r>
      <w:r>
        <w:t>of</w:t>
      </w:r>
      <w:r>
        <w:rPr>
          <w:spacing w:val="-13"/>
        </w:rPr>
        <w:t xml:space="preserve"> </w:t>
      </w:r>
      <w:r>
        <w:t>European</w:t>
      </w:r>
      <w:r>
        <w:rPr>
          <w:spacing w:val="-12"/>
        </w:rPr>
        <w:t xml:space="preserve"> </w:t>
      </w:r>
      <w:r>
        <w:t>law.</w:t>
      </w:r>
      <w:r>
        <w:rPr>
          <w:spacing w:val="-13"/>
        </w:rPr>
        <w:t xml:space="preserve"> </w:t>
      </w:r>
      <w:r>
        <w:t>Both</w:t>
      </w:r>
      <w:r>
        <w:rPr>
          <w:spacing w:val="-12"/>
        </w:rPr>
        <w:t xml:space="preserve"> </w:t>
      </w:r>
      <w:r>
        <w:t>Arti- cle 13 of the EC Treaty and Article 21.1 of the Charter of Fundamental Rights of the European Union include sexual orientation in the group of prohibitions of discrimina- tion.</w:t>
      </w:r>
      <w:r>
        <w:rPr>
          <w:spacing w:val="-7"/>
        </w:rPr>
        <w:t xml:space="preserve"> </w:t>
      </w:r>
      <w:r>
        <w:t>The</w:t>
      </w:r>
      <w:r>
        <w:rPr>
          <w:spacing w:val="-7"/>
        </w:rPr>
        <w:t xml:space="preserve"> </w:t>
      </w:r>
      <w:r>
        <w:t>case-law</w:t>
      </w:r>
      <w:r>
        <w:rPr>
          <w:spacing w:val="-8"/>
        </w:rPr>
        <w:t xml:space="preserve"> </w:t>
      </w:r>
      <w:r>
        <w:t>of</w:t>
      </w:r>
      <w:r>
        <w:rPr>
          <w:spacing w:val="-7"/>
        </w:rPr>
        <w:t xml:space="preserve"> </w:t>
      </w:r>
      <w:r>
        <w:t>the</w:t>
      </w:r>
      <w:r>
        <w:rPr>
          <w:spacing w:val="-7"/>
        </w:rPr>
        <w:t xml:space="preserve"> </w:t>
      </w:r>
      <w:r>
        <w:t>European</w:t>
      </w:r>
      <w:r>
        <w:rPr>
          <w:spacing w:val="-6"/>
        </w:rPr>
        <w:t xml:space="preserve"> </w:t>
      </w:r>
      <w:r>
        <w:t>Court</w:t>
      </w:r>
      <w:r>
        <w:rPr>
          <w:spacing w:val="-7"/>
        </w:rPr>
        <w:t xml:space="preserve"> </w:t>
      </w:r>
      <w:r>
        <w:t>of</w:t>
      </w:r>
      <w:r>
        <w:rPr>
          <w:spacing w:val="-8"/>
        </w:rPr>
        <w:t xml:space="preserve"> </w:t>
      </w:r>
      <w:r>
        <w:t>Human</w:t>
      </w:r>
      <w:r>
        <w:rPr>
          <w:spacing w:val="-8"/>
        </w:rPr>
        <w:t xml:space="preserve"> </w:t>
      </w:r>
      <w:r>
        <w:t>Rights</w:t>
      </w:r>
      <w:r>
        <w:rPr>
          <w:spacing w:val="-7"/>
        </w:rPr>
        <w:t xml:space="preserve"> </w:t>
      </w:r>
      <w:r>
        <w:t>(ECHR)</w:t>
      </w:r>
      <w:r>
        <w:rPr>
          <w:spacing w:val="-7"/>
        </w:rPr>
        <w:t xml:space="preserve"> </w:t>
      </w:r>
      <w:r>
        <w:t>also</w:t>
      </w:r>
      <w:r>
        <w:rPr>
          <w:spacing w:val="-8"/>
        </w:rPr>
        <w:t xml:space="preserve"> </w:t>
      </w:r>
      <w:r>
        <w:t>requires</w:t>
      </w:r>
      <w:r>
        <w:rPr>
          <w:spacing w:val="-8"/>
        </w:rPr>
        <w:t xml:space="preserve"> </w:t>
      </w:r>
      <w:r>
        <w:t>j</w:t>
      </w:r>
      <w:r>
        <w:t>ust as</w:t>
      </w:r>
      <w:r>
        <w:rPr>
          <w:spacing w:val="-16"/>
        </w:rPr>
        <w:t xml:space="preserve"> </w:t>
      </w:r>
      <w:r>
        <w:t>“serious</w:t>
      </w:r>
      <w:r>
        <w:rPr>
          <w:spacing w:val="-15"/>
        </w:rPr>
        <w:t xml:space="preserve"> </w:t>
      </w:r>
      <w:r>
        <w:t>grounds”</w:t>
      </w:r>
      <w:r>
        <w:rPr>
          <w:spacing w:val="-14"/>
        </w:rPr>
        <w:t xml:space="preserve"> </w:t>
      </w:r>
      <w:r>
        <w:t>to</w:t>
      </w:r>
      <w:r>
        <w:rPr>
          <w:spacing w:val="-14"/>
        </w:rPr>
        <w:t xml:space="preserve"> </w:t>
      </w:r>
      <w:r>
        <w:t>justify</w:t>
      </w:r>
      <w:r>
        <w:rPr>
          <w:spacing w:val="-14"/>
        </w:rPr>
        <w:t xml:space="preserve"> </w:t>
      </w:r>
      <w:r>
        <w:t>differentiations</w:t>
      </w:r>
      <w:r>
        <w:rPr>
          <w:spacing w:val="-14"/>
        </w:rPr>
        <w:t xml:space="preserve"> </w:t>
      </w:r>
      <w:r>
        <w:t>based</w:t>
      </w:r>
      <w:r>
        <w:rPr>
          <w:spacing w:val="-15"/>
        </w:rPr>
        <w:t xml:space="preserve"> </w:t>
      </w:r>
      <w:r>
        <w:t>on</w:t>
      </w:r>
      <w:r>
        <w:rPr>
          <w:spacing w:val="-15"/>
        </w:rPr>
        <w:t xml:space="preserve"> </w:t>
      </w:r>
      <w:r>
        <w:t>sexual</w:t>
      </w:r>
      <w:r>
        <w:rPr>
          <w:spacing w:val="-15"/>
        </w:rPr>
        <w:t xml:space="preserve"> </w:t>
      </w:r>
      <w:r>
        <w:t>orientation</w:t>
      </w:r>
      <w:r>
        <w:rPr>
          <w:spacing w:val="-14"/>
        </w:rPr>
        <w:t xml:space="preserve"> </w:t>
      </w:r>
      <w:r>
        <w:t>as</w:t>
      </w:r>
      <w:r>
        <w:rPr>
          <w:spacing w:val="-15"/>
        </w:rPr>
        <w:t xml:space="preserve"> </w:t>
      </w:r>
      <w:r>
        <w:t>for</w:t>
      </w:r>
      <w:r>
        <w:rPr>
          <w:spacing w:val="-14"/>
        </w:rPr>
        <w:t xml:space="preserve"> </w:t>
      </w:r>
      <w:r>
        <w:t xml:space="preserve">those based on sex (ECHR, judgment of 24 July 2003 – no. 40.016/98 – Karner v. Austria, </w:t>
      </w:r>
      <w:r>
        <w:rPr>
          <w:i/>
        </w:rPr>
        <w:t xml:space="preserve">Österreichische Juristen-Zeitung </w:t>
      </w:r>
      <w:r>
        <w:t>2004, p. 36 (38) with further</w:t>
      </w:r>
      <w:r>
        <w:rPr>
          <w:spacing w:val="-11"/>
        </w:rPr>
        <w:t xml:space="preserve"> </w:t>
      </w:r>
      <w:r>
        <w:t>references).</w:t>
      </w:r>
    </w:p>
    <w:p w:rsidR="000145F9" w:rsidRDefault="008755D6">
      <w:pPr>
        <w:pStyle w:val="a3"/>
        <w:spacing w:before="150"/>
        <w:ind w:left="250"/>
        <w:jc w:val="both"/>
      </w:pPr>
      <w:r>
        <w:t>By this yardstick, unequal treatment under § 38 VBL Rules between insured per- 89</w:t>
      </w:r>
    </w:p>
    <w:p w:rsidR="000145F9" w:rsidRDefault="008755D6">
      <w:pPr>
        <w:pStyle w:val="a3"/>
        <w:spacing w:before="60" w:line="292" w:lineRule="auto"/>
        <w:ind w:left="110" w:right="944"/>
        <w:jc w:val="both"/>
      </w:pPr>
      <w:r>
        <w:t>sons</w:t>
      </w:r>
      <w:r>
        <w:rPr>
          <w:spacing w:val="-6"/>
        </w:rPr>
        <w:t xml:space="preserve"> </w:t>
      </w:r>
      <w:r>
        <w:t>who</w:t>
      </w:r>
      <w:r>
        <w:rPr>
          <w:spacing w:val="-6"/>
        </w:rPr>
        <w:t xml:space="preserve"> </w:t>
      </w:r>
      <w:r>
        <w:t>are</w:t>
      </w:r>
      <w:r>
        <w:rPr>
          <w:spacing w:val="-6"/>
        </w:rPr>
        <w:t xml:space="preserve"> </w:t>
      </w:r>
      <w:r>
        <w:t>married</w:t>
      </w:r>
      <w:r>
        <w:rPr>
          <w:spacing w:val="-6"/>
        </w:rPr>
        <w:t xml:space="preserve"> </w:t>
      </w:r>
      <w:r>
        <w:t>and</w:t>
      </w:r>
      <w:r>
        <w:rPr>
          <w:spacing w:val="-6"/>
        </w:rPr>
        <w:t xml:space="preserve"> </w:t>
      </w:r>
      <w:r>
        <w:t>those</w:t>
      </w:r>
      <w:r>
        <w:rPr>
          <w:spacing w:val="-5"/>
        </w:rPr>
        <w:t xml:space="preserve"> </w:t>
      </w:r>
      <w:r>
        <w:t>who</w:t>
      </w:r>
      <w:r>
        <w:rPr>
          <w:spacing w:val="-6"/>
        </w:rPr>
        <w:t xml:space="preserve"> </w:t>
      </w:r>
      <w:r>
        <w:t>live</w:t>
      </w:r>
      <w:r>
        <w:rPr>
          <w:spacing w:val="-5"/>
        </w:rPr>
        <w:t xml:space="preserve"> </w:t>
      </w:r>
      <w:r>
        <w:t>in</w:t>
      </w:r>
      <w:r>
        <w:rPr>
          <w:spacing w:val="-6"/>
        </w:rPr>
        <w:t xml:space="preserve"> </w:t>
      </w:r>
      <w:r>
        <w:t>a</w:t>
      </w:r>
      <w:r>
        <w:rPr>
          <w:spacing w:val="-6"/>
        </w:rPr>
        <w:t xml:space="preserve"> </w:t>
      </w:r>
      <w:r>
        <w:t>registered</w:t>
      </w:r>
      <w:r>
        <w:rPr>
          <w:spacing w:val="-6"/>
        </w:rPr>
        <w:t xml:space="preserve"> </w:t>
      </w:r>
      <w:r>
        <w:t>civil</w:t>
      </w:r>
      <w:r>
        <w:rPr>
          <w:spacing w:val="-6"/>
        </w:rPr>
        <w:t xml:space="preserve"> </w:t>
      </w:r>
      <w:r>
        <w:t>partnership</w:t>
      </w:r>
      <w:r>
        <w:rPr>
          <w:spacing w:val="-6"/>
        </w:rPr>
        <w:t xml:space="preserve"> </w:t>
      </w:r>
      <w:r>
        <w:t>is</w:t>
      </w:r>
      <w:r>
        <w:rPr>
          <w:spacing w:val="-6"/>
        </w:rPr>
        <w:t xml:space="preserve"> </w:t>
      </w:r>
      <w:r>
        <w:t>subject</w:t>
      </w:r>
      <w:r>
        <w:rPr>
          <w:spacing w:val="-5"/>
        </w:rPr>
        <w:t xml:space="preserve"> </w:t>
      </w:r>
      <w:r>
        <w:t>to a</w:t>
      </w:r>
      <w:r>
        <w:rPr>
          <w:spacing w:val="-8"/>
        </w:rPr>
        <w:t xml:space="preserve"> </w:t>
      </w:r>
      <w:r>
        <w:t>strict</w:t>
      </w:r>
      <w:r>
        <w:rPr>
          <w:spacing w:val="-8"/>
        </w:rPr>
        <w:t xml:space="preserve"> </w:t>
      </w:r>
      <w:r>
        <w:t>review,</w:t>
      </w:r>
      <w:r>
        <w:rPr>
          <w:spacing w:val="-8"/>
        </w:rPr>
        <w:t xml:space="preserve"> </w:t>
      </w:r>
      <w:r>
        <w:t>since</w:t>
      </w:r>
      <w:r>
        <w:rPr>
          <w:spacing w:val="-8"/>
        </w:rPr>
        <w:t xml:space="preserve"> </w:t>
      </w:r>
      <w:r>
        <w:t>it</w:t>
      </w:r>
      <w:r>
        <w:rPr>
          <w:spacing w:val="-8"/>
        </w:rPr>
        <w:t xml:space="preserve"> </w:t>
      </w:r>
      <w:r>
        <w:t>relates</w:t>
      </w:r>
      <w:r>
        <w:rPr>
          <w:spacing w:val="-8"/>
        </w:rPr>
        <w:t xml:space="preserve"> </w:t>
      </w:r>
      <w:r>
        <w:t>to</w:t>
      </w:r>
      <w:r>
        <w:rPr>
          <w:spacing w:val="-8"/>
        </w:rPr>
        <w:t xml:space="preserve"> </w:t>
      </w:r>
      <w:r>
        <w:t>the</w:t>
      </w:r>
      <w:r>
        <w:rPr>
          <w:spacing w:val="-7"/>
        </w:rPr>
        <w:t xml:space="preserve"> </w:t>
      </w:r>
      <w:r>
        <w:t>personal</w:t>
      </w:r>
      <w:r>
        <w:rPr>
          <w:spacing w:val="-7"/>
        </w:rPr>
        <w:t xml:space="preserve"> </w:t>
      </w:r>
      <w:r>
        <w:t>characteristic</w:t>
      </w:r>
      <w:r>
        <w:rPr>
          <w:spacing w:val="-8"/>
        </w:rPr>
        <w:t xml:space="preserve"> </w:t>
      </w:r>
      <w:r>
        <w:t>of</w:t>
      </w:r>
      <w:r>
        <w:rPr>
          <w:spacing w:val="-8"/>
        </w:rPr>
        <w:t xml:space="preserve"> </w:t>
      </w:r>
      <w:r>
        <w:t>sexual</w:t>
      </w:r>
      <w:r>
        <w:rPr>
          <w:spacing w:val="-7"/>
        </w:rPr>
        <w:t xml:space="preserve"> </w:t>
      </w:r>
      <w:r>
        <w:t>orientation</w:t>
      </w:r>
      <w:r>
        <w:t>.</w:t>
      </w:r>
      <w:r>
        <w:rPr>
          <w:spacing w:val="-7"/>
        </w:rPr>
        <w:t xml:space="preserve"> </w:t>
      </w:r>
      <w:r>
        <w:t>The decision of an individual for a marriage or a registered civil partnership is connected to his or her sexual orientation in a virtually indissoluble</w:t>
      </w:r>
      <w:r>
        <w:rPr>
          <w:spacing w:val="-17"/>
        </w:rPr>
        <w:t xml:space="preserve"> </w:t>
      </w:r>
      <w:r>
        <w:t>way.</w:t>
      </w:r>
    </w:p>
    <w:p w:rsidR="000145F9" w:rsidRDefault="008755D6">
      <w:pPr>
        <w:pStyle w:val="a3"/>
        <w:spacing w:before="153"/>
        <w:ind w:left="250"/>
        <w:jc w:val="both"/>
      </w:pPr>
      <w:r>
        <w:t>The view of the Federal Court of Justice, which in the challenged decision considers 90</w:t>
      </w:r>
    </w:p>
    <w:p w:rsidR="000145F9" w:rsidRDefault="008755D6">
      <w:pPr>
        <w:pStyle w:val="a3"/>
        <w:spacing w:before="60" w:line="292" w:lineRule="auto"/>
        <w:ind w:left="110" w:right="944"/>
        <w:jc w:val="both"/>
      </w:pPr>
      <w:r>
        <w:t>that the</w:t>
      </w:r>
      <w:r>
        <w:t xml:space="preserve"> personal or marital status which constitutes the differentiating criterion is available to the persons affected irrespective of their sexual orientation, is too formal and</w:t>
      </w:r>
      <w:r>
        <w:rPr>
          <w:spacing w:val="-7"/>
        </w:rPr>
        <w:t xml:space="preserve"> </w:t>
      </w:r>
      <w:r>
        <w:t>does</w:t>
      </w:r>
      <w:r>
        <w:rPr>
          <w:spacing w:val="-7"/>
        </w:rPr>
        <w:t xml:space="preserve"> </w:t>
      </w:r>
      <w:r>
        <w:t>not</w:t>
      </w:r>
      <w:r>
        <w:rPr>
          <w:spacing w:val="-7"/>
        </w:rPr>
        <w:t xml:space="preserve"> </w:t>
      </w:r>
      <w:r>
        <w:t>do</w:t>
      </w:r>
      <w:r>
        <w:rPr>
          <w:spacing w:val="-7"/>
        </w:rPr>
        <w:t xml:space="preserve"> </w:t>
      </w:r>
      <w:r>
        <w:t>justice</w:t>
      </w:r>
      <w:r>
        <w:rPr>
          <w:spacing w:val="-8"/>
        </w:rPr>
        <w:t xml:space="preserve"> </w:t>
      </w:r>
      <w:r>
        <w:t>to</w:t>
      </w:r>
      <w:r>
        <w:rPr>
          <w:spacing w:val="-7"/>
        </w:rPr>
        <w:t xml:space="preserve"> </w:t>
      </w:r>
      <w:r>
        <w:t>real</w:t>
      </w:r>
      <w:r>
        <w:rPr>
          <w:spacing w:val="-7"/>
        </w:rPr>
        <w:t xml:space="preserve"> </w:t>
      </w:r>
      <w:r>
        <w:t>life.</w:t>
      </w:r>
      <w:r>
        <w:rPr>
          <w:spacing w:val="-7"/>
        </w:rPr>
        <w:t xml:space="preserve"> </w:t>
      </w:r>
      <w:r>
        <w:t>It</w:t>
      </w:r>
      <w:r>
        <w:rPr>
          <w:spacing w:val="-7"/>
        </w:rPr>
        <w:t xml:space="preserve"> </w:t>
      </w:r>
      <w:r>
        <w:t>is</w:t>
      </w:r>
      <w:r>
        <w:rPr>
          <w:spacing w:val="-7"/>
        </w:rPr>
        <w:t xml:space="preserve"> </w:t>
      </w:r>
      <w:r>
        <w:t>legally</w:t>
      </w:r>
      <w:r>
        <w:rPr>
          <w:spacing w:val="-7"/>
        </w:rPr>
        <w:t xml:space="preserve"> </w:t>
      </w:r>
      <w:r>
        <w:t>permissible</w:t>
      </w:r>
      <w:r>
        <w:rPr>
          <w:spacing w:val="-7"/>
        </w:rPr>
        <w:t xml:space="preserve"> </w:t>
      </w:r>
      <w:r>
        <w:t>for</w:t>
      </w:r>
      <w:r>
        <w:rPr>
          <w:spacing w:val="-7"/>
        </w:rPr>
        <w:t xml:space="preserve"> </w:t>
      </w:r>
      <w:r>
        <w:t>heterosexually</w:t>
      </w:r>
      <w:r>
        <w:rPr>
          <w:spacing w:val="-7"/>
        </w:rPr>
        <w:t xml:space="preserve"> </w:t>
      </w:r>
      <w:r>
        <w:t>oriented persons</w:t>
      </w:r>
      <w:r>
        <w:rPr>
          <w:spacing w:val="-12"/>
        </w:rPr>
        <w:t xml:space="preserve"> </w:t>
      </w:r>
      <w:r>
        <w:t>of</w:t>
      </w:r>
      <w:r>
        <w:rPr>
          <w:spacing w:val="-12"/>
        </w:rPr>
        <w:t xml:space="preserve"> </w:t>
      </w:r>
      <w:r>
        <w:t>the</w:t>
      </w:r>
      <w:r>
        <w:rPr>
          <w:spacing w:val="-12"/>
        </w:rPr>
        <w:t xml:space="preserve"> </w:t>
      </w:r>
      <w:r>
        <w:t>same</w:t>
      </w:r>
      <w:r>
        <w:rPr>
          <w:spacing w:val="-11"/>
        </w:rPr>
        <w:t xml:space="preserve"> </w:t>
      </w:r>
      <w:r>
        <w:t>sex</w:t>
      </w:r>
      <w:r>
        <w:rPr>
          <w:spacing w:val="-12"/>
        </w:rPr>
        <w:t xml:space="preserve"> </w:t>
      </w:r>
      <w:r>
        <w:t>to</w:t>
      </w:r>
      <w:r>
        <w:rPr>
          <w:spacing w:val="-12"/>
        </w:rPr>
        <w:t xml:space="preserve"> </w:t>
      </w:r>
      <w:r>
        <w:t>enter</w:t>
      </w:r>
      <w:r>
        <w:rPr>
          <w:spacing w:val="-11"/>
        </w:rPr>
        <w:t xml:space="preserve"> </w:t>
      </w:r>
      <w:r>
        <w:t>into</w:t>
      </w:r>
      <w:r>
        <w:rPr>
          <w:spacing w:val="-12"/>
        </w:rPr>
        <w:t xml:space="preserve"> </w:t>
      </w:r>
      <w:r>
        <w:t>a</w:t>
      </w:r>
      <w:r>
        <w:rPr>
          <w:spacing w:val="-12"/>
        </w:rPr>
        <w:t xml:space="preserve"> </w:t>
      </w:r>
      <w:r>
        <w:t>registered</w:t>
      </w:r>
      <w:r>
        <w:rPr>
          <w:spacing w:val="-11"/>
        </w:rPr>
        <w:t xml:space="preserve"> </w:t>
      </w:r>
      <w:r>
        <w:t>civil</w:t>
      </w:r>
      <w:r>
        <w:rPr>
          <w:spacing w:val="-12"/>
        </w:rPr>
        <w:t xml:space="preserve"> </w:t>
      </w:r>
      <w:r>
        <w:t>partnership</w:t>
      </w:r>
      <w:r>
        <w:rPr>
          <w:spacing w:val="-12"/>
        </w:rPr>
        <w:t xml:space="preserve"> </w:t>
      </w:r>
      <w:r>
        <w:t>and</w:t>
      </w:r>
      <w:r>
        <w:rPr>
          <w:spacing w:val="-12"/>
        </w:rPr>
        <w:t xml:space="preserve"> </w:t>
      </w:r>
      <w:r>
        <w:t>for</w:t>
      </w:r>
      <w:r>
        <w:rPr>
          <w:spacing w:val="-11"/>
        </w:rPr>
        <w:t xml:space="preserve"> </w:t>
      </w:r>
      <w:r>
        <w:t>homosexu- ally</w:t>
      </w:r>
      <w:r>
        <w:rPr>
          <w:spacing w:val="-8"/>
        </w:rPr>
        <w:t xml:space="preserve"> </w:t>
      </w:r>
      <w:r>
        <w:t>oriented</w:t>
      </w:r>
      <w:r>
        <w:rPr>
          <w:spacing w:val="-8"/>
        </w:rPr>
        <w:t xml:space="preserve"> </w:t>
      </w:r>
      <w:r>
        <w:t>persons</w:t>
      </w:r>
      <w:r>
        <w:rPr>
          <w:spacing w:val="-8"/>
        </w:rPr>
        <w:t xml:space="preserve"> </w:t>
      </w:r>
      <w:r>
        <w:t>of</w:t>
      </w:r>
      <w:r>
        <w:rPr>
          <w:spacing w:val="-8"/>
        </w:rPr>
        <w:t xml:space="preserve"> </w:t>
      </w:r>
      <w:r>
        <w:t>different</w:t>
      </w:r>
      <w:r>
        <w:rPr>
          <w:spacing w:val="-7"/>
        </w:rPr>
        <w:t xml:space="preserve"> </w:t>
      </w:r>
      <w:r>
        <w:t>sexes</w:t>
      </w:r>
      <w:r>
        <w:rPr>
          <w:spacing w:val="-8"/>
        </w:rPr>
        <w:t xml:space="preserve"> </w:t>
      </w:r>
      <w:r>
        <w:t>to</w:t>
      </w:r>
      <w:r>
        <w:rPr>
          <w:spacing w:val="-8"/>
        </w:rPr>
        <w:t xml:space="preserve"> </w:t>
      </w:r>
      <w:r>
        <w:t>marry.</w:t>
      </w:r>
      <w:r>
        <w:rPr>
          <w:spacing w:val="-8"/>
        </w:rPr>
        <w:t xml:space="preserve"> </w:t>
      </w:r>
      <w:r>
        <w:t>In</w:t>
      </w:r>
      <w:r>
        <w:rPr>
          <w:spacing w:val="-7"/>
        </w:rPr>
        <w:t xml:space="preserve"> </w:t>
      </w:r>
      <w:r>
        <w:t>order</w:t>
      </w:r>
      <w:r>
        <w:rPr>
          <w:spacing w:val="-8"/>
        </w:rPr>
        <w:t xml:space="preserve"> </w:t>
      </w:r>
      <w:r>
        <w:t>to</w:t>
      </w:r>
      <w:r>
        <w:rPr>
          <w:spacing w:val="-8"/>
        </w:rPr>
        <w:t xml:space="preserve"> </w:t>
      </w:r>
      <w:r>
        <w:t>respect</w:t>
      </w:r>
      <w:r>
        <w:rPr>
          <w:spacing w:val="-8"/>
        </w:rPr>
        <w:t xml:space="preserve"> </w:t>
      </w:r>
      <w:r>
        <w:t>the</w:t>
      </w:r>
      <w:r>
        <w:rPr>
          <w:spacing w:val="-8"/>
        </w:rPr>
        <w:t xml:space="preserve"> </w:t>
      </w:r>
      <w:r>
        <w:t>privacy</w:t>
      </w:r>
      <w:r>
        <w:rPr>
          <w:spacing w:val="-7"/>
        </w:rPr>
        <w:t xml:space="preserve"> </w:t>
      </w:r>
      <w:r>
        <w:t>of</w:t>
      </w:r>
      <w:r>
        <w:rPr>
          <w:spacing w:val="-8"/>
        </w:rPr>
        <w:t xml:space="preserve"> </w:t>
      </w:r>
      <w:r>
        <w:t>the persons involved, the legislature did not require a marriage or a regi</w:t>
      </w:r>
      <w:r>
        <w:t xml:space="preserve">stered civil part- nership to be a sexual partnership, nor that the respective sexual orientation of the parties should be examined before a marriage or a registered civil partnership was entered into, but this does not alter the fact that the institution </w:t>
      </w:r>
      <w:r>
        <w:t>of the registered civil partnership, according to the intention of the legislature, is directed towards persons with same-sex sexual orientation, and in reality it is also used by these to establish a legally protected long-term</w:t>
      </w:r>
      <w:r>
        <w:rPr>
          <w:spacing w:val="-5"/>
        </w:rPr>
        <w:t xml:space="preserve"> </w:t>
      </w:r>
      <w:r>
        <w:t>partnership.</w:t>
      </w:r>
    </w:p>
    <w:p w:rsidR="000145F9" w:rsidRDefault="008755D6">
      <w:pPr>
        <w:pStyle w:val="a3"/>
        <w:spacing w:before="148"/>
        <w:ind w:left="250"/>
        <w:jc w:val="both"/>
      </w:pPr>
      <w:r>
        <w:t>This objective</w:t>
      </w:r>
      <w:r>
        <w:t xml:space="preserve"> of the Civil Partnerships Act follows from its very name in the long 91</w:t>
      </w:r>
    </w:p>
    <w:p w:rsidR="000145F9" w:rsidRDefault="008755D6">
      <w:pPr>
        <w:spacing w:before="60" w:line="292" w:lineRule="auto"/>
        <w:ind w:left="110" w:right="944"/>
        <w:jc w:val="both"/>
        <w:rPr>
          <w:i/>
          <w:sz w:val="24"/>
        </w:rPr>
      </w:pPr>
      <w:r>
        <w:rPr>
          <w:sz w:val="24"/>
        </w:rPr>
        <w:t>form (</w:t>
      </w:r>
      <w:r>
        <w:rPr>
          <w:i/>
          <w:sz w:val="24"/>
        </w:rPr>
        <w:t>Gesetz zur Beendigung der Diskriminierung gleichgeschlechtlicher Gemein- schaften</w:t>
      </w:r>
      <w:r>
        <w:rPr>
          <w:i/>
          <w:spacing w:val="-10"/>
          <w:sz w:val="24"/>
        </w:rPr>
        <w:t xml:space="preserve"> </w:t>
      </w:r>
      <w:r>
        <w:rPr>
          <w:i/>
          <w:sz w:val="24"/>
        </w:rPr>
        <w:t>–</w:t>
      </w:r>
      <w:r>
        <w:rPr>
          <w:i/>
          <w:spacing w:val="-10"/>
          <w:sz w:val="24"/>
        </w:rPr>
        <w:t xml:space="preserve"> </w:t>
      </w:r>
      <w:r>
        <w:rPr>
          <w:sz w:val="24"/>
        </w:rPr>
        <w:t>Act</w:t>
      </w:r>
      <w:r>
        <w:rPr>
          <w:spacing w:val="-9"/>
          <w:sz w:val="24"/>
        </w:rPr>
        <w:t xml:space="preserve"> </w:t>
      </w:r>
      <w:r>
        <w:rPr>
          <w:sz w:val="24"/>
        </w:rPr>
        <w:t>to</w:t>
      </w:r>
      <w:r>
        <w:rPr>
          <w:spacing w:val="-8"/>
          <w:sz w:val="24"/>
        </w:rPr>
        <w:t xml:space="preserve"> </w:t>
      </w:r>
      <w:r>
        <w:rPr>
          <w:sz w:val="24"/>
        </w:rPr>
        <w:t>Terminate</w:t>
      </w:r>
      <w:r>
        <w:rPr>
          <w:spacing w:val="-8"/>
          <w:sz w:val="24"/>
        </w:rPr>
        <w:t xml:space="preserve"> </w:t>
      </w:r>
      <w:r>
        <w:rPr>
          <w:sz w:val="24"/>
        </w:rPr>
        <w:t>Discrimination</w:t>
      </w:r>
      <w:r>
        <w:rPr>
          <w:spacing w:val="-9"/>
          <w:sz w:val="24"/>
        </w:rPr>
        <w:t xml:space="preserve"> </w:t>
      </w:r>
      <w:r>
        <w:rPr>
          <w:sz w:val="24"/>
        </w:rPr>
        <w:t>against</w:t>
      </w:r>
      <w:r>
        <w:rPr>
          <w:spacing w:val="-9"/>
          <w:sz w:val="24"/>
        </w:rPr>
        <w:t xml:space="preserve"> </w:t>
      </w:r>
      <w:r>
        <w:rPr>
          <w:sz w:val="24"/>
        </w:rPr>
        <w:t>Same-Sex</w:t>
      </w:r>
      <w:r>
        <w:rPr>
          <w:spacing w:val="-7"/>
          <w:sz w:val="24"/>
        </w:rPr>
        <w:t xml:space="preserve"> </w:t>
      </w:r>
      <w:r>
        <w:rPr>
          <w:sz w:val="24"/>
        </w:rPr>
        <w:t>Partnerships).</w:t>
      </w:r>
      <w:r>
        <w:rPr>
          <w:spacing w:val="-6"/>
          <w:sz w:val="24"/>
        </w:rPr>
        <w:t xml:space="preserve"> </w:t>
      </w:r>
      <w:r>
        <w:rPr>
          <w:sz w:val="24"/>
        </w:rPr>
        <w:t>Accord- ingly,</w:t>
      </w:r>
      <w:r>
        <w:rPr>
          <w:spacing w:val="-11"/>
          <w:sz w:val="24"/>
        </w:rPr>
        <w:t xml:space="preserve"> </w:t>
      </w:r>
      <w:r>
        <w:rPr>
          <w:sz w:val="24"/>
        </w:rPr>
        <w:t>the</w:t>
      </w:r>
      <w:r>
        <w:rPr>
          <w:spacing w:val="-11"/>
          <w:sz w:val="24"/>
        </w:rPr>
        <w:t xml:space="preserve"> </w:t>
      </w:r>
      <w:r>
        <w:rPr>
          <w:sz w:val="24"/>
        </w:rPr>
        <w:t>introduction</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statement</w:t>
      </w:r>
      <w:r>
        <w:rPr>
          <w:spacing w:val="-12"/>
          <w:sz w:val="24"/>
        </w:rPr>
        <w:t xml:space="preserve"> </w:t>
      </w:r>
      <w:r>
        <w:rPr>
          <w:sz w:val="24"/>
        </w:rPr>
        <w:t>in</w:t>
      </w:r>
      <w:r>
        <w:rPr>
          <w:spacing w:val="-12"/>
          <w:sz w:val="24"/>
        </w:rPr>
        <w:t xml:space="preserve"> </w:t>
      </w:r>
      <w:r>
        <w:rPr>
          <w:sz w:val="24"/>
        </w:rPr>
        <w:t>support</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bill</w:t>
      </w:r>
      <w:r>
        <w:rPr>
          <w:spacing w:val="-12"/>
          <w:sz w:val="24"/>
        </w:rPr>
        <w:t xml:space="preserve"> </w:t>
      </w:r>
      <w:r>
        <w:rPr>
          <w:sz w:val="24"/>
        </w:rPr>
        <w:t>begins</w:t>
      </w:r>
      <w:r>
        <w:rPr>
          <w:spacing w:val="-11"/>
          <w:sz w:val="24"/>
        </w:rPr>
        <w:t xml:space="preserve"> </w:t>
      </w:r>
      <w:r>
        <w:rPr>
          <w:sz w:val="24"/>
        </w:rPr>
        <w:t>with</w:t>
      </w:r>
      <w:r>
        <w:rPr>
          <w:spacing w:val="-12"/>
          <w:sz w:val="24"/>
        </w:rPr>
        <w:t xml:space="preserve"> </w:t>
      </w:r>
      <w:r>
        <w:rPr>
          <w:sz w:val="24"/>
        </w:rPr>
        <w:t>an</w:t>
      </w:r>
      <w:r>
        <w:rPr>
          <w:spacing w:val="-12"/>
          <w:sz w:val="24"/>
        </w:rPr>
        <w:t xml:space="preserve"> </w:t>
      </w:r>
      <w:r>
        <w:rPr>
          <w:sz w:val="24"/>
        </w:rPr>
        <w:t>objective</w:t>
      </w:r>
      <w:r>
        <w:rPr>
          <w:spacing w:val="-11"/>
          <w:sz w:val="24"/>
        </w:rPr>
        <w:t xml:space="preserve"> </w:t>
      </w:r>
      <w:r>
        <w:rPr>
          <w:sz w:val="24"/>
        </w:rPr>
        <w:t>of this</w:t>
      </w:r>
      <w:r>
        <w:rPr>
          <w:spacing w:val="29"/>
          <w:sz w:val="24"/>
        </w:rPr>
        <w:t xml:space="preserve"> </w:t>
      </w:r>
      <w:r>
        <w:rPr>
          <w:sz w:val="24"/>
        </w:rPr>
        <w:t>nature</w:t>
      </w:r>
      <w:r>
        <w:rPr>
          <w:spacing w:val="30"/>
          <w:sz w:val="24"/>
        </w:rPr>
        <w:t xml:space="preserve"> </w:t>
      </w:r>
      <w:r>
        <w:rPr>
          <w:sz w:val="24"/>
        </w:rPr>
        <w:t>(“The</w:t>
      </w:r>
      <w:r>
        <w:rPr>
          <w:spacing w:val="29"/>
          <w:sz w:val="24"/>
        </w:rPr>
        <w:t xml:space="preserve"> </w:t>
      </w:r>
      <w:r>
        <w:rPr>
          <w:sz w:val="24"/>
        </w:rPr>
        <w:t>discrimination</w:t>
      </w:r>
      <w:r>
        <w:rPr>
          <w:spacing w:val="30"/>
          <w:sz w:val="24"/>
        </w:rPr>
        <w:t xml:space="preserve"> </w:t>
      </w:r>
      <w:r>
        <w:rPr>
          <w:sz w:val="24"/>
        </w:rPr>
        <w:t>of</w:t>
      </w:r>
      <w:r>
        <w:rPr>
          <w:spacing w:val="30"/>
          <w:sz w:val="24"/>
        </w:rPr>
        <w:t xml:space="preserve"> </w:t>
      </w:r>
      <w:r>
        <w:rPr>
          <w:sz w:val="24"/>
        </w:rPr>
        <w:t>same-sex</w:t>
      </w:r>
      <w:r>
        <w:rPr>
          <w:spacing w:val="29"/>
          <w:sz w:val="24"/>
        </w:rPr>
        <w:t xml:space="preserve"> </w:t>
      </w:r>
      <w:r>
        <w:rPr>
          <w:sz w:val="24"/>
        </w:rPr>
        <w:t>couples</w:t>
      </w:r>
      <w:r>
        <w:rPr>
          <w:spacing w:val="30"/>
          <w:sz w:val="24"/>
        </w:rPr>
        <w:t xml:space="preserve"> </w:t>
      </w:r>
      <w:r>
        <w:rPr>
          <w:sz w:val="24"/>
        </w:rPr>
        <w:t>is</w:t>
      </w:r>
      <w:r>
        <w:rPr>
          <w:spacing w:val="30"/>
          <w:sz w:val="24"/>
        </w:rPr>
        <w:t xml:space="preserve"> </w:t>
      </w:r>
      <w:r>
        <w:rPr>
          <w:sz w:val="24"/>
        </w:rPr>
        <w:t>to</w:t>
      </w:r>
      <w:r>
        <w:rPr>
          <w:spacing w:val="29"/>
          <w:sz w:val="24"/>
        </w:rPr>
        <w:t xml:space="preserve"> </w:t>
      </w:r>
      <w:r>
        <w:rPr>
          <w:sz w:val="24"/>
        </w:rPr>
        <w:t>be</w:t>
      </w:r>
      <w:r>
        <w:rPr>
          <w:spacing w:val="30"/>
          <w:sz w:val="24"/>
        </w:rPr>
        <w:t xml:space="preserve"> </w:t>
      </w:r>
      <w:r>
        <w:rPr>
          <w:sz w:val="24"/>
        </w:rPr>
        <w:t>removed”,</w:t>
      </w:r>
      <w:r>
        <w:rPr>
          <w:spacing w:val="30"/>
          <w:sz w:val="24"/>
        </w:rPr>
        <w:t xml:space="preserve"> </w:t>
      </w:r>
      <w:r>
        <w:rPr>
          <w:sz w:val="24"/>
        </w:rPr>
        <w:t>see</w:t>
      </w:r>
      <w:r>
        <w:rPr>
          <w:spacing w:val="29"/>
          <w:sz w:val="24"/>
        </w:rPr>
        <w:t xml:space="preserve"> </w:t>
      </w:r>
      <w:r>
        <w:rPr>
          <w:i/>
          <w:sz w:val="24"/>
        </w:rPr>
        <w:t>Bun-</w:t>
      </w:r>
    </w:p>
    <w:p w:rsidR="000145F9" w:rsidRDefault="000145F9">
      <w:pPr>
        <w:spacing w:line="292" w:lineRule="auto"/>
        <w:jc w:val="both"/>
        <w:rPr>
          <w:sz w:val="24"/>
        </w:rPr>
        <w:sectPr w:rsidR="000145F9">
          <w:pgSz w:w="11900" w:h="16840"/>
          <w:pgMar w:top="1040" w:right="620" w:bottom="660" w:left="1260" w:header="0" w:footer="474" w:gutter="0"/>
          <w:cols w:space="720"/>
        </w:sectPr>
      </w:pPr>
    </w:p>
    <w:p w:rsidR="000145F9" w:rsidRDefault="008755D6">
      <w:pPr>
        <w:pStyle w:val="a3"/>
        <w:spacing w:before="68" w:line="292" w:lineRule="auto"/>
        <w:ind w:left="110" w:right="944"/>
        <w:jc w:val="both"/>
      </w:pPr>
      <w:r>
        <w:rPr>
          <w:i/>
        </w:rPr>
        <w:lastRenderedPageBreak/>
        <w:t>destag</w:t>
      </w:r>
      <w:r>
        <w:rPr>
          <w:i/>
          <w:spacing w:val="-8"/>
        </w:rPr>
        <w:t xml:space="preserve"> </w:t>
      </w:r>
      <w:r>
        <w:t>printed</w:t>
      </w:r>
      <w:r>
        <w:rPr>
          <w:spacing w:val="-7"/>
        </w:rPr>
        <w:t xml:space="preserve"> </w:t>
      </w:r>
      <w:r>
        <w:t>paper</w:t>
      </w:r>
      <w:r>
        <w:rPr>
          <w:spacing w:val="-7"/>
        </w:rPr>
        <w:t xml:space="preserve"> </w:t>
      </w:r>
      <w:r>
        <w:t>(</w:t>
      </w:r>
      <w:r>
        <w:rPr>
          <w:i/>
        </w:rPr>
        <w:t>Bundestagsdrucksache</w:t>
      </w:r>
      <w:r>
        <w:rPr>
          <w:i/>
          <w:spacing w:val="-4"/>
        </w:rPr>
        <w:t xml:space="preserve"> </w:t>
      </w:r>
      <w:r>
        <w:rPr>
          <w:i/>
        </w:rPr>
        <w:t>–</w:t>
      </w:r>
      <w:r>
        <w:rPr>
          <w:i/>
          <w:spacing w:val="-7"/>
        </w:rPr>
        <w:t xml:space="preserve"> </w:t>
      </w:r>
      <w:r>
        <w:t>BTDrucks</w:t>
      </w:r>
      <w:r>
        <w:rPr>
          <w:i/>
        </w:rPr>
        <w:t>)</w:t>
      </w:r>
      <w:r>
        <w:rPr>
          <w:i/>
          <w:spacing w:val="-7"/>
        </w:rPr>
        <w:t xml:space="preserve"> </w:t>
      </w:r>
      <w:r>
        <w:t>14/3751,</w:t>
      </w:r>
      <w:r>
        <w:rPr>
          <w:spacing w:val="-7"/>
        </w:rPr>
        <w:t xml:space="preserve"> </w:t>
      </w:r>
      <w:r>
        <w:t>p.</w:t>
      </w:r>
      <w:r>
        <w:rPr>
          <w:spacing w:val="-7"/>
        </w:rPr>
        <w:t xml:space="preserve"> </w:t>
      </w:r>
      <w:r>
        <w:t>1).</w:t>
      </w:r>
      <w:r>
        <w:rPr>
          <w:spacing w:val="-7"/>
        </w:rPr>
        <w:t xml:space="preserve"> </w:t>
      </w:r>
      <w:r>
        <w:t>The</w:t>
      </w:r>
      <w:r>
        <w:rPr>
          <w:spacing w:val="-8"/>
        </w:rPr>
        <w:t xml:space="preserve"> </w:t>
      </w:r>
      <w:r>
        <w:t>legis- lature wanted for the first time to grant homosexual persons rights that were to help them</w:t>
      </w:r>
      <w:r>
        <w:rPr>
          <w:spacing w:val="-12"/>
        </w:rPr>
        <w:t xml:space="preserve"> </w:t>
      </w:r>
      <w:r>
        <w:t>to</w:t>
      </w:r>
      <w:r>
        <w:rPr>
          <w:spacing w:val="-13"/>
        </w:rPr>
        <w:t xml:space="preserve"> </w:t>
      </w:r>
      <w:r>
        <w:t>a</w:t>
      </w:r>
      <w:r>
        <w:rPr>
          <w:spacing w:val="-13"/>
        </w:rPr>
        <w:t xml:space="preserve"> </w:t>
      </w:r>
      <w:r>
        <w:t>better</w:t>
      </w:r>
      <w:r>
        <w:rPr>
          <w:spacing w:val="-13"/>
        </w:rPr>
        <w:t xml:space="preserve"> </w:t>
      </w:r>
      <w:r>
        <w:t>development</w:t>
      </w:r>
      <w:r>
        <w:rPr>
          <w:spacing w:val="-12"/>
        </w:rPr>
        <w:t xml:space="preserve"> </w:t>
      </w:r>
      <w:r>
        <w:t>of</w:t>
      </w:r>
      <w:r>
        <w:rPr>
          <w:spacing w:val="-13"/>
        </w:rPr>
        <w:t xml:space="preserve"> </w:t>
      </w:r>
      <w:r>
        <w:t>their</w:t>
      </w:r>
      <w:r>
        <w:rPr>
          <w:spacing w:val="-12"/>
        </w:rPr>
        <w:t xml:space="preserve"> </w:t>
      </w:r>
      <w:r>
        <w:t>personality</w:t>
      </w:r>
      <w:r>
        <w:rPr>
          <w:spacing w:val="-12"/>
        </w:rPr>
        <w:t xml:space="preserve"> </w:t>
      </w:r>
      <w:r>
        <w:t>and</w:t>
      </w:r>
      <w:r>
        <w:rPr>
          <w:spacing w:val="-12"/>
        </w:rPr>
        <w:t xml:space="preserve"> </w:t>
      </w:r>
      <w:r>
        <w:t>that</w:t>
      </w:r>
      <w:r>
        <w:rPr>
          <w:spacing w:val="-12"/>
        </w:rPr>
        <w:t xml:space="preserve"> </w:t>
      </w:r>
      <w:r>
        <w:t>were</w:t>
      </w:r>
      <w:r>
        <w:rPr>
          <w:spacing w:val="-13"/>
        </w:rPr>
        <w:t xml:space="preserve"> </w:t>
      </w:r>
      <w:r>
        <w:t>to</w:t>
      </w:r>
      <w:r>
        <w:rPr>
          <w:spacing w:val="-13"/>
        </w:rPr>
        <w:t xml:space="preserve"> </w:t>
      </w:r>
      <w:r>
        <w:t>lead</w:t>
      </w:r>
      <w:r>
        <w:rPr>
          <w:spacing w:val="-13"/>
        </w:rPr>
        <w:t xml:space="preserve"> </w:t>
      </w:r>
      <w:r>
        <w:t>to</w:t>
      </w:r>
      <w:r>
        <w:rPr>
          <w:spacing w:val="-13"/>
        </w:rPr>
        <w:t xml:space="preserve"> </w:t>
      </w:r>
      <w:r>
        <w:t>a</w:t>
      </w:r>
      <w:r>
        <w:rPr>
          <w:spacing w:val="-13"/>
        </w:rPr>
        <w:t xml:space="preserve"> </w:t>
      </w:r>
      <w:r>
        <w:t>removal</w:t>
      </w:r>
      <w:r>
        <w:rPr>
          <w:spacing w:val="-13"/>
        </w:rPr>
        <w:t xml:space="preserve"> </w:t>
      </w:r>
      <w:r>
        <w:t>of long-term</w:t>
      </w:r>
      <w:r>
        <w:rPr>
          <w:spacing w:val="-12"/>
        </w:rPr>
        <w:t xml:space="preserve"> </w:t>
      </w:r>
      <w:r>
        <w:t>discriminations</w:t>
      </w:r>
      <w:r>
        <w:rPr>
          <w:spacing w:val="-12"/>
        </w:rPr>
        <w:t xml:space="preserve"> </w:t>
      </w:r>
      <w:r>
        <w:t>(see</w:t>
      </w:r>
      <w:r>
        <w:rPr>
          <w:spacing w:val="-12"/>
        </w:rPr>
        <w:t xml:space="preserve"> </w:t>
      </w:r>
      <w:r>
        <w:t>BVerfGE</w:t>
      </w:r>
      <w:r>
        <w:rPr>
          <w:spacing w:val="-11"/>
        </w:rPr>
        <w:t xml:space="preserve"> </w:t>
      </w:r>
      <w:r>
        <w:t>104,</w:t>
      </w:r>
      <w:r>
        <w:rPr>
          <w:spacing w:val="-12"/>
        </w:rPr>
        <w:t xml:space="preserve"> </w:t>
      </w:r>
      <w:r>
        <w:t>51</w:t>
      </w:r>
      <w:r>
        <w:rPr>
          <w:spacing w:val="-11"/>
        </w:rPr>
        <w:t xml:space="preserve"> </w:t>
      </w:r>
      <w:r>
        <w:t>(60);</w:t>
      </w:r>
      <w:r>
        <w:rPr>
          <w:spacing w:val="-12"/>
        </w:rPr>
        <w:t xml:space="preserve"> </w:t>
      </w:r>
      <w:r>
        <w:t>105,</w:t>
      </w:r>
      <w:r>
        <w:rPr>
          <w:spacing w:val="-12"/>
        </w:rPr>
        <w:t xml:space="preserve"> </w:t>
      </w:r>
      <w:r>
        <w:t>313</w:t>
      </w:r>
      <w:r>
        <w:rPr>
          <w:spacing w:val="-12"/>
        </w:rPr>
        <w:t xml:space="preserve"> </w:t>
      </w:r>
      <w:r>
        <w:t>(314)).</w:t>
      </w:r>
      <w:r>
        <w:rPr>
          <w:spacing w:val="-12"/>
        </w:rPr>
        <w:t xml:space="preserve"> </w:t>
      </w:r>
      <w:r>
        <w:t>In</w:t>
      </w:r>
      <w:r>
        <w:rPr>
          <w:spacing w:val="-11"/>
        </w:rPr>
        <w:t xml:space="preserve"> </w:t>
      </w:r>
      <w:r>
        <w:t>ad</w:t>
      </w:r>
      <w:r>
        <w:t>dition,</w:t>
      </w:r>
      <w:r>
        <w:rPr>
          <w:spacing w:val="-12"/>
        </w:rPr>
        <w:t xml:space="preserve"> </w:t>
      </w:r>
      <w:r>
        <w:t>the statement in support of the bill states that following a request to this effect by the</w:t>
      </w:r>
      <w:r>
        <w:rPr>
          <w:spacing w:val="-40"/>
        </w:rPr>
        <w:t xml:space="preserve"> </w:t>
      </w:r>
      <w:r>
        <w:t>Eu- ropean Parliament, it is aimed to avoid unequal treatment of persons with same-sex sexual orientation, and this concern is to be “implemented with regard</w:t>
      </w:r>
      <w:r>
        <w:t xml:space="preserve"> to same-sex partnerships” in the Civil Partnerships Act (see </w:t>
      </w:r>
      <w:r>
        <w:rPr>
          <w:i/>
        </w:rPr>
        <w:t xml:space="preserve">Bundestag </w:t>
      </w:r>
      <w:r>
        <w:t>printed paper 14/3751, p. 33). Not only marriages, but also registered civil partnerships, are therefore typically partnerships which are also sexual partnerships, in the view of the l</w:t>
      </w:r>
      <w:r>
        <w:t>egislature. With logical</w:t>
      </w:r>
      <w:r>
        <w:rPr>
          <w:spacing w:val="-7"/>
        </w:rPr>
        <w:t xml:space="preserve"> </w:t>
      </w:r>
      <w:r>
        <w:t>consistency,</w:t>
      </w:r>
      <w:r>
        <w:rPr>
          <w:spacing w:val="-6"/>
        </w:rPr>
        <w:t xml:space="preserve"> </w:t>
      </w:r>
      <w:r>
        <w:t>the</w:t>
      </w:r>
      <w:r>
        <w:rPr>
          <w:spacing w:val="-5"/>
        </w:rPr>
        <w:t xml:space="preserve"> </w:t>
      </w:r>
      <w:r>
        <w:t>impediments</w:t>
      </w:r>
      <w:r>
        <w:rPr>
          <w:spacing w:val="-5"/>
        </w:rPr>
        <w:t xml:space="preserve"> </w:t>
      </w:r>
      <w:r>
        <w:t>to</w:t>
      </w:r>
      <w:r>
        <w:rPr>
          <w:spacing w:val="-6"/>
        </w:rPr>
        <w:t xml:space="preserve"> </w:t>
      </w:r>
      <w:r>
        <w:t>marriage</w:t>
      </w:r>
      <w:r>
        <w:rPr>
          <w:spacing w:val="-6"/>
        </w:rPr>
        <w:t xml:space="preserve"> </w:t>
      </w:r>
      <w:r>
        <w:t>that</w:t>
      </w:r>
      <w:r>
        <w:rPr>
          <w:spacing w:val="-5"/>
        </w:rPr>
        <w:t xml:space="preserve"> </w:t>
      </w:r>
      <w:r>
        <w:t>exist</w:t>
      </w:r>
      <w:r>
        <w:rPr>
          <w:spacing w:val="-6"/>
        </w:rPr>
        <w:t xml:space="preserve"> </w:t>
      </w:r>
      <w:r>
        <w:t>starting</w:t>
      </w:r>
      <w:r>
        <w:rPr>
          <w:spacing w:val="-6"/>
        </w:rPr>
        <w:t xml:space="preserve"> </w:t>
      </w:r>
      <w:r>
        <w:t>at</w:t>
      </w:r>
      <w:r>
        <w:rPr>
          <w:spacing w:val="-6"/>
        </w:rPr>
        <w:t xml:space="preserve"> </w:t>
      </w:r>
      <w:r>
        <w:t>a</w:t>
      </w:r>
      <w:r>
        <w:rPr>
          <w:spacing w:val="-6"/>
        </w:rPr>
        <w:t xml:space="preserve"> </w:t>
      </w:r>
      <w:r>
        <w:t>particular</w:t>
      </w:r>
      <w:r>
        <w:rPr>
          <w:spacing w:val="-5"/>
        </w:rPr>
        <w:t xml:space="preserve"> </w:t>
      </w:r>
      <w:r>
        <w:t xml:space="preserve">de- gree of relationship (§ 1307 of the Civil Code), which at all events </w:t>
      </w:r>
      <w:r>
        <w:rPr>
          <w:i/>
        </w:rPr>
        <w:t xml:space="preserve">inter alia </w:t>
      </w:r>
      <w:r>
        <w:t>serve to protect the sexual self-determination of the individual, essentially also apply to</w:t>
      </w:r>
      <w:r>
        <w:rPr>
          <w:spacing w:val="-48"/>
        </w:rPr>
        <w:t xml:space="preserve"> </w:t>
      </w:r>
      <w:r>
        <w:t>enter- ing into a registered civil partnership (§ 1.3 no. 2 and no. 3</w:t>
      </w:r>
      <w:r>
        <w:rPr>
          <w:spacing w:val="-20"/>
        </w:rPr>
        <w:t xml:space="preserve"> </w:t>
      </w:r>
      <w:r>
        <w:t>LPartG).</w:t>
      </w:r>
    </w:p>
    <w:p w:rsidR="000145F9" w:rsidRDefault="008755D6">
      <w:pPr>
        <w:pStyle w:val="a3"/>
        <w:spacing w:before="146"/>
        <w:ind w:left="250"/>
        <w:jc w:val="both"/>
      </w:pPr>
      <w:r>
        <w:t>Provisions which govern the rights of registered civil partners therefore typically r</w:t>
      </w:r>
      <w:r>
        <w:t>e- 92</w:t>
      </w:r>
    </w:p>
    <w:p w:rsidR="000145F9" w:rsidRDefault="008755D6">
      <w:pPr>
        <w:pStyle w:val="a3"/>
        <w:spacing w:before="60" w:line="292" w:lineRule="auto"/>
        <w:ind w:left="110" w:right="945"/>
        <w:jc w:val="both"/>
      </w:pPr>
      <w:r>
        <w:t>late to homosexual persons, and those which govern the rights of spouses typically relate to heterosexual persons. If marriages and civil partnerships are treated differ- ently with regard to survivors’ pensions, therefore, there is unequal treatment on th</w:t>
      </w:r>
      <w:r>
        <w:t>e basis</w:t>
      </w:r>
      <w:r>
        <w:rPr>
          <w:spacing w:val="-13"/>
        </w:rPr>
        <w:t xml:space="preserve"> </w:t>
      </w:r>
      <w:r>
        <w:t>of</w:t>
      </w:r>
      <w:r>
        <w:rPr>
          <w:spacing w:val="-13"/>
        </w:rPr>
        <w:t xml:space="preserve"> </w:t>
      </w:r>
      <w:r>
        <w:t>sexual</w:t>
      </w:r>
      <w:r>
        <w:rPr>
          <w:spacing w:val="-13"/>
        </w:rPr>
        <w:t xml:space="preserve"> </w:t>
      </w:r>
      <w:r>
        <w:t>orientation</w:t>
      </w:r>
      <w:r>
        <w:rPr>
          <w:spacing w:val="-13"/>
        </w:rPr>
        <w:t xml:space="preserve"> </w:t>
      </w:r>
      <w:r>
        <w:t>(on</w:t>
      </w:r>
      <w:r>
        <w:rPr>
          <w:spacing w:val="-13"/>
        </w:rPr>
        <w:t xml:space="preserve"> </w:t>
      </w:r>
      <w:r>
        <w:t>unfavourable</w:t>
      </w:r>
      <w:r>
        <w:rPr>
          <w:spacing w:val="-13"/>
        </w:rPr>
        <w:t xml:space="preserve"> </w:t>
      </w:r>
      <w:r>
        <w:t>treatment</w:t>
      </w:r>
      <w:r>
        <w:rPr>
          <w:spacing w:val="-12"/>
        </w:rPr>
        <w:t xml:space="preserve"> </w:t>
      </w:r>
      <w:r>
        <w:t>by</w:t>
      </w:r>
      <w:r>
        <w:rPr>
          <w:spacing w:val="-13"/>
        </w:rPr>
        <w:t xml:space="preserve"> </w:t>
      </w:r>
      <w:r>
        <w:t>reason</w:t>
      </w:r>
      <w:r>
        <w:rPr>
          <w:spacing w:val="-13"/>
        </w:rPr>
        <w:t xml:space="preserve"> </w:t>
      </w:r>
      <w:r>
        <w:t>of</w:t>
      </w:r>
      <w:r>
        <w:rPr>
          <w:spacing w:val="-13"/>
        </w:rPr>
        <w:t xml:space="preserve"> </w:t>
      </w:r>
      <w:r>
        <w:t>sexual</w:t>
      </w:r>
      <w:r>
        <w:rPr>
          <w:spacing w:val="-13"/>
        </w:rPr>
        <w:t xml:space="preserve"> </w:t>
      </w:r>
      <w:r>
        <w:t>orientation in</w:t>
      </w:r>
      <w:r>
        <w:rPr>
          <w:spacing w:val="-14"/>
        </w:rPr>
        <w:t xml:space="preserve"> </w:t>
      </w:r>
      <w:r>
        <w:t>the</w:t>
      </w:r>
      <w:r>
        <w:rPr>
          <w:spacing w:val="-13"/>
        </w:rPr>
        <w:t xml:space="preserve"> </w:t>
      </w:r>
      <w:r>
        <w:t>meaning</w:t>
      </w:r>
      <w:r>
        <w:rPr>
          <w:spacing w:val="-13"/>
        </w:rPr>
        <w:t xml:space="preserve"> </w:t>
      </w:r>
      <w:r>
        <w:t>of</w:t>
      </w:r>
      <w:r>
        <w:rPr>
          <w:spacing w:val="-14"/>
        </w:rPr>
        <w:t xml:space="preserve"> </w:t>
      </w:r>
      <w:r>
        <w:t>Article</w:t>
      </w:r>
      <w:r>
        <w:rPr>
          <w:spacing w:val="-11"/>
        </w:rPr>
        <w:t xml:space="preserve"> </w:t>
      </w:r>
      <w:r>
        <w:t>2.2</w:t>
      </w:r>
      <w:r>
        <w:rPr>
          <w:spacing w:val="-14"/>
        </w:rPr>
        <w:t xml:space="preserve"> </w:t>
      </w:r>
      <w:r>
        <w:t>letter</w:t>
      </w:r>
      <w:r>
        <w:rPr>
          <w:spacing w:val="-13"/>
        </w:rPr>
        <w:t xml:space="preserve"> </w:t>
      </w:r>
      <w:r>
        <w:t>a</w:t>
      </w:r>
      <w:r>
        <w:rPr>
          <w:spacing w:val="-13"/>
        </w:rPr>
        <w:t xml:space="preserve"> </w:t>
      </w:r>
      <w:r>
        <w:t>of</w:t>
      </w:r>
      <w:r>
        <w:rPr>
          <w:spacing w:val="-14"/>
        </w:rPr>
        <w:t xml:space="preserve"> </w:t>
      </w:r>
      <w:r>
        <w:t>the</w:t>
      </w:r>
      <w:r>
        <w:rPr>
          <w:spacing w:val="-12"/>
        </w:rPr>
        <w:t xml:space="preserve"> </w:t>
      </w:r>
      <w:r>
        <w:t>Framework</w:t>
      </w:r>
      <w:r>
        <w:rPr>
          <w:spacing w:val="-12"/>
        </w:rPr>
        <w:t xml:space="preserve"> </w:t>
      </w:r>
      <w:r>
        <w:t>Directive</w:t>
      </w:r>
      <w:r>
        <w:rPr>
          <w:spacing w:val="-13"/>
        </w:rPr>
        <w:t xml:space="preserve"> </w:t>
      </w:r>
      <w:r>
        <w:t>and/or</w:t>
      </w:r>
      <w:r>
        <w:rPr>
          <w:spacing w:val="-13"/>
        </w:rPr>
        <w:t xml:space="preserve"> </w:t>
      </w:r>
      <w:r>
        <w:t>§</w:t>
      </w:r>
      <w:r>
        <w:rPr>
          <w:spacing w:val="-3"/>
        </w:rPr>
        <w:t xml:space="preserve"> </w:t>
      </w:r>
      <w:r>
        <w:t>1</w:t>
      </w:r>
      <w:r>
        <w:rPr>
          <w:spacing w:val="-14"/>
        </w:rPr>
        <w:t xml:space="preserve"> </w:t>
      </w:r>
      <w:r>
        <w:t>of</w:t>
      </w:r>
      <w:r>
        <w:rPr>
          <w:spacing w:val="-13"/>
        </w:rPr>
        <w:t xml:space="preserve"> </w:t>
      </w:r>
      <w:r>
        <w:t>the</w:t>
      </w:r>
      <w:r>
        <w:rPr>
          <w:spacing w:val="-13"/>
        </w:rPr>
        <w:t xml:space="preserve"> </w:t>
      </w:r>
      <w:r>
        <w:t>Gen- eral</w:t>
      </w:r>
      <w:r>
        <w:rPr>
          <w:spacing w:val="-10"/>
        </w:rPr>
        <w:t xml:space="preserve"> </w:t>
      </w:r>
      <w:r>
        <w:t>Equal</w:t>
      </w:r>
      <w:r>
        <w:rPr>
          <w:spacing w:val="-9"/>
        </w:rPr>
        <w:t xml:space="preserve"> </w:t>
      </w:r>
      <w:r>
        <w:t>Treatment</w:t>
      </w:r>
      <w:r>
        <w:rPr>
          <w:spacing w:val="-8"/>
        </w:rPr>
        <w:t xml:space="preserve"> </w:t>
      </w:r>
      <w:r>
        <w:t>Act</w:t>
      </w:r>
      <w:r>
        <w:rPr>
          <w:spacing w:val="-8"/>
        </w:rPr>
        <w:t xml:space="preserve"> </w:t>
      </w:r>
      <w:r>
        <w:t>(</w:t>
      </w:r>
      <w:r>
        <w:rPr>
          <w:i/>
        </w:rPr>
        <w:t>Allgemeines</w:t>
      </w:r>
      <w:r>
        <w:rPr>
          <w:i/>
          <w:spacing w:val="-7"/>
        </w:rPr>
        <w:t xml:space="preserve"> </w:t>
      </w:r>
      <w:r>
        <w:rPr>
          <w:i/>
        </w:rPr>
        <w:t>Gleichbehandlungsgesetz</w:t>
      </w:r>
      <w:r>
        <w:rPr>
          <w:i/>
          <w:spacing w:val="-6"/>
        </w:rPr>
        <w:t xml:space="preserve"> </w:t>
      </w:r>
      <w:r>
        <w:t>–</w:t>
      </w:r>
      <w:r>
        <w:rPr>
          <w:spacing w:val="-9"/>
        </w:rPr>
        <w:t xml:space="preserve"> </w:t>
      </w:r>
      <w:r>
        <w:t>AGG),</w:t>
      </w:r>
      <w:r>
        <w:rPr>
          <w:spacing w:val="-9"/>
        </w:rPr>
        <w:t xml:space="preserve"> </w:t>
      </w:r>
      <w:r>
        <w:t>see:</w:t>
      </w:r>
      <w:r>
        <w:rPr>
          <w:spacing w:val="-10"/>
        </w:rPr>
        <w:t xml:space="preserve"> </w:t>
      </w:r>
      <w:r>
        <w:t xml:space="preserve">ECJ, judgment of 1 April 2008 – </w:t>
      </w:r>
      <w:r>
        <w:rPr>
          <w:i/>
        </w:rPr>
        <w:t xml:space="preserve">Maruko </w:t>
      </w:r>
      <w:r>
        <w:t xml:space="preserve">– C-267/06 – OJ 2008, C 128, 6; Federal Labour Court, judgment of 14 January 2009 – 3 AZR 20/07 –, </w:t>
      </w:r>
      <w:r>
        <w:rPr>
          <w:i/>
        </w:rPr>
        <w:t xml:space="preserve">Neue Zeitschrift für Arbeits- und Sozialrecht </w:t>
      </w:r>
      <w:r>
        <w:t>– NZA 2009, p. 489</w:t>
      </w:r>
      <w:r>
        <w:rPr>
          <w:spacing w:val="-6"/>
        </w:rPr>
        <w:t xml:space="preserve"> </w:t>
      </w:r>
      <w:r>
        <w:t>(492)).</w:t>
      </w:r>
    </w:p>
    <w:p w:rsidR="000145F9" w:rsidRDefault="008755D6">
      <w:pPr>
        <w:pStyle w:val="a3"/>
        <w:spacing w:before="150"/>
        <w:ind w:left="250"/>
        <w:jc w:val="both"/>
      </w:pPr>
      <w:r>
        <w:t>Since the unequal treatment of married couple</w:t>
      </w:r>
      <w:r>
        <w:t>s and registered civil partnerships</w:t>
      </w:r>
      <w:r>
        <w:rPr>
          <w:spacing w:val="53"/>
        </w:rPr>
        <w:t xml:space="preserve"> </w:t>
      </w:r>
      <w:r>
        <w:t>93</w:t>
      </w:r>
    </w:p>
    <w:p w:rsidR="000145F9" w:rsidRDefault="008755D6">
      <w:pPr>
        <w:pStyle w:val="a3"/>
        <w:spacing w:before="60" w:line="292" w:lineRule="auto"/>
        <w:ind w:left="110" w:right="944"/>
        <w:jc w:val="both"/>
      </w:pPr>
      <w:r>
        <w:t xml:space="preserve">created by § 38 VBL Rules contains a link to sexual orientation, substantial differ- ences between these two forms of a long-term, legally recognised partnership are necessary in order to justify the concrete unequal </w:t>
      </w:r>
      <w:r>
        <w:t>treatment.</w:t>
      </w:r>
    </w:p>
    <w:p w:rsidR="000145F9" w:rsidRDefault="008755D6">
      <w:pPr>
        <w:pStyle w:val="a3"/>
        <w:spacing w:before="154"/>
        <w:ind w:left="250"/>
        <w:jc w:val="both"/>
      </w:pPr>
      <w:r>
        <w:t>cc) Another reason for an increased need of justification of the unequal treatment is 94</w:t>
      </w:r>
    </w:p>
    <w:p w:rsidR="000145F9" w:rsidRDefault="008755D6">
      <w:pPr>
        <w:pStyle w:val="a3"/>
        <w:spacing w:before="60" w:line="292" w:lineRule="auto"/>
        <w:ind w:left="110" w:right="944"/>
        <w:jc w:val="both"/>
      </w:pPr>
      <w:r>
        <w:t xml:space="preserve">the fact that the provisions of the Rules are on the one hand closely based on social security law, both with regard to the requirements and with regard to </w:t>
      </w:r>
      <w:r>
        <w:t>their legal con- sequences,</w:t>
      </w:r>
      <w:r>
        <w:rPr>
          <w:spacing w:val="-7"/>
        </w:rPr>
        <w:t xml:space="preserve"> </w:t>
      </w:r>
      <w:r>
        <w:t>but</w:t>
      </w:r>
      <w:r>
        <w:rPr>
          <w:spacing w:val="-6"/>
        </w:rPr>
        <w:t xml:space="preserve"> </w:t>
      </w:r>
      <w:r>
        <w:t>on</w:t>
      </w:r>
      <w:r>
        <w:rPr>
          <w:spacing w:val="-7"/>
        </w:rPr>
        <w:t xml:space="preserve"> </w:t>
      </w:r>
      <w:r>
        <w:t>the</w:t>
      </w:r>
      <w:r>
        <w:rPr>
          <w:spacing w:val="-6"/>
        </w:rPr>
        <w:t xml:space="preserve"> </w:t>
      </w:r>
      <w:r>
        <w:t>other</w:t>
      </w:r>
      <w:r>
        <w:rPr>
          <w:spacing w:val="-6"/>
        </w:rPr>
        <w:t xml:space="preserve"> </w:t>
      </w:r>
      <w:r>
        <w:t>hand</w:t>
      </w:r>
      <w:r>
        <w:rPr>
          <w:spacing w:val="-7"/>
        </w:rPr>
        <w:t xml:space="preserve"> </w:t>
      </w:r>
      <w:r>
        <w:t>they</w:t>
      </w:r>
      <w:r>
        <w:rPr>
          <w:spacing w:val="-6"/>
        </w:rPr>
        <w:t xml:space="preserve"> </w:t>
      </w:r>
      <w:r>
        <w:t>are</w:t>
      </w:r>
      <w:r>
        <w:rPr>
          <w:spacing w:val="-6"/>
        </w:rPr>
        <w:t xml:space="preserve"> </w:t>
      </w:r>
      <w:r>
        <w:t>not</w:t>
      </w:r>
      <w:r>
        <w:rPr>
          <w:spacing w:val="-7"/>
        </w:rPr>
        <w:t xml:space="preserve"> </w:t>
      </w:r>
      <w:r>
        <w:t>linked</w:t>
      </w:r>
      <w:r>
        <w:rPr>
          <w:spacing w:val="-6"/>
        </w:rPr>
        <w:t xml:space="preserve"> </w:t>
      </w:r>
      <w:r>
        <w:t>to</w:t>
      </w:r>
      <w:r>
        <w:rPr>
          <w:spacing w:val="-6"/>
        </w:rPr>
        <w:t xml:space="preserve"> </w:t>
      </w:r>
      <w:r>
        <w:t>the</w:t>
      </w:r>
      <w:r>
        <w:rPr>
          <w:spacing w:val="-7"/>
        </w:rPr>
        <w:t xml:space="preserve"> </w:t>
      </w:r>
      <w:r>
        <w:t>provisions</w:t>
      </w:r>
      <w:r>
        <w:rPr>
          <w:spacing w:val="-6"/>
        </w:rPr>
        <w:t xml:space="preserve"> </w:t>
      </w:r>
      <w:r>
        <w:t>of</w:t>
      </w:r>
      <w:r>
        <w:rPr>
          <w:spacing w:val="-6"/>
        </w:rPr>
        <w:t xml:space="preserve"> </w:t>
      </w:r>
      <w:r>
        <w:t>social</w:t>
      </w:r>
      <w:r>
        <w:rPr>
          <w:spacing w:val="-7"/>
        </w:rPr>
        <w:t xml:space="preserve"> </w:t>
      </w:r>
      <w:r>
        <w:t>secu- rity law on the equal treatment of registered civil partnerships (§ 46.4 SGB VI). If a legislature or rulemaker incorporates in a set of rules a consist</w:t>
      </w:r>
      <w:r>
        <w:t>ent set of provisions taken</w:t>
      </w:r>
      <w:r>
        <w:rPr>
          <w:spacing w:val="-10"/>
        </w:rPr>
        <w:t xml:space="preserve"> </w:t>
      </w:r>
      <w:r>
        <w:t>from</w:t>
      </w:r>
      <w:r>
        <w:rPr>
          <w:spacing w:val="-9"/>
        </w:rPr>
        <w:t xml:space="preserve"> </w:t>
      </w:r>
      <w:r>
        <w:t>another</w:t>
      </w:r>
      <w:r>
        <w:rPr>
          <w:spacing w:val="-10"/>
        </w:rPr>
        <w:t xml:space="preserve"> </w:t>
      </w:r>
      <w:r>
        <w:t>set</w:t>
      </w:r>
      <w:r>
        <w:rPr>
          <w:spacing w:val="-10"/>
        </w:rPr>
        <w:t xml:space="preserve"> </w:t>
      </w:r>
      <w:r>
        <w:t>of</w:t>
      </w:r>
      <w:r>
        <w:rPr>
          <w:spacing w:val="-10"/>
        </w:rPr>
        <w:t xml:space="preserve"> </w:t>
      </w:r>
      <w:r>
        <w:t>rules,</w:t>
      </w:r>
      <w:r>
        <w:rPr>
          <w:spacing w:val="-11"/>
        </w:rPr>
        <w:t xml:space="preserve"> </w:t>
      </w:r>
      <w:r>
        <w:t>and</w:t>
      </w:r>
      <w:r>
        <w:rPr>
          <w:spacing w:val="-10"/>
        </w:rPr>
        <w:t xml:space="preserve"> </w:t>
      </w:r>
      <w:r>
        <w:t>in</w:t>
      </w:r>
      <w:r>
        <w:rPr>
          <w:spacing w:val="-10"/>
        </w:rPr>
        <w:t xml:space="preserve"> </w:t>
      </w:r>
      <w:r>
        <w:t>doing</w:t>
      </w:r>
      <w:r>
        <w:rPr>
          <w:spacing w:val="-11"/>
        </w:rPr>
        <w:t xml:space="preserve"> </w:t>
      </w:r>
      <w:r>
        <w:t>so</w:t>
      </w:r>
      <w:r>
        <w:rPr>
          <w:spacing w:val="-10"/>
        </w:rPr>
        <w:t xml:space="preserve"> </w:t>
      </w:r>
      <w:r>
        <w:t>deviates</w:t>
      </w:r>
      <w:r>
        <w:rPr>
          <w:spacing w:val="-9"/>
        </w:rPr>
        <w:t xml:space="preserve"> </w:t>
      </w:r>
      <w:r>
        <w:t>from</w:t>
      </w:r>
      <w:r>
        <w:rPr>
          <w:spacing w:val="-10"/>
        </w:rPr>
        <w:t xml:space="preserve"> </w:t>
      </w:r>
      <w:r>
        <w:t>it</w:t>
      </w:r>
      <w:r>
        <w:rPr>
          <w:spacing w:val="-10"/>
        </w:rPr>
        <w:t xml:space="preserve"> </w:t>
      </w:r>
      <w:r>
        <w:t>with</w:t>
      </w:r>
      <w:r>
        <w:rPr>
          <w:spacing w:val="-10"/>
        </w:rPr>
        <w:t xml:space="preserve"> </w:t>
      </w:r>
      <w:r>
        <w:t>regard</w:t>
      </w:r>
      <w:r>
        <w:rPr>
          <w:spacing w:val="-11"/>
        </w:rPr>
        <w:t xml:space="preserve"> </w:t>
      </w:r>
      <w:r>
        <w:t>to</w:t>
      </w:r>
      <w:r>
        <w:rPr>
          <w:spacing w:val="-9"/>
        </w:rPr>
        <w:t xml:space="preserve"> </w:t>
      </w:r>
      <w:r>
        <w:t>an</w:t>
      </w:r>
      <w:r>
        <w:rPr>
          <w:spacing w:val="-10"/>
        </w:rPr>
        <w:t xml:space="preserve"> </w:t>
      </w:r>
      <w:r>
        <w:t>indi- vidual provision, it is particularly likely that there is a violation of Article 3.1 of the Ba- sic Law. Admittedly, one exception from a system cannot in itself result in a violation of the principle of equality. However, there must be a plausible r</w:t>
      </w:r>
      <w:r>
        <w:t>eason for the excep- tion (see BVerfGE 68, 237 (253); 81, 156 (207); 85, 238 (247)). This applies all the more</w:t>
      </w:r>
      <w:r>
        <w:rPr>
          <w:spacing w:val="-10"/>
        </w:rPr>
        <w:t xml:space="preserve"> </w:t>
      </w:r>
      <w:r>
        <w:t>in</w:t>
      </w:r>
      <w:r>
        <w:rPr>
          <w:spacing w:val="-9"/>
        </w:rPr>
        <w:t xml:space="preserve"> </w:t>
      </w:r>
      <w:r>
        <w:t>the</w:t>
      </w:r>
      <w:r>
        <w:rPr>
          <w:spacing w:val="-8"/>
        </w:rPr>
        <w:t xml:space="preserve"> </w:t>
      </w:r>
      <w:r>
        <w:t>present</w:t>
      </w:r>
      <w:r>
        <w:rPr>
          <w:spacing w:val="-10"/>
        </w:rPr>
        <w:t xml:space="preserve"> </w:t>
      </w:r>
      <w:r>
        <w:t>case,</w:t>
      </w:r>
      <w:r>
        <w:rPr>
          <w:spacing w:val="-9"/>
        </w:rPr>
        <w:t xml:space="preserve"> </w:t>
      </w:r>
      <w:r>
        <w:t>because</w:t>
      </w:r>
      <w:r>
        <w:rPr>
          <w:spacing w:val="-9"/>
        </w:rPr>
        <w:t xml:space="preserve"> </w:t>
      </w:r>
      <w:r>
        <w:t>the</w:t>
      </w:r>
      <w:r>
        <w:rPr>
          <w:spacing w:val="-9"/>
        </w:rPr>
        <w:t xml:space="preserve"> </w:t>
      </w:r>
      <w:r>
        <w:t>exception</w:t>
      </w:r>
      <w:r>
        <w:rPr>
          <w:spacing w:val="-9"/>
        </w:rPr>
        <w:t xml:space="preserve"> </w:t>
      </w:r>
      <w:r>
        <w:t>is</w:t>
      </w:r>
      <w:r>
        <w:rPr>
          <w:spacing w:val="-9"/>
        </w:rPr>
        <w:t xml:space="preserve"> </w:t>
      </w:r>
      <w:r>
        <w:t>capable</w:t>
      </w:r>
      <w:r>
        <w:rPr>
          <w:spacing w:val="-10"/>
        </w:rPr>
        <w:t xml:space="preserve"> </w:t>
      </w:r>
      <w:r>
        <w:t>of</w:t>
      </w:r>
      <w:r>
        <w:rPr>
          <w:spacing w:val="-9"/>
        </w:rPr>
        <w:t xml:space="preserve"> </w:t>
      </w:r>
      <w:r>
        <w:t>leading</w:t>
      </w:r>
      <w:r>
        <w:rPr>
          <w:spacing w:val="-9"/>
        </w:rPr>
        <w:t xml:space="preserve"> </w:t>
      </w:r>
      <w:r>
        <w:t>to</w:t>
      </w:r>
      <w:r>
        <w:rPr>
          <w:spacing w:val="-9"/>
        </w:rPr>
        <w:t xml:space="preserve"> </w:t>
      </w:r>
      <w:r>
        <w:t>inconsistent results in more than one</w:t>
      </w:r>
      <w:r>
        <w:rPr>
          <w:spacing w:val="-6"/>
        </w:rPr>
        <w:t xml:space="preserve"> </w:t>
      </w:r>
      <w:r>
        <w:t>respect.</w:t>
      </w:r>
    </w:p>
    <w:p w:rsidR="000145F9" w:rsidRDefault="000145F9">
      <w:pPr>
        <w:spacing w:line="292" w:lineRule="auto"/>
        <w:jc w:val="both"/>
        <w:sectPr w:rsidR="000145F9">
          <w:pgSz w:w="11900" w:h="16840"/>
          <w:pgMar w:top="1040" w:right="620" w:bottom="660" w:left="1260" w:header="0" w:footer="474" w:gutter="0"/>
          <w:cols w:space="720"/>
        </w:sectPr>
      </w:pPr>
    </w:p>
    <w:p w:rsidR="000145F9" w:rsidRDefault="008755D6">
      <w:pPr>
        <w:pStyle w:val="a3"/>
        <w:spacing w:before="68" w:line="292" w:lineRule="auto"/>
        <w:ind w:left="110" w:right="38" w:firstLine="140"/>
        <w:jc w:val="both"/>
      </w:pPr>
      <w:r>
        <w:lastRenderedPageBreak/>
        <w:t>For</w:t>
      </w:r>
      <w:r>
        <w:rPr>
          <w:spacing w:val="-15"/>
        </w:rPr>
        <w:t xml:space="preserve"> </w:t>
      </w:r>
      <w:r>
        <w:t>example,</w:t>
      </w:r>
      <w:r>
        <w:rPr>
          <w:spacing w:val="-14"/>
        </w:rPr>
        <w:t xml:space="preserve"> </w:t>
      </w:r>
      <w:r>
        <w:t>the</w:t>
      </w:r>
      <w:r>
        <w:rPr>
          <w:spacing w:val="-14"/>
        </w:rPr>
        <w:t xml:space="preserve"> </w:t>
      </w:r>
      <w:r>
        <w:t>claims</w:t>
      </w:r>
      <w:r>
        <w:rPr>
          <w:spacing w:val="-15"/>
        </w:rPr>
        <w:t xml:space="preserve"> </w:t>
      </w:r>
      <w:r>
        <w:t>of</w:t>
      </w:r>
      <w:r>
        <w:rPr>
          <w:spacing w:val="-14"/>
        </w:rPr>
        <w:t xml:space="preserve"> </w:t>
      </w:r>
      <w:r>
        <w:t>widows</w:t>
      </w:r>
      <w:r>
        <w:rPr>
          <w:spacing w:val="-14"/>
        </w:rPr>
        <w:t xml:space="preserve"> </w:t>
      </w:r>
      <w:r>
        <w:t>or</w:t>
      </w:r>
      <w:r>
        <w:rPr>
          <w:spacing w:val="-15"/>
        </w:rPr>
        <w:t xml:space="preserve"> </w:t>
      </w:r>
      <w:r>
        <w:t>widowers</w:t>
      </w:r>
      <w:r>
        <w:rPr>
          <w:spacing w:val="-14"/>
        </w:rPr>
        <w:t xml:space="preserve"> </w:t>
      </w:r>
      <w:r>
        <w:t>to</w:t>
      </w:r>
      <w:r>
        <w:rPr>
          <w:spacing w:val="-14"/>
        </w:rPr>
        <w:t xml:space="preserve"> </w:t>
      </w:r>
      <w:r>
        <w:t>VBL</w:t>
      </w:r>
      <w:r>
        <w:rPr>
          <w:spacing w:val="-15"/>
        </w:rPr>
        <w:t xml:space="preserve"> </w:t>
      </w:r>
      <w:r>
        <w:t>survivors’</w:t>
      </w:r>
      <w:r>
        <w:rPr>
          <w:spacing w:val="-14"/>
        </w:rPr>
        <w:t xml:space="preserve"> </w:t>
      </w:r>
      <w:r>
        <w:t>pensions,</w:t>
      </w:r>
      <w:r>
        <w:rPr>
          <w:spacing w:val="-14"/>
        </w:rPr>
        <w:t xml:space="preserve"> </w:t>
      </w:r>
      <w:r>
        <w:t>because they are subject to the requirements of the statutory pension, end not only if they re- marry,</w:t>
      </w:r>
      <w:r>
        <w:rPr>
          <w:spacing w:val="-6"/>
        </w:rPr>
        <w:t xml:space="preserve"> </w:t>
      </w:r>
      <w:r>
        <w:t>but</w:t>
      </w:r>
      <w:r>
        <w:rPr>
          <w:spacing w:val="-5"/>
        </w:rPr>
        <w:t xml:space="preserve"> </w:t>
      </w:r>
      <w:r>
        <w:t>also</w:t>
      </w:r>
      <w:r>
        <w:rPr>
          <w:spacing w:val="-5"/>
        </w:rPr>
        <w:t xml:space="preserve"> </w:t>
      </w:r>
      <w:r>
        <w:t>if</w:t>
      </w:r>
      <w:r>
        <w:rPr>
          <w:spacing w:val="-5"/>
        </w:rPr>
        <w:t xml:space="preserve"> </w:t>
      </w:r>
      <w:r>
        <w:t>they</w:t>
      </w:r>
      <w:r>
        <w:rPr>
          <w:spacing w:val="-5"/>
        </w:rPr>
        <w:t xml:space="preserve"> </w:t>
      </w:r>
      <w:r>
        <w:t>enter</w:t>
      </w:r>
      <w:r>
        <w:rPr>
          <w:spacing w:val="-5"/>
        </w:rPr>
        <w:t xml:space="preserve"> </w:t>
      </w:r>
      <w:r>
        <w:t>into</w:t>
      </w:r>
      <w:r>
        <w:rPr>
          <w:spacing w:val="-5"/>
        </w:rPr>
        <w:t xml:space="preserve"> </w:t>
      </w:r>
      <w:r>
        <w:t>a</w:t>
      </w:r>
      <w:r>
        <w:rPr>
          <w:spacing w:val="-5"/>
        </w:rPr>
        <w:t xml:space="preserve"> </w:t>
      </w:r>
      <w:r>
        <w:t>registered</w:t>
      </w:r>
      <w:r>
        <w:rPr>
          <w:spacing w:val="-5"/>
        </w:rPr>
        <w:t xml:space="preserve"> </w:t>
      </w:r>
      <w:r>
        <w:t>civil</w:t>
      </w:r>
      <w:r>
        <w:rPr>
          <w:spacing w:val="-5"/>
        </w:rPr>
        <w:t xml:space="preserve"> </w:t>
      </w:r>
      <w:r>
        <w:t>partnership</w:t>
      </w:r>
      <w:r>
        <w:rPr>
          <w:spacing w:val="-5"/>
        </w:rPr>
        <w:t xml:space="preserve"> </w:t>
      </w:r>
      <w:r>
        <w:t>(§</w:t>
      </w:r>
      <w:r>
        <w:rPr>
          <w:spacing w:val="-2"/>
        </w:rPr>
        <w:t xml:space="preserve"> </w:t>
      </w:r>
      <w:r>
        <w:t>38.1</w:t>
      </w:r>
      <w:r>
        <w:rPr>
          <w:spacing w:val="-5"/>
        </w:rPr>
        <w:t xml:space="preserve"> </w:t>
      </w:r>
      <w:r>
        <w:t>sentence</w:t>
      </w:r>
      <w:r>
        <w:rPr>
          <w:spacing w:val="-5"/>
        </w:rPr>
        <w:t xml:space="preserve"> </w:t>
      </w:r>
      <w:r>
        <w:t>1</w:t>
      </w:r>
      <w:r>
        <w:rPr>
          <w:spacing w:val="-5"/>
        </w:rPr>
        <w:t xml:space="preserve"> </w:t>
      </w:r>
      <w:r>
        <w:t xml:space="preserve">VBL Rules in conjunction with § 46.1 sentence 1, 46.2 sentence 1 and 46.4, § 100.3 sen- tence 1 SGB VI). In this respect, therefore, account is taken, to the disadvantage of the persons affected, of the fact that the registered civil partnership is also a </w:t>
      </w:r>
      <w:r>
        <w:t>mutual support</w:t>
      </w:r>
      <w:r>
        <w:rPr>
          <w:spacing w:val="-11"/>
        </w:rPr>
        <w:t xml:space="preserve"> </w:t>
      </w:r>
      <w:r>
        <w:t>arrangement.</w:t>
      </w:r>
      <w:r>
        <w:rPr>
          <w:spacing w:val="-10"/>
        </w:rPr>
        <w:t xml:space="preserve"> </w:t>
      </w:r>
      <w:r>
        <w:t>On</w:t>
      </w:r>
      <w:r>
        <w:rPr>
          <w:spacing w:val="-11"/>
        </w:rPr>
        <w:t xml:space="preserve"> </w:t>
      </w:r>
      <w:r>
        <w:t>the</w:t>
      </w:r>
      <w:r>
        <w:rPr>
          <w:spacing w:val="-10"/>
        </w:rPr>
        <w:t xml:space="preserve"> </w:t>
      </w:r>
      <w:r>
        <w:t>other</w:t>
      </w:r>
      <w:r>
        <w:rPr>
          <w:spacing w:val="-10"/>
        </w:rPr>
        <w:t xml:space="preserve"> </w:t>
      </w:r>
      <w:r>
        <w:t>hand,</w:t>
      </w:r>
      <w:r>
        <w:rPr>
          <w:spacing w:val="-11"/>
        </w:rPr>
        <w:t xml:space="preserve"> </w:t>
      </w:r>
      <w:r>
        <w:t>no</w:t>
      </w:r>
      <w:r>
        <w:rPr>
          <w:spacing w:val="-10"/>
        </w:rPr>
        <w:t xml:space="preserve"> </w:t>
      </w:r>
      <w:r>
        <w:t>account</w:t>
      </w:r>
      <w:r>
        <w:rPr>
          <w:spacing w:val="-10"/>
        </w:rPr>
        <w:t xml:space="preserve"> </w:t>
      </w:r>
      <w:r>
        <w:t>is</w:t>
      </w:r>
      <w:r>
        <w:rPr>
          <w:spacing w:val="-11"/>
        </w:rPr>
        <w:t xml:space="preserve"> </w:t>
      </w:r>
      <w:r>
        <w:t>taken</w:t>
      </w:r>
      <w:r>
        <w:rPr>
          <w:spacing w:val="-10"/>
        </w:rPr>
        <w:t xml:space="preserve"> </w:t>
      </w:r>
      <w:r>
        <w:t>of</w:t>
      </w:r>
      <w:r>
        <w:rPr>
          <w:spacing w:val="-10"/>
        </w:rPr>
        <w:t xml:space="preserve"> </w:t>
      </w:r>
      <w:r>
        <w:t>this</w:t>
      </w:r>
      <w:r>
        <w:rPr>
          <w:spacing w:val="-11"/>
        </w:rPr>
        <w:t xml:space="preserve"> </w:t>
      </w:r>
      <w:r>
        <w:t>to</w:t>
      </w:r>
      <w:r>
        <w:rPr>
          <w:spacing w:val="-10"/>
        </w:rPr>
        <w:t xml:space="preserve"> </w:t>
      </w:r>
      <w:r>
        <w:t>the</w:t>
      </w:r>
      <w:r>
        <w:rPr>
          <w:spacing w:val="-10"/>
        </w:rPr>
        <w:t xml:space="preserve"> </w:t>
      </w:r>
      <w:r>
        <w:t>advantage of registered civil</w:t>
      </w:r>
      <w:r>
        <w:rPr>
          <w:spacing w:val="-4"/>
        </w:rPr>
        <w:t xml:space="preserve"> </w:t>
      </w:r>
      <w:r>
        <w:t>partners.</w:t>
      </w:r>
    </w:p>
    <w:p w:rsidR="000145F9" w:rsidRDefault="008755D6">
      <w:pPr>
        <w:pStyle w:val="a3"/>
        <w:spacing w:before="150" w:line="292" w:lineRule="auto"/>
        <w:ind w:left="110" w:right="38" w:firstLine="140"/>
        <w:jc w:val="both"/>
      </w:pPr>
      <w:r>
        <w:t>Since § 20 LPartG entered into force on 1 January 2005, there has been an adjust- ment of pension rights between the civil partners on</w:t>
      </w:r>
      <w:r>
        <w:t xml:space="preserve"> the dissolution of a registered civil partnership. The VBL pension expectancy is included in the pension rights ad- justment. This means that after the dissolution of a registered civil partnership a for- mer</w:t>
      </w:r>
      <w:r>
        <w:rPr>
          <w:spacing w:val="-6"/>
        </w:rPr>
        <w:t xml:space="preserve"> </w:t>
      </w:r>
      <w:r>
        <w:t>civil</w:t>
      </w:r>
      <w:r>
        <w:rPr>
          <w:spacing w:val="-6"/>
        </w:rPr>
        <w:t xml:space="preserve"> </w:t>
      </w:r>
      <w:r>
        <w:t>partner,</w:t>
      </w:r>
      <w:r>
        <w:rPr>
          <w:spacing w:val="-5"/>
        </w:rPr>
        <w:t xml:space="preserve"> </w:t>
      </w:r>
      <w:r>
        <w:t>if</w:t>
      </w:r>
      <w:r>
        <w:rPr>
          <w:spacing w:val="-5"/>
        </w:rPr>
        <w:t xml:space="preserve"> </w:t>
      </w:r>
      <w:r>
        <w:t>the</w:t>
      </w:r>
      <w:r>
        <w:rPr>
          <w:spacing w:val="-5"/>
        </w:rPr>
        <w:t xml:space="preserve"> </w:t>
      </w:r>
      <w:r>
        <w:t>necessary</w:t>
      </w:r>
      <w:r>
        <w:rPr>
          <w:spacing w:val="-5"/>
        </w:rPr>
        <w:t xml:space="preserve"> </w:t>
      </w:r>
      <w:r>
        <w:t>requirements</w:t>
      </w:r>
      <w:r>
        <w:rPr>
          <w:spacing w:val="-5"/>
        </w:rPr>
        <w:t xml:space="preserve"> </w:t>
      </w:r>
      <w:r>
        <w:t>a</w:t>
      </w:r>
      <w:r>
        <w:t>re</w:t>
      </w:r>
      <w:r>
        <w:rPr>
          <w:spacing w:val="-6"/>
        </w:rPr>
        <w:t xml:space="preserve"> </w:t>
      </w:r>
      <w:r>
        <w:t>satisfied,</w:t>
      </w:r>
      <w:r>
        <w:rPr>
          <w:spacing w:val="-6"/>
        </w:rPr>
        <w:t xml:space="preserve"> </w:t>
      </w:r>
      <w:r>
        <w:t>profits</w:t>
      </w:r>
      <w:r>
        <w:rPr>
          <w:spacing w:val="-4"/>
        </w:rPr>
        <w:t xml:space="preserve"> </w:t>
      </w:r>
      <w:r>
        <w:t>not</w:t>
      </w:r>
      <w:r>
        <w:rPr>
          <w:spacing w:val="-6"/>
        </w:rPr>
        <w:t xml:space="preserve"> </w:t>
      </w:r>
      <w:r>
        <w:t>only</w:t>
      </w:r>
      <w:r>
        <w:rPr>
          <w:spacing w:val="-6"/>
        </w:rPr>
        <w:t xml:space="preserve"> </w:t>
      </w:r>
      <w:r>
        <w:t>from</w:t>
      </w:r>
      <w:r>
        <w:rPr>
          <w:spacing w:val="-5"/>
        </w:rPr>
        <w:t xml:space="preserve"> </w:t>
      </w:r>
      <w:r>
        <w:t>the statutory</w:t>
      </w:r>
      <w:r>
        <w:rPr>
          <w:spacing w:val="-7"/>
        </w:rPr>
        <w:t xml:space="preserve"> </w:t>
      </w:r>
      <w:r>
        <w:t>pension</w:t>
      </w:r>
      <w:r>
        <w:rPr>
          <w:spacing w:val="-7"/>
        </w:rPr>
        <w:t xml:space="preserve"> </w:t>
      </w:r>
      <w:r>
        <w:t>scheme,</w:t>
      </w:r>
      <w:r>
        <w:rPr>
          <w:spacing w:val="-6"/>
        </w:rPr>
        <w:t xml:space="preserve"> </w:t>
      </w:r>
      <w:r>
        <w:t>but</w:t>
      </w:r>
      <w:r>
        <w:rPr>
          <w:spacing w:val="-7"/>
        </w:rPr>
        <w:t xml:space="preserve"> </w:t>
      </w:r>
      <w:r>
        <w:t>also</w:t>
      </w:r>
      <w:r>
        <w:rPr>
          <w:spacing w:val="-6"/>
        </w:rPr>
        <w:t xml:space="preserve"> </w:t>
      </w:r>
      <w:r>
        <w:t>from</w:t>
      </w:r>
      <w:r>
        <w:rPr>
          <w:spacing w:val="-6"/>
        </w:rPr>
        <w:t xml:space="preserve"> </w:t>
      </w:r>
      <w:r>
        <w:t>the</w:t>
      </w:r>
      <w:r>
        <w:rPr>
          <w:spacing w:val="-7"/>
        </w:rPr>
        <w:t xml:space="preserve"> </w:t>
      </w:r>
      <w:r>
        <w:t>occupational</w:t>
      </w:r>
      <w:r>
        <w:rPr>
          <w:spacing w:val="-6"/>
        </w:rPr>
        <w:t xml:space="preserve"> </w:t>
      </w:r>
      <w:r>
        <w:t>old-age</w:t>
      </w:r>
      <w:r>
        <w:rPr>
          <w:spacing w:val="-7"/>
        </w:rPr>
        <w:t xml:space="preserve"> </w:t>
      </w:r>
      <w:r>
        <w:t>pension</w:t>
      </w:r>
      <w:r>
        <w:rPr>
          <w:spacing w:val="-6"/>
        </w:rPr>
        <w:t xml:space="preserve"> </w:t>
      </w:r>
      <w:r>
        <w:t>of</w:t>
      </w:r>
      <w:r>
        <w:rPr>
          <w:spacing w:val="-7"/>
        </w:rPr>
        <w:t xml:space="preserve"> </w:t>
      </w:r>
      <w:r>
        <w:t>the</w:t>
      </w:r>
      <w:r>
        <w:rPr>
          <w:spacing w:val="-6"/>
        </w:rPr>
        <w:t xml:space="preserve"> </w:t>
      </w:r>
      <w:r>
        <w:t>oth- er</w:t>
      </w:r>
      <w:r>
        <w:rPr>
          <w:spacing w:val="-13"/>
        </w:rPr>
        <w:t xml:space="preserve"> </w:t>
      </w:r>
      <w:r>
        <w:t>partner,</w:t>
      </w:r>
      <w:r>
        <w:rPr>
          <w:spacing w:val="-13"/>
        </w:rPr>
        <w:t xml:space="preserve"> </w:t>
      </w:r>
      <w:r>
        <w:t>that</w:t>
      </w:r>
      <w:r>
        <w:rPr>
          <w:spacing w:val="-12"/>
        </w:rPr>
        <w:t xml:space="preserve"> </w:t>
      </w:r>
      <w:r>
        <w:t>is,</w:t>
      </w:r>
      <w:r>
        <w:rPr>
          <w:spacing w:val="-13"/>
        </w:rPr>
        <w:t xml:space="preserve"> </w:t>
      </w:r>
      <w:r>
        <w:t>where</w:t>
      </w:r>
      <w:r>
        <w:rPr>
          <w:spacing w:val="-13"/>
        </w:rPr>
        <w:t xml:space="preserve"> </w:t>
      </w:r>
      <w:r>
        <w:t>applicable,</w:t>
      </w:r>
      <w:r>
        <w:rPr>
          <w:spacing w:val="-12"/>
        </w:rPr>
        <w:t xml:space="preserve"> </w:t>
      </w:r>
      <w:r>
        <w:t>also</w:t>
      </w:r>
      <w:r>
        <w:rPr>
          <w:spacing w:val="-13"/>
        </w:rPr>
        <w:t xml:space="preserve"> </w:t>
      </w:r>
      <w:r>
        <w:t>from</w:t>
      </w:r>
      <w:r>
        <w:rPr>
          <w:spacing w:val="-12"/>
        </w:rPr>
        <w:t xml:space="preserve"> </w:t>
      </w:r>
      <w:r>
        <w:t>the</w:t>
      </w:r>
      <w:r>
        <w:rPr>
          <w:spacing w:val="-12"/>
        </w:rPr>
        <w:t xml:space="preserve"> </w:t>
      </w:r>
      <w:r>
        <w:t>partner’s</w:t>
      </w:r>
      <w:r>
        <w:rPr>
          <w:spacing w:val="-13"/>
        </w:rPr>
        <w:t xml:space="preserve"> </w:t>
      </w:r>
      <w:r>
        <w:t>VBL</w:t>
      </w:r>
      <w:r>
        <w:rPr>
          <w:spacing w:val="-12"/>
        </w:rPr>
        <w:t xml:space="preserve"> </w:t>
      </w:r>
      <w:r>
        <w:t>pension.</w:t>
      </w:r>
      <w:r>
        <w:rPr>
          <w:spacing w:val="-12"/>
        </w:rPr>
        <w:t xml:space="preserve"> </w:t>
      </w:r>
      <w:r>
        <w:t>With</w:t>
      </w:r>
      <w:r>
        <w:rPr>
          <w:spacing w:val="-12"/>
        </w:rPr>
        <w:t xml:space="preserve"> </w:t>
      </w:r>
      <w:r>
        <w:t>regard to the VBL pension, a former civil partner with lower pension rights is therefore in a better</w:t>
      </w:r>
      <w:r>
        <w:rPr>
          <w:spacing w:val="-13"/>
        </w:rPr>
        <w:t xml:space="preserve"> </w:t>
      </w:r>
      <w:r>
        <w:t>position</w:t>
      </w:r>
      <w:r>
        <w:rPr>
          <w:spacing w:val="-13"/>
        </w:rPr>
        <w:t xml:space="preserve"> </w:t>
      </w:r>
      <w:r>
        <w:t>after</w:t>
      </w:r>
      <w:r>
        <w:rPr>
          <w:spacing w:val="-13"/>
        </w:rPr>
        <w:t xml:space="preserve"> </w:t>
      </w:r>
      <w:r>
        <w:t>the</w:t>
      </w:r>
      <w:r>
        <w:rPr>
          <w:spacing w:val="-13"/>
        </w:rPr>
        <w:t xml:space="preserve"> </w:t>
      </w:r>
      <w:r>
        <w:t>dissolution</w:t>
      </w:r>
      <w:r>
        <w:rPr>
          <w:spacing w:val="-12"/>
        </w:rPr>
        <w:t xml:space="preserve"> </w:t>
      </w:r>
      <w:r>
        <w:t>of</w:t>
      </w:r>
      <w:r>
        <w:rPr>
          <w:spacing w:val="-13"/>
        </w:rPr>
        <w:t xml:space="preserve"> </w:t>
      </w:r>
      <w:r>
        <w:t>the</w:t>
      </w:r>
      <w:r>
        <w:rPr>
          <w:spacing w:val="-13"/>
        </w:rPr>
        <w:t xml:space="preserve"> </w:t>
      </w:r>
      <w:r>
        <w:t>civil</w:t>
      </w:r>
      <w:r>
        <w:rPr>
          <w:spacing w:val="-13"/>
        </w:rPr>
        <w:t xml:space="preserve"> </w:t>
      </w:r>
      <w:r>
        <w:t>partnership</w:t>
      </w:r>
      <w:r>
        <w:rPr>
          <w:spacing w:val="-12"/>
        </w:rPr>
        <w:t xml:space="preserve"> </w:t>
      </w:r>
      <w:r>
        <w:t>than</w:t>
      </w:r>
      <w:r>
        <w:rPr>
          <w:spacing w:val="-13"/>
        </w:rPr>
        <w:t xml:space="preserve"> </w:t>
      </w:r>
      <w:r>
        <w:t>a</w:t>
      </w:r>
      <w:r>
        <w:rPr>
          <w:spacing w:val="-13"/>
        </w:rPr>
        <w:t xml:space="preserve"> </w:t>
      </w:r>
      <w:r>
        <w:t>civil</w:t>
      </w:r>
      <w:r>
        <w:rPr>
          <w:spacing w:val="-13"/>
        </w:rPr>
        <w:t xml:space="preserve"> </w:t>
      </w:r>
      <w:r>
        <w:t>partner</w:t>
      </w:r>
      <w:r>
        <w:rPr>
          <w:spacing w:val="-13"/>
        </w:rPr>
        <w:t xml:space="preserve"> </w:t>
      </w:r>
      <w:r>
        <w:t>with</w:t>
      </w:r>
      <w:r>
        <w:rPr>
          <w:spacing w:val="-12"/>
        </w:rPr>
        <w:t xml:space="preserve"> </w:t>
      </w:r>
      <w:r>
        <w:t>low- er pension rights after the other partner’s</w:t>
      </w:r>
      <w:r>
        <w:rPr>
          <w:spacing w:val="-11"/>
        </w:rPr>
        <w:t xml:space="preserve"> </w:t>
      </w:r>
      <w:r>
        <w:t>death.</w:t>
      </w:r>
    </w:p>
    <w:p w:rsidR="000145F9" w:rsidRDefault="008755D6">
      <w:pPr>
        <w:pStyle w:val="a4"/>
        <w:numPr>
          <w:ilvl w:val="0"/>
          <w:numId w:val="2"/>
        </w:numPr>
        <w:tabs>
          <w:tab w:val="left" w:pos="546"/>
        </w:tabs>
        <w:spacing w:before="150" w:line="292" w:lineRule="auto"/>
        <w:ind w:left="110" w:right="38" w:firstLine="140"/>
        <w:jc w:val="both"/>
        <w:rPr>
          <w:sz w:val="24"/>
        </w:rPr>
      </w:pPr>
      <w:r>
        <w:rPr>
          <w:sz w:val="24"/>
        </w:rPr>
        <w:t>The unequal treat</w:t>
      </w:r>
      <w:r>
        <w:rPr>
          <w:sz w:val="24"/>
        </w:rPr>
        <w:t>ment of marriage and registered civil partnerships is not justi- fied, measured against these</w:t>
      </w:r>
      <w:r>
        <w:rPr>
          <w:spacing w:val="-5"/>
          <w:sz w:val="24"/>
        </w:rPr>
        <w:t xml:space="preserve"> </w:t>
      </w:r>
      <w:r>
        <w:rPr>
          <w:sz w:val="24"/>
        </w:rPr>
        <w:t>requirements.</w:t>
      </w:r>
    </w:p>
    <w:p w:rsidR="000145F9" w:rsidRDefault="008755D6">
      <w:pPr>
        <w:pStyle w:val="a3"/>
        <w:spacing w:before="154" w:line="292" w:lineRule="auto"/>
        <w:ind w:left="110" w:right="38" w:firstLine="140"/>
        <w:jc w:val="both"/>
      </w:pPr>
      <w:r>
        <w:t>aa) The submissions of the unions which enter into collective agreements and the public employers in the constitutional complaint proceedings do not</w:t>
      </w:r>
      <w:r>
        <w:t xml:space="preserve"> reveal any joint motives for the differentiation in question that might have influenced the VBL Rules. According to the statements of dbb tarifunion, in the year 2001 the employers’ side justified</w:t>
      </w:r>
      <w:r>
        <w:rPr>
          <w:spacing w:val="-10"/>
        </w:rPr>
        <w:t xml:space="preserve"> </w:t>
      </w:r>
      <w:r>
        <w:t>its</w:t>
      </w:r>
      <w:r>
        <w:rPr>
          <w:spacing w:val="-9"/>
        </w:rPr>
        <w:t xml:space="preserve"> </w:t>
      </w:r>
      <w:r>
        <w:t>rejection</w:t>
      </w:r>
      <w:r>
        <w:rPr>
          <w:spacing w:val="-10"/>
        </w:rPr>
        <w:t xml:space="preserve"> </w:t>
      </w:r>
      <w:r>
        <w:t>of</w:t>
      </w:r>
      <w:r>
        <w:rPr>
          <w:spacing w:val="-9"/>
        </w:rPr>
        <w:t xml:space="preserve"> </w:t>
      </w:r>
      <w:r>
        <w:t>the</w:t>
      </w:r>
      <w:r>
        <w:rPr>
          <w:spacing w:val="-10"/>
        </w:rPr>
        <w:t xml:space="preserve"> </w:t>
      </w:r>
      <w:r>
        <w:t>equality</w:t>
      </w:r>
      <w:r>
        <w:rPr>
          <w:spacing w:val="-9"/>
        </w:rPr>
        <w:t xml:space="preserve"> </w:t>
      </w:r>
      <w:r>
        <w:t>initially</w:t>
      </w:r>
      <w:r>
        <w:rPr>
          <w:spacing w:val="-10"/>
        </w:rPr>
        <w:t xml:space="preserve"> </w:t>
      </w:r>
      <w:r>
        <w:t>demanded</w:t>
      </w:r>
      <w:r>
        <w:rPr>
          <w:spacing w:val="-9"/>
        </w:rPr>
        <w:t xml:space="preserve"> </w:t>
      </w:r>
      <w:r>
        <w:t>by</w:t>
      </w:r>
      <w:r>
        <w:rPr>
          <w:spacing w:val="-10"/>
        </w:rPr>
        <w:t xml:space="preserve"> </w:t>
      </w:r>
      <w:r>
        <w:t>the</w:t>
      </w:r>
      <w:r>
        <w:rPr>
          <w:spacing w:val="-9"/>
        </w:rPr>
        <w:t xml:space="preserve"> </w:t>
      </w:r>
      <w:r>
        <w:t>un</w:t>
      </w:r>
      <w:r>
        <w:t>ions’</w:t>
      </w:r>
      <w:r>
        <w:rPr>
          <w:spacing w:val="-10"/>
        </w:rPr>
        <w:t xml:space="preserve"> </w:t>
      </w:r>
      <w:r>
        <w:t>side</w:t>
      </w:r>
      <w:r>
        <w:rPr>
          <w:spacing w:val="-9"/>
        </w:rPr>
        <w:t xml:space="preserve"> </w:t>
      </w:r>
      <w:r>
        <w:t>by</w:t>
      </w:r>
      <w:r>
        <w:rPr>
          <w:spacing w:val="-10"/>
        </w:rPr>
        <w:t xml:space="preserve"> </w:t>
      </w:r>
      <w:r>
        <w:t>the</w:t>
      </w:r>
      <w:r>
        <w:rPr>
          <w:spacing w:val="-9"/>
        </w:rPr>
        <w:t xml:space="preserve"> </w:t>
      </w:r>
      <w:r>
        <w:t>argu- ment that before the year 2005 this had not yet been implemented in statutory pen- sions insurance either. In the collective bargaining negotiations in the year 2007 – that</w:t>
      </w:r>
      <w:r>
        <w:rPr>
          <w:spacing w:val="-9"/>
        </w:rPr>
        <w:t xml:space="preserve"> </w:t>
      </w:r>
      <w:r>
        <w:t>is,</w:t>
      </w:r>
      <w:r>
        <w:rPr>
          <w:spacing w:val="-9"/>
        </w:rPr>
        <w:t xml:space="preserve"> </w:t>
      </w:r>
      <w:r>
        <w:t>after</w:t>
      </w:r>
      <w:r>
        <w:rPr>
          <w:spacing w:val="-9"/>
        </w:rPr>
        <w:t xml:space="preserve"> </w:t>
      </w:r>
      <w:r>
        <w:t>the</w:t>
      </w:r>
      <w:r>
        <w:rPr>
          <w:spacing w:val="-9"/>
        </w:rPr>
        <w:t xml:space="preserve"> </w:t>
      </w:r>
      <w:r>
        <w:t>introduction</w:t>
      </w:r>
      <w:r>
        <w:rPr>
          <w:spacing w:val="-8"/>
        </w:rPr>
        <w:t xml:space="preserve"> </w:t>
      </w:r>
      <w:r>
        <w:t>of</w:t>
      </w:r>
      <w:r>
        <w:rPr>
          <w:spacing w:val="-9"/>
        </w:rPr>
        <w:t xml:space="preserve"> </w:t>
      </w:r>
      <w:r>
        <w:t>equal</w:t>
      </w:r>
      <w:r>
        <w:rPr>
          <w:spacing w:val="-10"/>
        </w:rPr>
        <w:t xml:space="preserve"> </w:t>
      </w:r>
      <w:r>
        <w:t>treatment</w:t>
      </w:r>
      <w:r>
        <w:rPr>
          <w:spacing w:val="-7"/>
        </w:rPr>
        <w:t xml:space="preserve"> </w:t>
      </w:r>
      <w:r>
        <w:t>of</w:t>
      </w:r>
      <w:r>
        <w:rPr>
          <w:spacing w:val="-9"/>
        </w:rPr>
        <w:t xml:space="preserve"> </w:t>
      </w:r>
      <w:r>
        <w:t>registered</w:t>
      </w:r>
      <w:r>
        <w:rPr>
          <w:spacing w:val="-10"/>
        </w:rPr>
        <w:t xml:space="preserve"> </w:t>
      </w:r>
      <w:r>
        <w:t>civil</w:t>
      </w:r>
      <w:r>
        <w:rPr>
          <w:spacing w:val="-9"/>
        </w:rPr>
        <w:t xml:space="preserve"> </w:t>
      </w:r>
      <w:r>
        <w:t>partners</w:t>
      </w:r>
      <w:r>
        <w:rPr>
          <w:spacing w:val="-9"/>
        </w:rPr>
        <w:t xml:space="preserve"> </w:t>
      </w:r>
      <w:r>
        <w:t>with</w:t>
      </w:r>
      <w:r>
        <w:rPr>
          <w:spacing w:val="-10"/>
        </w:rPr>
        <w:t xml:space="preserve"> </w:t>
      </w:r>
      <w:r>
        <w:t>regard to survivors’ pensions in statutory pensions insurance and pension rights</w:t>
      </w:r>
      <w:r>
        <w:rPr>
          <w:spacing w:val="-30"/>
        </w:rPr>
        <w:t xml:space="preserve"> </w:t>
      </w:r>
      <w:r>
        <w:t>adjustment</w:t>
      </w:r>
    </w:p>
    <w:p w:rsidR="000145F9" w:rsidRDefault="008755D6">
      <w:pPr>
        <w:pStyle w:val="a4"/>
        <w:numPr>
          <w:ilvl w:val="0"/>
          <w:numId w:val="5"/>
        </w:numPr>
        <w:tabs>
          <w:tab w:val="left" w:pos="303"/>
        </w:tabs>
        <w:spacing w:before="0" w:line="292" w:lineRule="auto"/>
        <w:ind w:right="38" w:firstLine="0"/>
        <w:rPr>
          <w:sz w:val="24"/>
        </w:rPr>
      </w:pPr>
      <w:r>
        <w:rPr>
          <w:sz w:val="24"/>
        </w:rPr>
        <w:t>the</w:t>
      </w:r>
      <w:r>
        <w:rPr>
          <w:spacing w:val="-12"/>
          <w:sz w:val="24"/>
        </w:rPr>
        <w:t xml:space="preserve"> </w:t>
      </w:r>
      <w:r>
        <w:rPr>
          <w:sz w:val="24"/>
        </w:rPr>
        <w:t>employers’</w:t>
      </w:r>
      <w:r>
        <w:rPr>
          <w:spacing w:val="-12"/>
          <w:sz w:val="24"/>
        </w:rPr>
        <w:t xml:space="preserve"> </w:t>
      </w:r>
      <w:r>
        <w:rPr>
          <w:sz w:val="24"/>
        </w:rPr>
        <w:t>side</w:t>
      </w:r>
      <w:r>
        <w:rPr>
          <w:spacing w:val="-12"/>
          <w:sz w:val="24"/>
        </w:rPr>
        <w:t xml:space="preserve"> </w:t>
      </w:r>
      <w:r>
        <w:rPr>
          <w:sz w:val="24"/>
        </w:rPr>
        <w:t>once</w:t>
      </w:r>
      <w:r>
        <w:rPr>
          <w:spacing w:val="-11"/>
          <w:sz w:val="24"/>
        </w:rPr>
        <w:t xml:space="preserve"> </w:t>
      </w:r>
      <w:r>
        <w:rPr>
          <w:sz w:val="24"/>
        </w:rPr>
        <w:t>more</w:t>
      </w:r>
      <w:r>
        <w:rPr>
          <w:spacing w:val="-12"/>
          <w:sz w:val="24"/>
        </w:rPr>
        <w:t xml:space="preserve"> </w:t>
      </w:r>
      <w:r>
        <w:rPr>
          <w:sz w:val="24"/>
        </w:rPr>
        <w:t>did</w:t>
      </w:r>
      <w:r>
        <w:rPr>
          <w:spacing w:val="-12"/>
          <w:sz w:val="24"/>
        </w:rPr>
        <w:t xml:space="preserve"> </w:t>
      </w:r>
      <w:r>
        <w:rPr>
          <w:sz w:val="24"/>
        </w:rPr>
        <w:t>not</w:t>
      </w:r>
      <w:r>
        <w:rPr>
          <w:spacing w:val="-12"/>
          <w:sz w:val="24"/>
        </w:rPr>
        <w:t xml:space="preserve"> </w:t>
      </w:r>
      <w:r>
        <w:rPr>
          <w:sz w:val="24"/>
        </w:rPr>
        <w:t>wish</w:t>
      </w:r>
      <w:r>
        <w:rPr>
          <w:spacing w:val="-11"/>
          <w:sz w:val="24"/>
        </w:rPr>
        <w:t xml:space="preserve"> </w:t>
      </w:r>
      <w:r>
        <w:rPr>
          <w:sz w:val="24"/>
        </w:rPr>
        <w:t>equality</w:t>
      </w:r>
      <w:r>
        <w:rPr>
          <w:spacing w:val="-12"/>
          <w:sz w:val="24"/>
        </w:rPr>
        <w:t xml:space="preserve"> </w:t>
      </w:r>
      <w:r>
        <w:rPr>
          <w:sz w:val="24"/>
        </w:rPr>
        <w:t>to</w:t>
      </w:r>
      <w:r>
        <w:rPr>
          <w:spacing w:val="-12"/>
          <w:sz w:val="24"/>
        </w:rPr>
        <w:t xml:space="preserve"> </w:t>
      </w:r>
      <w:r>
        <w:rPr>
          <w:sz w:val="24"/>
        </w:rPr>
        <w:t>be</w:t>
      </w:r>
      <w:r>
        <w:rPr>
          <w:spacing w:val="-11"/>
          <w:sz w:val="24"/>
        </w:rPr>
        <w:t xml:space="preserve"> </w:t>
      </w:r>
      <w:r>
        <w:rPr>
          <w:sz w:val="24"/>
        </w:rPr>
        <w:t>introduced;</w:t>
      </w:r>
      <w:r>
        <w:rPr>
          <w:spacing w:val="-12"/>
          <w:sz w:val="24"/>
        </w:rPr>
        <w:t xml:space="preserve"> </w:t>
      </w:r>
      <w:r>
        <w:rPr>
          <w:sz w:val="24"/>
        </w:rPr>
        <w:t>dbb</w:t>
      </w:r>
      <w:r>
        <w:rPr>
          <w:spacing w:val="-12"/>
          <w:sz w:val="24"/>
        </w:rPr>
        <w:t xml:space="preserve"> </w:t>
      </w:r>
      <w:r>
        <w:rPr>
          <w:sz w:val="24"/>
        </w:rPr>
        <w:t>tarifunion made no report of any reasons for this discussed at that time. dbb’s justification for the</w:t>
      </w:r>
      <w:r>
        <w:rPr>
          <w:spacing w:val="-14"/>
          <w:sz w:val="24"/>
        </w:rPr>
        <w:t xml:space="preserve"> </w:t>
      </w:r>
      <w:r>
        <w:rPr>
          <w:sz w:val="24"/>
        </w:rPr>
        <w:t>fact</w:t>
      </w:r>
      <w:r>
        <w:rPr>
          <w:spacing w:val="-13"/>
          <w:sz w:val="24"/>
        </w:rPr>
        <w:t xml:space="preserve"> </w:t>
      </w:r>
      <w:r>
        <w:rPr>
          <w:sz w:val="24"/>
        </w:rPr>
        <w:t>that</w:t>
      </w:r>
      <w:r>
        <w:rPr>
          <w:spacing w:val="-13"/>
          <w:sz w:val="24"/>
        </w:rPr>
        <w:t xml:space="preserve"> </w:t>
      </w:r>
      <w:r>
        <w:rPr>
          <w:sz w:val="24"/>
        </w:rPr>
        <w:t>the</w:t>
      </w:r>
      <w:r>
        <w:rPr>
          <w:spacing w:val="-13"/>
          <w:sz w:val="24"/>
        </w:rPr>
        <w:t xml:space="preserve"> </w:t>
      </w:r>
      <w:r>
        <w:rPr>
          <w:sz w:val="24"/>
        </w:rPr>
        <w:t>unions’</w:t>
      </w:r>
      <w:r>
        <w:rPr>
          <w:spacing w:val="-13"/>
          <w:sz w:val="24"/>
        </w:rPr>
        <w:t xml:space="preserve"> </w:t>
      </w:r>
      <w:r>
        <w:rPr>
          <w:sz w:val="24"/>
        </w:rPr>
        <w:t>side</w:t>
      </w:r>
      <w:r>
        <w:rPr>
          <w:spacing w:val="-14"/>
          <w:sz w:val="24"/>
        </w:rPr>
        <w:t xml:space="preserve"> </w:t>
      </w:r>
      <w:r>
        <w:rPr>
          <w:sz w:val="24"/>
        </w:rPr>
        <w:t>accepted</w:t>
      </w:r>
      <w:r>
        <w:rPr>
          <w:spacing w:val="-13"/>
          <w:sz w:val="24"/>
        </w:rPr>
        <w:t xml:space="preserve"> </w:t>
      </w:r>
      <w:r>
        <w:rPr>
          <w:sz w:val="24"/>
        </w:rPr>
        <w:t>this</w:t>
      </w:r>
      <w:r>
        <w:rPr>
          <w:spacing w:val="-13"/>
          <w:sz w:val="24"/>
        </w:rPr>
        <w:t xml:space="preserve"> </w:t>
      </w:r>
      <w:r>
        <w:rPr>
          <w:sz w:val="24"/>
        </w:rPr>
        <w:t>was</w:t>
      </w:r>
      <w:r>
        <w:rPr>
          <w:spacing w:val="-13"/>
          <w:sz w:val="24"/>
        </w:rPr>
        <w:t xml:space="preserve"> </w:t>
      </w:r>
      <w:r>
        <w:rPr>
          <w:sz w:val="24"/>
        </w:rPr>
        <w:t>not</w:t>
      </w:r>
      <w:r>
        <w:rPr>
          <w:spacing w:val="-13"/>
          <w:sz w:val="24"/>
        </w:rPr>
        <w:t xml:space="preserve"> </w:t>
      </w:r>
      <w:r>
        <w:rPr>
          <w:sz w:val="24"/>
        </w:rPr>
        <w:t>a</w:t>
      </w:r>
      <w:r>
        <w:rPr>
          <w:spacing w:val="-13"/>
          <w:sz w:val="24"/>
        </w:rPr>
        <w:t xml:space="preserve"> </w:t>
      </w:r>
      <w:r>
        <w:rPr>
          <w:sz w:val="24"/>
        </w:rPr>
        <w:t>concrete</w:t>
      </w:r>
      <w:r>
        <w:rPr>
          <w:spacing w:val="-14"/>
          <w:sz w:val="24"/>
        </w:rPr>
        <w:t xml:space="preserve"> </w:t>
      </w:r>
      <w:r>
        <w:rPr>
          <w:sz w:val="24"/>
        </w:rPr>
        <w:t>consideration</w:t>
      </w:r>
      <w:r>
        <w:rPr>
          <w:spacing w:val="-13"/>
          <w:sz w:val="24"/>
        </w:rPr>
        <w:t xml:space="preserve"> </w:t>
      </w:r>
      <w:r>
        <w:rPr>
          <w:sz w:val="24"/>
        </w:rPr>
        <w:t>related</w:t>
      </w:r>
      <w:r>
        <w:rPr>
          <w:spacing w:val="-13"/>
          <w:sz w:val="24"/>
        </w:rPr>
        <w:t xml:space="preserve"> </w:t>
      </w:r>
      <w:r>
        <w:rPr>
          <w:sz w:val="24"/>
        </w:rPr>
        <w:t>to the issue, but only the statement that it had been necessary to achie</w:t>
      </w:r>
      <w:r>
        <w:rPr>
          <w:sz w:val="24"/>
        </w:rPr>
        <w:t>ve an overall agreement. Therefore, at least for the period from 2005 on, no relevant and joint grounds</w:t>
      </w:r>
      <w:r>
        <w:rPr>
          <w:spacing w:val="-12"/>
          <w:sz w:val="24"/>
        </w:rPr>
        <w:t xml:space="preserve"> </w:t>
      </w:r>
      <w:r>
        <w:rPr>
          <w:sz w:val="24"/>
        </w:rPr>
        <w:t>of</w:t>
      </w:r>
      <w:r>
        <w:rPr>
          <w:spacing w:val="-11"/>
          <w:sz w:val="24"/>
        </w:rPr>
        <w:t xml:space="preserve"> </w:t>
      </w:r>
      <w:r>
        <w:rPr>
          <w:sz w:val="24"/>
        </w:rPr>
        <w:t>the</w:t>
      </w:r>
      <w:r>
        <w:rPr>
          <w:spacing w:val="-10"/>
          <w:sz w:val="24"/>
        </w:rPr>
        <w:t xml:space="preserve"> </w:t>
      </w:r>
      <w:r>
        <w:rPr>
          <w:sz w:val="24"/>
        </w:rPr>
        <w:t>parties</w:t>
      </w:r>
      <w:r>
        <w:rPr>
          <w:spacing w:val="-12"/>
          <w:sz w:val="24"/>
        </w:rPr>
        <w:t xml:space="preserve"> </w:t>
      </w:r>
      <w:r>
        <w:rPr>
          <w:sz w:val="24"/>
        </w:rPr>
        <w:t>to</w:t>
      </w:r>
      <w:r>
        <w:rPr>
          <w:spacing w:val="-11"/>
          <w:sz w:val="24"/>
        </w:rPr>
        <w:t xml:space="preserve"> </w:t>
      </w:r>
      <w:r>
        <w:rPr>
          <w:sz w:val="24"/>
        </w:rPr>
        <w:t>collective</w:t>
      </w:r>
      <w:r>
        <w:rPr>
          <w:spacing w:val="-11"/>
          <w:sz w:val="24"/>
        </w:rPr>
        <w:t xml:space="preserve"> </w:t>
      </w:r>
      <w:r>
        <w:rPr>
          <w:sz w:val="24"/>
        </w:rPr>
        <w:t>agreements</w:t>
      </w:r>
      <w:r>
        <w:rPr>
          <w:spacing w:val="-12"/>
          <w:sz w:val="24"/>
        </w:rPr>
        <w:t xml:space="preserve"> </w:t>
      </w:r>
      <w:r>
        <w:rPr>
          <w:sz w:val="24"/>
        </w:rPr>
        <w:t>for</w:t>
      </w:r>
      <w:r>
        <w:rPr>
          <w:spacing w:val="-10"/>
          <w:sz w:val="24"/>
        </w:rPr>
        <w:t xml:space="preserve"> </w:t>
      </w:r>
      <w:r>
        <w:rPr>
          <w:sz w:val="24"/>
        </w:rPr>
        <w:t>the</w:t>
      </w:r>
      <w:r>
        <w:rPr>
          <w:spacing w:val="-10"/>
          <w:sz w:val="24"/>
        </w:rPr>
        <w:t xml:space="preserve"> </w:t>
      </w:r>
      <w:r>
        <w:rPr>
          <w:sz w:val="24"/>
        </w:rPr>
        <w:t>unequal</w:t>
      </w:r>
      <w:r>
        <w:rPr>
          <w:spacing w:val="-12"/>
          <w:sz w:val="24"/>
        </w:rPr>
        <w:t xml:space="preserve"> </w:t>
      </w:r>
      <w:r>
        <w:rPr>
          <w:sz w:val="24"/>
        </w:rPr>
        <w:t>treatment</w:t>
      </w:r>
      <w:r>
        <w:rPr>
          <w:spacing w:val="-9"/>
          <w:sz w:val="24"/>
        </w:rPr>
        <w:t xml:space="preserve"> </w:t>
      </w:r>
      <w:r>
        <w:rPr>
          <w:sz w:val="24"/>
        </w:rPr>
        <w:t>of</w:t>
      </w:r>
      <w:r>
        <w:rPr>
          <w:spacing w:val="-11"/>
          <w:sz w:val="24"/>
        </w:rPr>
        <w:t xml:space="preserve"> </w:t>
      </w:r>
      <w:r>
        <w:rPr>
          <w:sz w:val="24"/>
        </w:rPr>
        <w:t>the</w:t>
      </w:r>
      <w:r>
        <w:rPr>
          <w:spacing w:val="-11"/>
          <w:sz w:val="24"/>
        </w:rPr>
        <w:t xml:space="preserve"> </w:t>
      </w:r>
      <w:r>
        <w:rPr>
          <w:sz w:val="24"/>
        </w:rPr>
        <w:t>regis- tered civil partnership can be</w:t>
      </w:r>
      <w:r>
        <w:rPr>
          <w:spacing w:val="-7"/>
          <w:sz w:val="24"/>
        </w:rPr>
        <w:t xml:space="preserve"> </w:t>
      </w:r>
      <w:r>
        <w:rPr>
          <w:sz w:val="24"/>
        </w:rPr>
        <w:t>established.</w:t>
      </w:r>
    </w:p>
    <w:p w:rsidR="000145F9" w:rsidRDefault="008755D6">
      <w:pPr>
        <w:pStyle w:val="a3"/>
        <w:spacing w:before="145"/>
        <w:ind w:left="250"/>
        <w:jc w:val="both"/>
      </w:pPr>
      <w:r>
        <w:t>bb) Nor is an objective reason for differentiation discernible.</w:t>
      </w:r>
    </w:p>
    <w:p w:rsidR="000145F9" w:rsidRDefault="008755D6">
      <w:pPr>
        <w:pStyle w:val="a3"/>
        <w:spacing w:before="216" w:line="292" w:lineRule="auto"/>
        <w:ind w:left="110" w:right="38" w:firstLine="140"/>
        <w:jc w:val="both"/>
      </w:pPr>
      <w:r>
        <w:t>A mere reference to marriage and its protection under the constitution (Art. 6.1 of the</w:t>
      </w:r>
      <w:r>
        <w:rPr>
          <w:spacing w:val="-7"/>
        </w:rPr>
        <w:t xml:space="preserve"> </w:t>
      </w:r>
      <w:r>
        <w:t>Basic</w:t>
      </w:r>
      <w:r>
        <w:rPr>
          <w:spacing w:val="-6"/>
        </w:rPr>
        <w:t xml:space="preserve"> </w:t>
      </w:r>
      <w:r>
        <w:t>Law)</w:t>
      </w:r>
      <w:r>
        <w:rPr>
          <w:spacing w:val="-6"/>
        </w:rPr>
        <w:t xml:space="preserve"> </w:t>
      </w:r>
      <w:r>
        <w:t>is</w:t>
      </w:r>
      <w:r>
        <w:rPr>
          <w:spacing w:val="-7"/>
        </w:rPr>
        <w:t xml:space="preserve"> </w:t>
      </w:r>
      <w:r>
        <w:t>not</w:t>
      </w:r>
      <w:r>
        <w:rPr>
          <w:spacing w:val="-6"/>
        </w:rPr>
        <w:t xml:space="preserve"> </w:t>
      </w:r>
      <w:r>
        <w:t>sufficient</w:t>
      </w:r>
      <w:r>
        <w:rPr>
          <w:spacing w:val="-6"/>
        </w:rPr>
        <w:t xml:space="preserve"> </w:t>
      </w:r>
      <w:r>
        <w:t>here</w:t>
      </w:r>
      <w:r>
        <w:rPr>
          <w:spacing w:val="-7"/>
        </w:rPr>
        <w:t xml:space="preserve"> </w:t>
      </w:r>
      <w:r>
        <w:t>to</w:t>
      </w:r>
      <w:r>
        <w:rPr>
          <w:spacing w:val="-6"/>
        </w:rPr>
        <w:t xml:space="preserve"> </w:t>
      </w:r>
      <w:r>
        <w:t>justify</w:t>
      </w:r>
      <w:r>
        <w:rPr>
          <w:spacing w:val="-6"/>
        </w:rPr>
        <w:t xml:space="preserve"> </w:t>
      </w:r>
      <w:r>
        <w:t>the</w:t>
      </w:r>
      <w:r>
        <w:rPr>
          <w:spacing w:val="-7"/>
        </w:rPr>
        <w:t xml:space="preserve"> </w:t>
      </w:r>
      <w:r>
        <w:t>unequal</w:t>
      </w:r>
      <w:r>
        <w:rPr>
          <w:spacing w:val="-6"/>
        </w:rPr>
        <w:t xml:space="preserve"> </w:t>
      </w:r>
      <w:r>
        <w:t>treatment</w:t>
      </w:r>
      <w:r>
        <w:rPr>
          <w:spacing w:val="-5"/>
        </w:rPr>
        <w:t xml:space="preserve"> </w:t>
      </w:r>
      <w:r>
        <w:t>(1).</w:t>
      </w:r>
      <w:r>
        <w:rPr>
          <w:spacing w:val="-7"/>
        </w:rPr>
        <w:t xml:space="preserve"> </w:t>
      </w:r>
      <w:r>
        <w:t>Viable</w:t>
      </w:r>
      <w:r>
        <w:rPr>
          <w:spacing w:val="-5"/>
        </w:rPr>
        <w:t xml:space="preserve"> </w:t>
      </w:r>
      <w:r>
        <w:t>objec- tive reasons for u</w:t>
      </w:r>
      <w:r>
        <w:t>nequal treatment in the area of occupational survivors’ pensions</w:t>
      </w:r>
      <w:r>
        <w:rPr>
          <w:spacing w:val="-48"/>
        </w:rPr>
        <w:t xml:space="preserve"> </w:t>
      </w:r>
      <w:r>
        <w:t>do not</w:t>
      </w:r>
      <w:r>
        <w:rPr>
          <w:spacing w:val="18"/>
        </w:rPr>
        <w:t xml:space="preserve"> </w:t>
      </w:r>
      <w:r>
        <w:t>exist,</w:t>
      </w:r>
      <w:r>
        <w:rPr>
          <w:spacing w:val="19"/>
        </w:rPr>
        <w:t xml:space="preserve"> </w:t>
      </w:r>
      <w:r>
        <w:t>taking</w:t>
      </w:r>
      <w:r>
        <w:rPr>
          <w:spacing w:val="20"/>
        </w:rPr>
        <w:t xml:space="preserve"> </w:t>
      </w:r>
      <w:r>
        <w:t>into</w:t>
      </w:r>
      <w:r>
        <w:rPr>
          <w:spacing w:val="19"/>
        </w:rPr>
        <w:t xml:space="preserve"> </w:t>
      </w:r>
      <w:r>
        <w:t>account</w:t>
      </w:r>
      <w:r>
        <w:rPr>
          <w:spacing w:val="18"/>
        </w:rPr>
        <w:t xml:space="preserve"> </w:t>
      </w:r>
      <w:r>
        <w:t>the</w:t>
      </w:r>
      <w:r>
        <w:rPr>
          <w:spacing w:val="19"/>
        </w:rPr>
        <w:t xml:space="preserve"> </w:t>
      </w:r>
      <w:r>
        <w:t>objectives</w:t>
      </w:r>
      <w:r>
        <w:rPr>
          <w:spacing w:val="19"/>
        </w:rPr>
        <w:t xml:space="preserve"> </w:t>
      </w:r>
      <w:r>
        <w:t>and</w:t>
      </w:r>
      <w:r>
        <w:rPr>
          <w:spacing w:val="19"/>
        </w:rPr>
        <w:t xml:space="preserve"> </w:t>
      </w:r>
      <w:r>
        <w:t>the</w:t>
      </w:r>
      <w:r>
        <w:rPr>
          <w:spacing w:val="18"/>
        </w:rPr>
        <w:t xml:space="preserve"> </w:t>
      </w:r>
      <w:r>
        <w:t>concrete</w:t>
      </w:r>
      <w:r>
        <w:rPr>
          <w:spacing w:val="19"/>
        </w:rPr>
        <w:t xml:space="preserve"> </w:t>
      </w:r>
      <w:r>
        <w:t>structure</w:t>
      </w:r>
      <w:r>
        <w:rPr>
          <w:spacing w:val="19"/>
        </w:rPr>
        <w:t xml:space="preserve"> </w:t>
      </w:r>
      <w:r>
        <w:t>of</w:t>
      </w:r>
      <w:r>
        <w:rPr>
          <w:spacing w:val="19"/>
        </w:rPr>
        <w:t xml:space="preserve"> </w:t>
      </w:r>
      <w:r>
        <w:t>this</w:t>
      </w:r>
      <w:r>
        <w:rPr>
          <w:spacing w:val="19"/>
        </w:rPr>
        <w:t xml:space="preserve"> </w:t>
      </w:r>
      <w:r>
        <w:t>pen-</w:t>
      </w:r>
    </w:p>
    <w:p w:rsidR="000145F9" w:rsidRDefault="008755D6">
      <w:pPr>
        <w:spacing w:before="68"/>
        <w:ind w:left="243"/>
        <w:rPr>
          <w:sz w:val="24"/>
        </w:rPr>
      </w:pPr>
      <w:r>
        <w:br w:type="column"/>
      </w:r>
      <w:r>
        <w:rPr>
          <w:sz w:val="24"/>
        </w:rPr>
        <w:t>95</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176"/>
        <w:ind w:left="243"/>
      </w:pPr>
      <w:r>
        <w:t>96</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9"/>
        <w:rPr>
          <w:sz w:val="21"/>
        </w:rPr>
      </w:pPr>
    </w:p>
    <w:p w:rsidR="000145F9" w:rsidRDefault="008755D6">
      <w:pPr>
        <w:pStyle w:val="a3"/>
        <w:ind w:left="243"/>
      </w:pPr>
      <w:r>
        <w:t>97</w:t>
      </w:r>
    </w:p>
    <w:p w:rsidR="000145F9" w:rsidRDefault="000145F9">
      <w:pPr>
        <w:pStyle w:val="a3"/>
        <w:rPr>
          <w:sz w:val="26"/>
        </w:rPr>
      </w:pPr>
    </w:p>
    <w:p w:rsidR="000145F9" w:rsidRDefault="000145F9">
      <w:pPr>
        <w:pStyle w:val="a3"/>
        <w:rPr>
          <w:sz w:val="22"/>
        </w:rPr>
      </w:pPr>
    </w:p>
    <w:p w:rsidR="000145F9" w:rsidRDefault="008755D6">
      <w:pPr>
        <w:pStyle w:val="a3"/>
        <w:ind w:left="243"/>
      </w:pPr>
      <w:r>
        <w:t>98</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174"/>
        <w:ind w:left="243"/>
      </w:pPr>
      <w:r>
        <w:t>99</w:t>
      </w:r>
    </w:p>
    <w:p w:rsidR="000145F9" w:rsidRDefault="008755D6">
      <w:pPr>
        <w:pStyle w:val="a3"/>
        <w:spacing w:before="216"/>
        <w:ind w:left="110"/>
      </w:pPr>
      <w:r>
        <w:t>100</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a3"/>
        <w:spacing w:before="68" w:line="292" w:lineRule="auto"/>
        <w:ind w:left="110" w:right="38"/>
        <w:jc w:val="both"/>
      </w:pPr>
      <w:r>
        <w:lastRenderedPageBreak/>
        <w:t>sions system, and in particular also do not result from an inequality of the life situa- tions of married couples and civil partners (2).</w:t>
      </w:r>
    </w:p>
    <w:p w:rsidR="000145F9" w:rsidRDefault="008755D6">
      <w:pPr>
        <w:pStyle w:val="a4"/>
        <w:numPr>
          <w:ilvl w:val="0"/>
          <w:numId w:val="1"/>
        </w:numPr>
        <w:tabs>
          <w:tab w:val="left" w:pos="606"/>
        </w:tabs>
        <w:spacing w:before="155" w:line="292" w:lineRule="auto"/>
        <w:ind w:right="38" w:firstLine="140"/>
        <w:jc w:val="both"/>
        <w:rPr>
          <w:sz w:val="24"/>
        </w:rPr>
      </w:pPr>
      <w:r>
        <w:rPr>
          <w:sz w:val="24"/>
        </w:rPr>
        <w:t>Article</w:t>
      </w:r>
      <w:r>
        <w:rPr>
          <w:spacing w:val="-8"/>
          <w:sz w:val="24"/>
        </w:rPr>
        <w:t xml:space="preserve"> </w:t>
      </w:r>
      <w:r>
        <w:rPr>
          <w:sz w:val="24"/>
        </w:rPr>
        <w:t>6.1</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Basic</w:t>
      </w:r>
      <w:r>
        <w:rPr>
          <w:spacing w:val="-8"/>
          <w:sz w:val="24"/>
        </w:rPr>
        <w:t xml:space="preserve"> </w:t>
      </w:r>
      <w:r>
        <w:rPr>
          <w:sz w:val="24"/>
        </w:rPr>
        <w:t>Law</w:t>
      </w:r>
      <w:r>
        <w:rPr>
          <w:spacing w:val="-9"/>
          <w:sz w:val="24"/>
        </w:rPr>
        <w:t xml:space="preserve"> </w:t>
      </w:r>
      <w:r>
        <w:rPr>
          <w:sz w:val="24"/>
        </w:rPr>
        <w:t>places</w:t>
      </w:r>
      <w:r>
        <w:rPr>
          <w:spacing w:val="-9"/>
          <w:sz w:val="24"/>
        </w:rPr>
        <w:t xml:space="preserve"> </w:t>
      </w:r>
      <w:r>
        <w:rPr>
          <w:sz w:val="24"/>
        </w:rPr>
        <w:t>marriage</w:t>
      </w:r>
      <w:r>
        <w:rPr>
          <w:spacing w:val="-9"/>
          <w:sz w:val="24"/>
        </w:rPr>
        <w:t xml:space="preserve"> </w:t>
      </w:r>
      <w:r>
        <w:rPr>
          <w:sz w:val="24"/>
        </w:rPr>
        <w:t>and</w:t>
      </w:r>
      <w:r>
        <w:rPr>
          <w:spacing w:val="-9"/>
          <w:sz w:val="24"/>
        </w:rPr>
        <w:t xml:space="preserve"> </w:t>
      </w:r>
      <w:r>
        <w:rPr>
          <w:sz w:val="24"/>
        </w:rPr>
        <w:t>family</w:t>
      </w:r>
      <w:r>
        <w:rPr>
          <w:spacing w:val="-8"/>
          <w:sz w:val="24"/>
        </w:rPr>
        <w:t xml:space="preserve"> </w:t>
      </w:r>
      <w:r>
        <w:rPr>
          <w:sz w:val="24"/>
        </w:rPr>
        <w:t>under</w:t>
      </w:r>
      <w:r>
        <w:rPr>
          <w:spacing w:val="-9"/>
          <w:sz w:val="24"/>
        </w:rPr>
        <w:t xml:space="preserve"> </w:t>
      </w:r>
      <w:r>
        <w:rPr>
          <w:sz w:val="24"/>
        </w:rPr>
        <w:t>the</w:t>
      </w:r>
      <w:r>
        <w:rPr>
          <w:spacing w:val="-8"/>
          <w:sz w:val="24"/>
        </w:rPr>
        <w:t xml:space="preserve"> </w:t>
      </w:r>
      <w:r>
        <w:rPr>
          <w:sz w:val="24"/>
        </w:rPr>
        <w:t>special</w:t>
      </w:r>
      <w:r>
        <w:rPr>
          <w:spacing w:val="-9"/>
          <w:sz w:val="24"/>
        </w:rPr>
        <w:t xml:space="preserve"> </w:t>
      </w:r>
      <w:r>
        <w:rPr>
          <w:sz w:val="24"/>
        </w:rPr>
        <w:t>protec- tion</w:t>
      </w:r>
      <w:r>
        <w:rPr>
          <w:spacing w:val="-9"/>
          <w:sz w:val="24"/>
        </w:rPr>
        <w:t xml:space="preserve"> </w:t>
      </w:r>
      <w:r>
        <w:rPr>
          <w:sz w:val="24"/>
        </w:rPr>
        <w:t>of</w:t>
      </w:r>
      <w:r>
        <w:rPr>
          <w:spacing w:val="-10"/>
          <w:sz w:val="24"/>
        </w:rPr>
        <w:t xml:space="preserve"> </w:t>
      </w:r>
      <w:r>
        <w:rPr>
          <w:sz w:val="24"/>
        </w:rPr>
        <w:t>the</w:t>
      </w:r>
      <w:r>
        <w:rPr>
          <w:spacing w:val="-9"/>
          <w:sz w:val="24"/>
        </w:rPr>
        <w:t xml:space="preserve"> </w:t>
      </w:r>
      <w:r>
        <w:rPr>
          <w:sz w:val="24"/>
        </w:rPr>
        <w:t>state.</w:t>
      </w:r>
      <w:r>
        <w:rPr>
          <w:spacing w:val="-10"/>
          <w:sz w:val="24"/>
        </w:rPr>
        <w:t xml:space="preserve"> </w:t>
      </w:r>
      <w:r>
        <w:rPr>
          <w:sz w:val="24"/>
        </w:rPr>
        <w:t>Here,</w:t>
      </w:r>
      <w:r>
        <w:rPr>
          <w:spacing w:val="-10"/>
          <w:sz w:val="24"/>
        </w:rPr>
        <w:t xml:space="preserve"> </w:t>
      </w:r>
      <w:r>
        <w:rPr>
          <w:sz w:val="24"/>
        </w:rPr>
        <w:t>the</w:t>
      </w:r>
      <w:r>
        <w:rPr>
          <w:spacing w:val="-9"/>
          <w:sz w:val="24"/>
        </w:rPr>
        <w:t xml:space="preserve"> </w:t>
      </w:r>
      <w:r>
        <w:rPr>
          <w:sz w:val="24"/>
        </w:rPr>
        <w:t>constit</w:t>
      </w:r>
      <w:r>
        <w:rPr>
          <w:sz w:val="24"/>
        </w:rPr>
        <w:t>ution</w:t>
      </w:r>
      <w:r>
        <w:rPr>
          <w:spacing w:val="-9"/>
          <w:sz w:val="24"/>
        </w:rPr>
        <w:t xml:space="preserve"> </w:t>
      </w:r>
      <w:r>
        <w:rPr>
          <w:sz w:val="24"/>
        </w:rPr>
        <w:t>not</w:t>
      </w:r>
      <w:r>
        <w:rPr>
          <w:spacing w:val="-10"/>
          <w:sz w:val="24"/>
        </w:rPr>
        <w:t xml:space="preserve"> </w:t>
      </w:r>
      <w:r>
        <w:rPr>
          <w:sz w:val="24"/>
        </w:rPr>
        <w:t>only</w:t>
      </w:r>
      <w:r>
        <w:rPr>
          <w:spacing w:val="-10"/>
          <w:sz w:val="24"/>
        </w:rPr>
        <w:t xml:space="preserve"> </w:t>
      </w:r>
      <w:r>
        <w:rPr>
          <w:sz w:val="24"/>
        </w:rPr>
        <w:t>guarantees</w:t>
      </w:r>
      <w:r>
        <w:rPr>
          <w:spacing w:val="-10"/>
          <w:sz w:val="24"/>
        </w:rPr>
        <w:t xml:space="preserve"> </w:t>
      </w:r>
      <w:r>
        <w:rPr>
          <w:sz w:val="24"/>
        </w:rPr>
        <w:t>the</w:t>
      </w:r>
      <w:r>
        <w:rPr>
          <w:spacing w:val="-9"/>
          <w:sz w:val="24"/>
        </w:rPr>
        <w:t xml:space="preserve"> </w:t>
      </w:r>
      <w:r>
        <w:rPr>
          <w:sz w:val="24"/>
        </w:rPr>
        <w:t>institution</w:t>
      </w:r>
      <w:r>
        <w:rPr>
          <w:spacing w:val="-9"/>
          <w:sz w:val="24"/>
        </w:rPr>
        <w:t xml:space="preserve"> </w:t>
      </w:r>
      <w:r>
        <w:rPr>
          <w:sz w:val="24"/>
        </w:rPr>
        <w:t>of</w:t>
      </w:r>
      <w:r>
        <w:rPr>
          <w:spacing w:val="-9"/>
          <w:sz w:val="24"/>
        </w:rPr>
        <w:t xml:space="preserve"> </w:t>
      </w:r>
      <w:r>
        <w:rPr>
          <w:sz w:val="24"/>
        </w:rPr>
        <w:t xml:space="preserve">marriage, but also requires a particular protection by the state as a binding value decision af- fecting the whole area of private and public law relating to marriage and the family (see BVerfGE 6, 55 (72); 55, </w:t>
      </w:r>
      <w:r>
        <w:rPr>
          <w:sz w:val="24"/>
        </w:rPr>
        <w:t>114 (126); 105, 313 (346)). In order to fulfil the require- ments of the mandate of protection, it is in particular the duty of the state to refrain from everything that damages or otherwise adversely affects marriage, and to pro- mote</w:t>
      </w:r>
      <w:r>
        <w:rPr>
          <w:spacing w:val="-6"/>
          <w:sz w:val="24"/>
        </w:rPr>
        <w:t xml:space="preserve"> </w:t>
      </w:r>
      <w:r>
        <w:rPr>
          <w:sz w:val="24"/>
        </w:rPr>
        <w:t>marriage</w:t>
      </w:r>
      <w:r>
        <w:rPr>
          <w:spacing w:val="-5"/>
          <w:sz w:val="24"/>
        </w:rPr>
        <w:t xml:space="preserve"> </w:t>
      </w:r>
      <w:r>
        <w:rPr>
          <w:sz w:val="24"/>
        </w:rPr>
        <w:t>by</w:t>
      </w:r>
      <w:r>
        <w:rPr>
          <w:spacing w:val="-5"/>
          <w:sz w:val="24"/>
        </w:rPr>
        <w:t xml:space="preserve"> </w:t>
      </w:r>
      <w:r>
        <w:rPr>
          <w:sz w:val="24"/>
        </w:rPr>
        <w:t>suitable</w:t>
      </w:r>
      <w:r>
        <w:rPr>
          <w:spacing w:val="-6"/>
          <w:sz w:val="24"/>
        </w:rPr>
        <w:t xml:space="preserve"> </w:t>
      </w:r>
      <w:r>
        <w:rPr>
          <w:sz w:val="24"/>
        </w:rPr>
        <w:t>measures</w:t>
      </w:r>
      <w:r>
        <w:rPr>
          <w:spacing w:val="-5"/>
          <w:sz w:val="24"/>
        </w:rPr>
        <w:t xml:space="preserve"> </w:t>
      </w:r>
      <w:r>
        <w:rPr>
          <w:sz w:val="24"/>
        </w:rPr>
        <w:t>(see</w:t>
      </w:r>
      <w:r>
        <w:rPr>
          <w:spacing w:val="-5"/>
          <w:sz w:val="24"/>
        </w:rPr>
        <w:t xml:space="preserve"> </w:t>
      </w:r>
      <w:r>
        <w:rPr>
          <w:sz w:val="24"/>
        </w:rPr>
        <w:t>BVerfGE</w:t>
      </w:r>
      <w:r>
        <w:rPr>
          <w:spacing w:val="-4"/>
          <w:sz w:val="24"/>
        </w:rPr>
        <w:t xml:space="preserve"> </w:t>
      </w:r>
      <w:r>
        <w:rPr>
          <w:sz w:val="24"/>
        </w:rPr>
        <w:t>6,</w:t>
      </w:r>
      <w:r>
        <w:rPr>
          <w:spacing w:val="-6"/>
          <w:sz w:val="24"/>
        </w:rPr>
        <w:t xml:space="preserve"> </w:t>
      </w:r>
      <w:r>
        <w:rPr>
          <w:sz w:val="24"/>
        </w:rPr>
        <w:t>55</w:t>
      </w:r>
      <w:r>
        <w:rPr>
          <w:spacing w:val="-5"/>
          <w:sz w:val="24"/>
        </w:rPr>
        <w:t xml:space="preserve"> </w:t>
      </w:r>
      <w:r>
        <w:rPr>
          <w:sz w:val="24"/>
        </w:rPr>
        <w:t>(76);</w:t>
      </w:r>
      <w:r>
        <w:rPr>
          <w:spacing w:val="-5"/>
          <w:sz w:val="24"/>
        </w:rPr>
        <w:t xml:space="preserve"> </w:t>
      </w:r>
      <w:r>
        <w:rPr>
          <w:sz w:val="24"/>
        </w:rPr>
        <w:t>28,</w:t>
      </w:r>
      <w:r>
        <w:rPr>
          <w:spacing w:val="-5"/>
          <w:sz w:val="24"/>
        </w:rPr>
        <w:t xml:space="preserve"> </w:t>
      </w:r>
      <w:r>
        <w:rPr>
          <w:sz w:val="24"/>
        </w:rPr>
        <w:t>104</w:t>
      </w:r>
      <w:r>
        <w:rPr>
          <w:spacing w:val="-6"/>
          <w:sz w:val="24"/>
        </w:rPr>
        <w:t xml:space="preserve"> </w:t>
      </w:r>
      <w:r>
        <w:rPr>
          <w:sz w:val="24"/>
        </w:rPr>
        <w:t>(113);</w:t>
      </w:r>
      <w:r>
        <w:rPr>
          <w:spacing w:val="-5"/>
          <w:sz w:val="24"/>
        </w:rPr>
        <w:t xml:space="preserve"> </w:t>
      </w:r>
      <w:r>
        <w:rPr>
          <w:sz w:val="24"/>
        </w:rPr>
        <w:t>53,</w:t>
      </w:r>
      <w:r>
        <w:rPr>
          <w:spacing w:val="-5"/>
          <w:sz w:val="24"/>
        </w:rPr>
        <w:t xml:space="preserve"> </w:t>
      </w:r>
      <w:r>
        <w:rPr>
          <w:sz w:val="24"/>
        </w:rPr>
        <w:t>224 (248); 76, 1 (41); 80, 81 (92-93); 99, 216</w:t>
      </w:r>
      <w:r>
        <w:rPr>
          <w:spacing w:val="-11"/>
          <w:sz w:val="24"/>
        </w:rPr>
        <w:t xml:space="preserve"> </w:t>
      </w:r>
      <w:r>
        <w:rPr>
          <w:sz w:val="24"/>
        </w:rPr>
        <w:t>(231-232)).</w:t>
      </w:r>
    </w:p>
    <w:p w:rsidR="000145F9" w:rsidRDefault="008755D6">
      <w:pPr>
        <w:pStyle w:val="a3"/>
        <w:spacing w:before="149" w:line="292" w:lineRule="auto"/>
        <w:ind w:left="110" w:right="38" w:firstLine="140"/>
        <w:jc w:val="both"/>
      </w:pPr>
      <w:r>
        <w:t>By reason of the constitutional protection of marriage, the legislature is in principle not</w:t>
      </w:r>
      <w:r>
        <w:rPr>
          <w:spacing w:val="-12"/>
        </w:rPr>
        <w:t xml:space="preserve"> </w:t>
      </w:r>
      <w:r>
        <w:t>prevented</w:t>
      </w:r>
      <w:r>
        <w:rPr>
          <w:spacing w:val="-11"/>
        </w:rPr>
        <w:t xml:space="preserve"> </w:t>
      </w:r>
      <w:r>
        <w:t>from</w:t>
      </w:r>
      <w:r>
        <w:rPr>
          <w:spacing w:val="-12"/>
        </w:rPr>
        <w:t xml:space="preserve"> </w:t>
      </w:r>
      <w:r>
        <w:t>treating</w:t>
      </w:r>
      <w:r>
        <w:rPr>
          <w:spacing w:val="-10"/>
        </w:rPr>
        <w:t xml:space="preserve"> </w:t>
      </w:r>
      <w:r>
        <w:t>it</w:t>
      </w:r>
      <w:r>
        <w:rPr>
          <w:spacing w:val="-12"/>
        </w:rPr>
        <w:t xml:space="preserve"> </w:t>
      </w:r>
      <w:r>
        <w:t>more</w:t>
      </w:r>
      <w:r>
        <w:rPr>
          <w:spacing w:val="-11"/>
        </w:rPr>
        <w:t xml:space="preserve"> </w:t>
      </w:r>
      <w:r>
        <w:t>favourably</w:t>
      </w:r>
      <w:r>
        <w:rPr>
          <w:spacing w:val="-10"/>
        </w:rPr>
        <w:t xml:space="preserve"> </w:t>
      </w:r>
      <w:r>
        <w:t>than</w:t>
      </w:r>
      <w:r>
        <w:rPr>
          <w:spacing w:val="-11"/>
        </w:rPr>
        <w:t xml:space="preserve"> </w:t>
      </w:r>
      <w:r>
        <w:t>oth</w:t>
      </w:r>
      <w:r>
        <w:t>er</w:t>
      </w:r>
      <w:r>
        <w:rPr>
          <w:spacing w:val="-12"/>
        </w:rPr>
        <w:t xml:space="preserve"> </w:t>
      </w:r>
      <w:r>
        <w:t>ways</w:t>
      </w:r>
      <w:r>
        <w:rPr>
          <w:spacing w:val="-11"/>
        </w:rPr>
        <w:t xml:space="preserve"> </w:t>
      </w:r>
      <w:r>
        <w:t>of</w:t>
      </w:r>
      <w:r>
        <w:rPr>
          <w:spacing w:val="-12"/>
        </w:rPr>
        <w:t xml:space="preserve"> </w:t>
      </w:r>
      <w:r>
        <w:t>life</w:t>
      </w:r>
      <w:r>
        <w:rPr>
          <w:spacing w:val="-11"/>
        </w:rPr>
        <w:t xml:space="preserve"> </w:t>
      </w:r>
      <w:r>
        <w:t>(see</w:t>
      </w:r>
      <w:r>
        <w:rPr>
          <w:spacing w:val="-12"/>
        </w:rPr>
        <w:t xml:space="preserve"> </w:t>
      </w:r>
      <w:r>
        <w:t>BVerfGE</w:t>
      </w:r>
      <w:r>
        <w:rPr>
          <w:spacing w:val="-10"/>
        </w:rPr>
        <w:t xml:space="preserve"> </w:t>
      </w:r>
      <w:r>
        <w:t>6, 55 (76-77); 105, 313 (348)). Thus, the Federal Constitutional Court has held that it is justified to give preferential treatment to marriage in the social-law provisions on the financing</w:t>
      </w:r>
      <w:r>
        <w:rPr>
          <w:spacing w:val="-11"/>
        </w:rPr>
        <w:t xml:space="preserve"> </w:t>
      </w:r>
      <w:r>
        <w:t>of</w:t>
      </w:r>
      <w:r>
        <w:rPr>
          <w:spacing w:val="-11"/>
        </w:rPr>
        <w:t xml:space="preserve"> </w:t>
      </w:r>
      <w:r>
        <w:t>artificial</w:t>
      </w:r>
      <w:r>
        <w:rPr>
          <w:spacing w:val="-12"/>
        </w:rPr>
        <w:t xml:space="preserve"> </w:t>
      </w:r>
      <w:r>
        <w:t>insemination,</w:t>
      </w:r>
      <w:r>
        <w:rPr>
          <w:spacing w:val="-11"/>
        </w:rPr>
        <w:t xml:space="preserve"> </w:t>
      </w:r>
      <w:r>
        <w:t>in</w:t>
      </w:r>
      <w:r>
        <w:rPr>
          <w:spacing w:val="-11"/>
        </w:rPr>
        <w:t xml:space="preserve"> </w:t>
      </w:r>
      <w:r>
        <w:t>partic</w:t>
      </w:r>
      <w:r>
        <w:t>ular</w:t>
      </w:r>
      <w:r>
        <w:rPr>
          <w:spacing w:val="-12"/>
        </w:rPr>
        <w:t xml:space="preserve"> </w:t>
      </w:r>
      <w:r>
        <w:t>out</w:t>
      </w:r>
      <w:r>
        <w:rPr>
          <w:spacing w:val="-11"/>
        </w:rPr>
        <w:t xml:space="preserve"> </w:t>
      </w:r>
      <w:r>
        <w:t>of</w:t>
      </w:r>
      <w:r>
        <w:rPr>
          <w:spacing w:val="-12"/>
        </w:rPr>
        <w:t xml:space="preserve"> </w:t>
      </w:r>
      <w:r>
        <w:t>consideration</w:t>
      </w:r>
      <w:r>
        <w:rPr>
          <w:spacing w:val="-11"/>
        </w:rPr>
        <w:t xml:space="preserve"> </w:t>
      </w:r>
      <w:r>
        <w:t>for</w:t>
      </w:r>
      <w:r>
        <w:rPr>
          <w:spacing w:val="-11"/>
        </w:rPr>
        <w:t xml:space="preserve"> </w:t>
      </w:r>
      <w:r>
        <w:t>the</w:t>
      </w:r>
      <w:r>
        <w:rPr>
          <w:spacing w:val="-12"/>
        </w:rPr>
        <w:t xml:space="preserve"> </w:t>
      </w:r>
      <w:r>
        <w:t>legally</w:t>
      </w:r>
      <w:r>
        <w:rPr>
          <w:spacing w:val="-11"/>
        </w:rPr>
        <w:t xml:space="preserve"> </w:t>
      </w:r>
      <w:r>
        <w:t>pro- tected</w:t>
      </w:r>
      <w:r>
        <w:rPr>
          <w:spacing w:val="-7"/>
        </w:rPr>
        <w:t xml:space="preserve"> </w:t>
      </w:r>
      <w:r>
        <w:t>status</w:t>
      </w:r>
      <w:r>
        <w:rPr>
          <w:spacing w:val="-7"/>
        </w:rPr>
        <w:t xml:space="preserve"> </w:t>
      </w:r>
      <w:r>
        <w:t>of</w:t>
      </w:r>
      <w:r>
        <w:rPr>
          <w:spacing w:val="-8"/>
        </w:rPr>
        <w:t xml:space="preserve"> </w:t>
      </w:r>
      <w:r>
        <w:t>marriage</w:t>
      </w:r>
      <w:r>
        <w:rPr>
          <w:spacing w:val="-7"/>
        </w:rPr>
        <w:t xml:space="preserve"> </w:t>
      </w:r>
      <w:r>
        <w:t>as</w:t>
      </w:r>
      <w:r>
        <w:rPr>
          <w:spacing w:val="-8"/>
        </w:rPr>
        <w:t xml:space="preserve"> </w:t>
      </w:r>
      <w:r>
        <w:t>a</w:t>
      </w:r>
      <w:r>
        <w:rPr>
          <w:spacing w:val="-7"/>
        </w:rPr>
        <w:t xml:space="preserve"> </w:t>
      </w:r>
      <w:r>
        <w:t>responsible</w:t>
      </w:r>
      <w:r>
        <w:rPr>
          <w:spacing w:val="-8"/>
        </w:rPr>
        <w:t xml:space="preserve"> </w:t>
      </w:r>
      <w:r>
        <w:t>relationship</w:t>
      </w:r>
      <w:r>
        <w:rPr>
          <w:spacing w:val="-7"/>
        </w:rPr>
        <w:t xml:space="preserve"> </w:t>
      </w:r>
      <w:r>
        <w:t>and</w:t>
      </w:r>
      <w:r>
        <w:rPr>
          <w:spacing w:val="-8"/>
        </w:rPr>
        <w:t xml:space="preserve"> </w:t>
      </w:r>
      <w:r>
        <w:t>guarantee</w:t>
      </w:r>
      <w:r>
        <w:rPr>
          <w:spacing w:val="-7"/>
        </w:rPr>
        <w:t xml:space="preserve"> </w:t>
      </w:r>
      <w:r>
        <w:t>of</w:t>
      </w:r>
      <w:r>
        <w:rPr>
          <w:spacing w:val="-7"/>
        </w:rPr>
        <w:t xml:space="preserve"> </w:t>
      </w:r>
      <w:r>
        <w:t>stability</w:t>
      </w:r>
      <w:r>
        <w:rPr>
          <w:spacing w:val="-8"/>
        </w:rPr>
        <w:t xml:space="preserve"> </w:t>
      </w:r>
      <w:r>
        <w:t xml:space="preserve">(see BVerfGE 117, 316 (328-329)). The provisions that treat marriage more favourably with regard to maintenance and pensions and in tax law may also find their justifica- tion in the spouses’ joint shaping of their lives. This applies in particular, </w:t>
      </w:r>
      <w:r>
        <w:rPr>
          <w:i/>
        </w:rPr>
        <w:t xml:space="preserve">inter </w:t>
      </w:r>
      <w:r>
        <w:rPr>
          <w:i/>
        </w:rPr>
        <w:t>alia</w:t>
      </w:r>
      <w:r>
        <w:t>, from a financial point of view, and it justifies treating the spouses more favourably in the case of the dissolution of marriage by separation or death than persons who live in less binding relationships. The justification of the privileged treatment</w:t>
      </w:r>
      <w:r>
        <w:t xml:space="preserve"> of marriage, even where it is childless, in particular when it is considered separately from the pro- tection of the family, lies in the responsibility for the partner which is assumed in the long</w:t>
      </w:r>
      <w:r>
        <w:rPr>
          <w:spacing w:val="-12"/>
        </w:rPr>
        <w:t xml:space="preserve"> </w:t>
      </w:r>
      <w:r>
        <w:t>term</w:t>
      </w:r>
      <w:r>
        <w:rPr>
          <w:spacing w:val="-11"/>
        </w:rPr>
        <w:t xml:space="preserve"> </w:t>
      </w:r>
      <w:r>
        <w:t>and</w:t>
      </w:r>
      <w:r>
        <w:rPr>
          <w:spacing w:val="-12"/>
        </w:rPr>
        <w:t xml:space="preserve"> </w:t>
      </w:r>
      <w:r>
        <w:t>which</w:t>
      </w:r>
      <w:r>
        <w:rPr>
          <w:spacing w:val="-12"/>
        </w:rPr>
        <w:t xml:space="preserve"> </w:t>
      </w:r>
      <w:r>
        <w:t>is</w:t>
      </w:r>
      <w:r>
        <w:rPr>
          <w:spacing w:val="-12"/>
        </w:rPr>
        <w:t xml:space="preserve"> </w:t>
      </w:r>
      <w:r>
        <w:t>also</w:t>
      </w:r>
      <w:r>
        <w:rPr>
          <w:spacing w:val="-12"/>
        </w:rPr>
        <w:t xml:space="preserve"> </w:t>
      </w:r>
      <w:r>
        <w:t>legally</w:t>
      </w:r>
      <w:r>
        <w:rPr>
          <w:spacing w:val="-12"/>
        </w:rPr>
        <w:t xml:space="preserve"> </w:t>
      </w:r>
      <w:r>
        <w:t>binding.</w:t>
      </w:r>
      <w:r>
        <w:rPr>
          <w:spacing w:val="-11"/>
        </w:rPr>
        <w:t xml:space="preserve"> </w:t>
      </w:r>
      <w:r>
        <w:t>In</w:t>
      </w:r>
      <w:r>
        <w:rPr>
          <w:spacing w:val="-11"/>
        </w:rPr>
        <w:t xml:space="preserve"> </w:t>
      </w:r>
      <w:r>
        <w:t>this</w:t>
      </w:r>
      <w:r>
        <w:rPr>
          <w:spacing w:val="-12"/>
        </w:rPr>
        <w:t xml:space="preserve"> </w:t>
      </w:r>
      <w:r>
        <w:t>respect,</w:t>
      </w:r>
      <w:r>
        <w:rPr>
          <w:spacing w:val="-12"/>
        </w:rPr>
        <w:t xml:space="preserve"> </w:t>
      </w:r>
      <w:r>
        <w:t>h</w:t>
      </w:r>
      <w:r>
        <w:t>owever,</w:t>
      </w:r>
      <w:r>
        <w:rPr>
          <w:spacing w:val="-11"/>
        </w:rPr>
        <w:t xml:space="preserve"> </w:t>
      </w:r>
      <w:r>
        <w:t>there</w:t>
      </w:r>
      <w:r>
        <w:rPr>
          <w:spacing w:val="-12"/>
        </w:rPr>
        <w:t xml:space="preserve"> </w:t>
      </w:r>
      <w:r>
        <w:t>is</w:t>
      </w:r>
      <w:r>
        <w:rPr>
          <w:spacing w:val="-12"/>
        </w:rPr>
        <w:t xml:space="preserve"> </w:t>
      </w:r>
      <w:r>
        <w:t>no</w:t>
      </w:r>
      <w:r>
        <w:rPr>
          <w:spacing w:val="-12"/>
        </w:rPr>
        <w:t xml:space="preserve"> </w:t>
      </w:r>
      <w:r>
        <w:t>differ- ence between registered civil partnerships and marriage. Both are of a permanent nature and create a mutual obligation of</w:t>
      </w:r>
      <w:r>
        <w:rPr>
          <w:spacing w:val="-9"/>
        </w:rPr>
        <w:t xml:space="preserve"> </w:t>
      </w:r>
      <w:r>
        <w:t>support.</w:t>
      </w:r>
    </w:p>
    <w:p w:rsidR="000145F9" w:rsidRDefault="008755D6">
      <w:pPr>
        <w:pStyle w:val="a3"/>
        <w:spacing w:before="145" w:line="292" w:lineRule="auto"/>
        <w:ind w:left="110" w:right="38" w:firstLine="140"/>
        <w:jc w:val="both"/>
      </w:pPr>
      <w:r>
        <w:t>Apart from this, insofar as privileged treatment of marriage is based on the fact that it</w:t>
      </w:r>
      <w:r>
        <w:rPr>
          <w:spacing w:val="-10"/>
        </w:rPr>
        <w:t xml:space="preserve"> </w:t>
      </w:r>
      <w:r>
        <w:t>produce</w:t>
      </w:r>
      <w:r>
        <w:t>s</w:t>
      </w:r>
      <w:r>
        <w:rPr>
          <w:spacing w:val="-9"/>
        </w:rPr>
        <w:t xml:space="preserve"> </w:t>
      </w:r>
      <w:r>
        <w:t>children,</w:t>
      </w:r>
      <w:r>
        <w:rPr>
          <w:spacing w:val="-10"/>
        </w:rPr>
        <w:t xml:space="preserve"> </w:t>
      </w:r>
      <w:r>
        <w:t>the</w:t>
      </w:r>
      <w:r>
        <w:rPr>
          <w:spacing w:val="-8"/>
        </w:rPr>
        <w:t xml:space="preserve"> </w:t>
      </w:r>
      <w:r>
        <w:t>constitutionally</w:t>
      </w:r>
      <w:r>
        <w:rPr>
          <w:spacing w:val="-10"/>
        </w:rPr>
        <w:t xml:space="preserve"> </w:t>
      </w:r>
      <w:r>
        <w:t>permissible</w:t>
      </w:r>
      <w:r>
        <w:rPr>
          <w:spacing w:val="-9"/>
        </w:rPr>
        <w:t xml:space="preserve"> </w:t>
      </w:r>
      <w:r>
        <w:t>and</w:t>
      </w:r>
      <w:r>
        <w:rPr>
          <w:spacing w:val="-10"/>
        </w:rPr>
        <w:t xml:space="preserve"> </w:t>
      </w:r>
      <w:r>
        <w:t>constitutionally</w:t>
      </w:r>
      <w:r>
        <w:rPr>
          <w:spacing w:val="-9"/>
        </w:rPr>
        <w:t xml:space="preserve"> </w:t>
      </w:r>
      <w:r>
        <w:t>required</w:t>
      </w:r>
      <w:r>
        <w:rPr>
          <w:spacing w:val="-10"/>
        </w:rPr>
        <w:t xml:space="preserve"> </w:t>
      </w:r>
      <w:r>
        <w:t>pro- motion of parents is primarily the subject of the constitutional protection of the</w:t>
      </w:r>
      <w:r>
        <w:rPr>
          <w:spacing w:val="-44"/>
        </w:rPr>
        <w:t xml:space="preserve"> </w:t>
      </w:r>
      <w:r>
        <w:t xml:space="preserve">funda- mental rights of the family, and as such it is not restricted to married parents (see </w:t>
      </w:r>
      <w:r>
        <w:t>BVerfGE 106, 166 (176 et seq.); 112, 50 (67 et seq.); 118, 45 (62 et</w:t>
      </w:r>
      <w:r>
        <w:rPr>
          <w:spacing w:val="-26"/>
        </w:rPr>
        <w:t xml:space="preserve"> </w:t>
      </w:r>
      <w:r>
        <w:t>seq.)).</w:t>
      </w:r>
    </w:p>
    <w:p w:rsidR="000145F9" w:rsidRDefault="008755D6">
      <w:pPr>
        <w:pStyle w:val="a3"/>
        <w:spacing w:before="152" w:line="292" w:lineRule="auto"/>
        <w:ind w:left="110" w:right="38" w:firstLine="140"/>
        <w:jc w:val="both"/>
      </w:pPr>
      <w:r>
        <w:t>It</w:t>
      </w:r>
      <w:r>
        <w:rPr>
          <w:spacing w:val="-13"/>
        </w:rPr>
        <w:t xml:space="preserve"> </w:t>
      </w:r>
      <w:r>
        <w:t>does</w:t>
      </w:r>
      <w:r>
        <w:rPr>
          <w:spacing w:val="-12"/>
        </w:rPr>
        <w:t xml:space="preserve"> </w:t>
      </w:r>
      <w:r>
        <w:t>not</w:t>
      </w:r>
      <w:r>
        <w:rPr>
          <w:spacing w:val="-13"/>
        </w:rPr>
        <w:t xml:space="preserve"> </w:t>
      </w:r>
      <w:r>
        <w:t>appear</w:t>
      </w:r>
      <w:r>
        <w:rPr>
          <w:spacing w:val="-12"/>
        </w:rPr>
        <w:t xml:space="preserve"> </w:t>
      </w:r>
      <w:r>
        <w:t>that</w:t>
      </w:r>
      <w:r>
        <w:rPr>
          <w:spacing w:val="-11"/>
        </w:rPr>
        <w:t xml:space="preserve"> </w:t>
      </w:r>
      <w:r>
        <w:t>the</w:t>
      </w:r>
      <w:r>
        <w:rPr>
          <w:spacing w:val="-13"/>
        </w:rPr>
        <w:t xml:space="preserve"> </w:t>
      </w:r>
      <w:r>
        <w:t>drafters</w:t>
      </w:r>
      <w:r>
        <w:rPr>
          <w:spacing w:val="-12"/>
        </w:rPr>
        <w:t xml:space="preserve"> </w:t>
      </w:r>
      <w:r>
        <w:t>of</w:t>
      </w:r>
      <w:r>
        <w:rPr>
          <w:spacing w:val="-12"/>
        </w:rPr>
        <w:t xml:space="preserve"> </w:t>
      </w:r>
      <w:r>
        <w:t>the</w:t>
      </w:r>
      <w:r>
        <w:rPr>
          <w:spacing w:val="-13"/>
        </w:rPr>
        <w:t xml:space="preserve"> </w:t>
      </w:r>
      <w:r>
        <w:t>Rules</w:t>
      </w:r>
      <w:r>
        <w:rPr>
          <w:spacing w:val="-12"/>
        </w:rPr>
        <w:t xml:space="preserve"> </w:t>
      </w:r>
      <w:r>
        <w:t>had</w:t>
      </w:r>
      <w:r>
        <w:rPr>
          <w:spacing w:val="-12"/>
        </w:rPr>
        <w:t xml:space="preserve"> </w:t>
      </w:r>
      <w:r>
        <w:t>a</w:t>
      </w:r>
      <w:r>
        <w:rPr>
          <w:spacing w:val="-13"/>
        </w:rPr>
        <w:t xml:space="preserve"> </w:t>
      </w:r>
      <w:r>
        <w:t>family-policy</w:t>
      </w:r>
      <w:r>
        <w:rPr>
          <w:spacing w:val="-10"/>
        </w:rPr>
        <w:t xml:space="preserve"> </w:t>
      </w:r>
      <w:r>
        <w:t>objective</w:t>
      </w:r>
      <w:r>
        <w:rPr>
          <w:spacing w:val="-13"/>
        </w:rPr>
        <w:t xml:space="preserve"> </w:t>
      </w:r>
      <w:r>
        <w:t>for</w:t>
      </w:r>
      <w:r>
        <w:rPr>
          <w:spacing w:val="-12"/>
        </w:rPr>
        <w:t xml:space="preserve"> </w:t>
      </w:r>
      <w:r>
        <w:t>chil- dren to grow up with married parents if possible, as a result of which incentives for marrying</w:t>
      </w:r>
      <w:r>
        <w:rPr>
          <w:spacing w:val="-7"/>
        </w:rPr>
        <w:t xml:space="preserve"> </w:t>
      </w:r>
      <w:r>
        <w:t>were</w:t>
      </w:r>
      <w:r>
        <w:rPr>
          <w:spacing w:val="-7"/>
        </w:rPr>
        <w:t xml:space="preserve"> </w:t>
      </w:r>
      <w:r>
        <w:t>to</w:t>
      </w:r>
      <w:r>
        <w:rPr>
          <w:spacing w:val="-7"/>
        </w:rPr>
        <w:t xml:space="preserve"> </w:t>
      </w:r>
      <w:r>
        <w:t>be</w:t>
      </w:r>
      <w:r>
        <w:rPr>
          <w:spacing w:val="-6"/>
        </w:rPr>
        <w:t xml:space="preserve"> </w:t>
      </w:r>
      <w:r>
        <w:t>created,</w:t>
      </w:r>
      <w:r>
        <w:rPr>
          <w:spacing w:val="-7"/>
        </w:rPr>
        <w:t xml:space="preserve"> </w:t>
      </w:r>
      <w:r>
        <w:t>and</w:t>
      </w:r>
      <w:r>
        <w:rPr>
          <w:spacing w:val="-7"/>
        </w:rPr>
        <w:t xml:space="preserve"> </w:t>
      </w:r>
      <w:r>
        <w:t>in</w:t>
      </w:r>
      <w:r>
        <w:rPr>
          <w:spacing w:val="-7"/>
        </w:rPr>
        <w:t xml:space="preserve"> </w:t>
      </w:r>
      <w:r>
        <w:t>addition</w:t>
      </w:r>
      <w:r>
        <w:rPr>
          <w:spacing w:val="-6"/>
        </w:rPr>
        <w:t xml:space="preserve"> </w:t>
      </w:r>
      <w:r>
        <w:t>this</w:t>
      </w:r>
      <w:r>
        <w:rPr>
          <w:spacing w:val="-7"/>
        </w:rPr>
        <w:t xml:space="preserve"> </w:t>
      </w:r>
      <w:r>
        <w:t>could</w:t>
      </w:r>
      <w:r>
        <w:rPr>
          <w:spacing w:val="-7"/>
        </w:rPr>
        <w:t xml:space="preserve"> </w:t>
      </w:r>
      <w:r>
        <w:t>at</w:t>
      </w:r>
      <w:r>
        <w:rPr>
          <w:spacing w:val="-6"/>
        </w:rPr>
        <w:t xml:space="preserve"> </w:t>
      </w:r>
      <w:r>
        <w:t>most</w:t>
      </w:r>
      <w:r>
        <w:rPr>
          <w:spacing w:val="-7"/>
        </w:rPr>
        <w:t xml:space="preserve"> </w:t>
      </w:r>
      <w:r>
        <w:t>justify</w:t>
      </w:r>
      <w:r>
        <w:rPr>
          <w:spacing w:val="-7"/>
        </w:rPr>
        <w:t xml:space="preserve"> </w:t>
      </w:r>
      <w:r>
        <w:t>privileged</w:t>
      </w:r>
      <w:r>
        <w:rPr>
          <w:spacing w:val="-7"/>
        </w:rPr>
        <w:t xml:space="preserve"> </w:t>
      </w:r>
      <w:r>
        <w:t>treat- ment</w:t>
      </w:r>
      <w:r>
        <w:rPr>
          <w:spacing w:val="-8"/>
        </w:rPr>
        <w:t xml:space="preserve"> </w:t>
      </w:r>
      <w:r>
        <w:t>as</w:t>
      </w:r>
      <w:r>
        <w:rPr>
          <w:spacing w:val="-7"/>
        </w:rPr>
        <w:t xml:space="preserve"> </w:t>
      </w:r>
      <w:r>
        <w:t>against</w:t>
      </w:r>
      <w:r>
        <w:rPr>
          <w:spacing w:val="-7"/>
        </w:rPr>
        <w:t xml:space="preserve"> </w:t>
      </w:r>
      <w:r>
        <w:t>couples</w:t>
      </w:r>
      <w:r>
        <w:rPr>
          <w:spacing w:val="-7"/>
        </w:rPr>
        <w:t xml:space="preserve"> </w:t>
      </w:r>
      <w:r>
        <w:t>who</w:t>
      </w:r>
      <w:r>
        <w:rPr>
          <w:spacing w:val="-8"/>
        </w:rPr>
        <w:t xml:space="preserve"> </w:t>
      </w:r>
      <w:r>
        <w:t>could</w:t>
      </w:r>
      <w:r>
        <w:rPr>
          <w:spacing w:val="-7"/>
        </w:rPr>
        <w:t xml:space="preserve"> </w:t>
      </w:r>
      <w:r>
        <w:t>marry,</w:t>
      </w:r>
      <w:r>
        <w:rPr>
          <w:spacing w:val="-7"/>
        </w:rPr>
        <w:t xml:space="preserve"> </w:t>
      </w:r>
      <w:r>
        <w:t>that</w:t>
      </w:r>
      <w:r>
        <w:rPr>
          <w:spacing w:val="-6"/>
        </w:rPr>
        <w:t xml:space="preserve"> </w:t>
      </w:r>
      <w:r>
        <w:t>is,</w:t>
      </w:r>
      <w:r>
        <w:rPr>
          <w:spacing w:val="-7"/>
        </w:rPr>
        <w:t xml:space="preserve"> </w:t>
      </w:r>
      <w:r>
        <w:t>as</w:t>
      </w:r>
      <w:r>
        <w:rPr>
          <w:spacing w:val="-8"/>
        </w:rPr>
        <w:t xml:space="preserve"> </w:t>
      </w:r>
      <w:r>
        <w:t>against</w:t>
      </w:r>
      <w:r>
        <w:rPr>
          <w:spacing w:val="-7"/>
        </w:rPr>
        <w:t xml:space="preserve"> </w:t>
      </w:r>
      <w:r>
        <w:t>unmarried</w:t>
      </w:r>
      <w:r>
        <w:rPr>
          <w:spacing w:val="-7"/>
        </w:rPr>
        <w:t xml:space="preserve"> </w:t>
      </w:r>
      <w:r>
        <w:t>het</w:t>
      </w:r>
      <w:r>
        <w:t>erosexual cohabitation, but not as against same-sex registered civil</w:t>
      </w:r>
      <w:r>
        <w:rPr>
          <w:spacing w:val="-15"/>
        </w:rPr>
        <w:t xml:space="preserve"> </w:t>
      </w:r>
      <w:r>
        <w:t>partnerships.</w:t>
      </w:r>
    </w:p>
    <w:p w:rsidR="000145F9" w:rsidRDefault="008755D6">
      <w:pPr>
        <w:pStyle w:val="a3"/>
        <w:spacing w:before="153" w:line="292" w:lineRule="auto"/>
        <w:ind w:left="110" w:right="38" w:firstLine="140"/>
        <w:jc w:val="both"/>
      </w:pPr>
      <w:r>
        <w:t>If</w:t>
      </w:r>
      <w:r>
        <w:rPr>
          <w:spacing w:val="-7"/>
        </w:rPr>
        <w:t xml:space="preserve"> </w:t>
      </w:r>
      <w:r>
        <w:t>the</w:t>
      </w:r>
      <w:r>
        <w:rPr>
          <w:spacing w:val="-7"/>
        </w:rPr>
        <w:t xml:space="preserve"> </w:t>
      </w:r>
      <w:r>
        <w:t>privileged</w:t>
      </w:r>
      <w:r>
        <w:rPr>
          <w:spacing w:val="-6"/>
        </w:rPr>
        <w:t xml:space="preserve"> </w:t>
      </w:r>
      <w:r>
        <w:t>treatment</w:t>
      </w:r>
      <w:r>
        <w:rPr>
          <w:spacing w:val="-6"/>
        </w:rPr>
        <w:t xml:space="preserve"> </w:t>
      </w:r>
      <w:r>
        <w:t>of</w:t>
      </w:r>
      <w:r>
        <w:rPr>
          <w:spacing w:val="-6"/>
        </w:rPr>
        <w:t xml:space="preserve"> </w:t>
      </w:r>
      <w:r>
        <w:t>marriage</w:t>
      </w:r>
      <w:r>
        <w:rPr>
          <w:spacing w:val="-7"/>
        </w:rPr>
        <w:t xml:space="preserve"> </w:t>
      </w:r>
      <w:r>
        <w:t>is</w:t>
      </w:r>
      <w:r>
        <w:rPr>
          <w:spacing w:val="-6"/>
        </w:rPr>
        <w:t xml:space="preserve"> </w:t>
      </w:r>
      <w:r>
        <w:t>accompanied</w:t>
      </w:r>
      <w:r>
        <w:rPr>
          <w:spacing w:val="-7"/>
        </w:rPr>
        <w:t xml:space="preserve"> </w:t>
      </w:r>
      <w:r>
        <w:t>by</w:t>
      </w:r>
      <w:r>
        <w:rPr>
          <w:spacing w:val="-6"/>
        </w:rPr>
        <w:t xml:space="preserve"> </w:t>
      </w:r>
      <w:r>
        <w:t>unfavourable</w:t>
      </w:r>
      <w:r>
        <w:rPr>
          <w:spacing w:val="-7"/>
        </w:rPr>
        <w:t xml:space="preserve"> </w:t>
      </w:r>
      <w:r>
        <w:t>treatment</w:t>
      </w:r>
      <w:r>
        <w:rPr>
          <w:spacing w:val="-6"/>
        </w:rPr>
        <w:t xml:space="preserve"> </w:t>
      </w:r>
      <w:r>
        <w:t>of other ways of life, even where these are comparable to marriage with regard to the life situation provided for and the objectives pursued by the provisions, the mere</w:t>
      </w:r>
      <w:r>
        <w:rPr>
          <w:spacing w:val="5"/>
        </w:rPr>
        <w:t xml:space="preserve"> </w:t>
      </w:r>
      <w:r>
        <w:t>ref-</w:t>
      </w:r>
    </w:p>
    <w:p w:rsidR="000145F9" w:rsidRDefault="008755D6">
      <w:pPr>
        <w:pStyle w:val="a3"/>
        <w:rPr>
          <w:sz w:val="26"/>
        </w:rPr>
      </w:pPr>
      <w:r>
        <w:br w:type="column"/>
      </w:r>
    </w:p>
    <w:p w:rsidR="000145F9" w:rsidRDefault="000145F9">
      <w:pPr>
        <w:pStyle w:val="a3"/>
        <w:rPr>
          <w:sz w:val="26"/>
        </w:rPr>
      </w:pPr>
    </w:p>
    <w:p w:rsidR="000145F9" w:rsidRDefault="000145F9">
      <w:pPr>
        <w:pStyle w:val="a3"/>
        <w:spacing w:before="10"/>
        <w:rPr>
          <w:sz w:val="25"/>
        </w:rPr>
      </w:pPr>
    </w:p>
    <w:p w:rsidR="000145F9" w:rsidRDefault="008755D6">
      <w:pPr>
        <w:pStyle w:val="a3"/>
        <w:spacing w:before="1"/>
        <w:ind w:left="110"/>
      </w:pPr>
      <w:r>
        <w:t>101</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213"/>
        <w:ind w:left="110"/>
      </w:pPr>
      <w:r>
        <w:t>102</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210"/>
        <w:ind w:left="110"/>
      </w:pPr>
      <w:r>
        <w:t>103</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8"/>
        <w:rPr>
          <w:sz w:val="31"/>
        </w:rPr>
      </w:pPr>
    </w:p>
    <w:p w:rsidR="000145F9" w:rsidRDefault="008755D6">
      <w:pPr>
        <w:pStyle w:val="a3"/>
        <w:ind w:left="110"/>
      </w:pPr>
      <w:r>
        <w:t>104</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7"/>
        <w:rPr>
          <w:sz w:val="31"/>
        </w:rPr>
      </w:pPr>
    </w:p>
    <w:p w:rsidR="000145F9" w:rsidRDefault="008755D6">
      <w:pPr>
        <w:pStyle w:val="a3"/>
        <w:spacing w:before="1"/>
        <w:ind w:left="110"/>
      </w:pPr>
      <w:r>
        <w:t>105</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a3"/>
        <w:spacing w:before="68" w:line="292" w:lineRule="auto"/>
        <w:ind w:left="110" w:right="38"/>
        <w:jc w:val="both"/>
      </w:pPr>
      <w:r>
        <w:lastRenderedPageBreak/>
        <w:t>erence to the requirement of protecting marriage does not justify such a differenti- ation. For the authority to give favourable treatment to marriage over other ways of life</w:t>
      </w:r>
      <w:r>
        <w:rPr>
          <w:spacing w:val="-9"/>
        </w:rPr>
        <w:t xml:space="preserve"> </w:t>
      </w:r>
      <w:r>
        <w:t>in</w:t>
      </w:r>
      <w:r>
        <w:rPr>
          <w:spacing w:val="-8"/>
        </w:rPr>
        <w:t xml:space="preserve"> </w:t>
      </w:r>
      <w:r>
        <w:t>fulfilment</w:t>
      </w:r>
      <w:r>
        <w:rPr>
          <w:spacing w:val="-7"/>
        </w:rPr>
        <w:t xml:space="preserve"> </w:t>
      </w:r>
      <w:r>
        <w:t>and</w:t>
      </w:r>
      <w:r>
        <w:rPr>
          <w:spacing w:val="-8"/>
        </w:rPr>
        <w:t xml:space="preserve"> </w:t>
      </w:r>
      <w:r>
        <w:t>further</w:t>
      </w:r>
      <w:r>
        <w:rPr>
          <w:spacing w:val="-8"/>
        </w:rPr>
        <w:t xml:space="preserve"> </w:t>
      </w:r>
      <w:r>
        <w:t>refining</w:t>
      </w:r>
      <w:r>
        <w:rPr>
          <w:spacing w:val="-8"/>
        </w:rPr>
        <w:t xml:space="preserve"> </w:t>
      </w:r>
      <w:r>
        <w:t>of</w:t>
      </w:r>
      <w:r>
        <w:rPr>
          <w:spacing w:val="-9"/>
        </w:rPr>
        <w:t xml:space="preserve"> </w:t>
      </w:r>
      <w:r>
        <w:t>the</w:t>
      </w:r>
      <w:r>
        <w:rPr>
          <w:spacing w:val="-8"/>
        </w:rPr>
        <w:t xml:space="preserve"> </w:t>
      </w:r>
      <w:r>
        <w:t>constitut</w:t>
      </w:r>
      <w:r>
        <w:t>ional</w:t>
      </w:r>
      <w:r>
        <w:rPr>
          <w:spacing w:val="-9"/>
        </w:rPr>
        <w:t xml:space="preserve"> </w:t>
      </w:r>
      <w:r>
        <w:t>mandate</w:t>
      </w:r>
      <w:r>
        <w:rPr>
          <w:spacing w:val="-8"/>
        </w:rPr>
        <w:t xml:space="preserve"> </w:t>
      </w:r>
      <w:r>
        <w:t>to</w:t>
      </w:r>
      <w:r>
        <w:rPr>
          <w:spacing w:val="-9"/>
        </w:rPr>
        <w:t xml:space="preserve"> </w:t>
      </w:r>
      <w:r>
        <w:t>promote</w:t>
      </w:r>
      <w:r>
        <w:rPr>
          <w:spacing w:val="-8"/>
        </w:rPr>
        <w:t xml:space="preserve"> </w:t>
      </w:r>
      <w:r>
        <w:t>marriage does</w:t>
      </w:r>
      <w:r>
        <w:rPr>
          <w:spacing w:val="-6"/>
        </w:rPr>
        <w:t xml:space="preserve"> </w:t>
      </w:r>
      <w:r>
        <w:t>not</w:t>
      </w:r>
      <w:r>
        <w:rPr>
          <w:spacing w:val="-5"/>
        </w:rPr>
        <w:t xml:space="preserve"> </w:t>
      </w:r>
      <w:r>
        <w:t>give</w:t>
      </w:r>
      <w:r>
        <w:rPr>
          <w:spacing w:val="-5"/>
        </w:rPr>
        <w:t xml:space="preserve"> </w:t>
      </w:r>
      <w:r>
        <w:t>rise</w:t>
      </w:r>
      <w:r>
        <w:rPr>
          <w:spacing w:val="-5"/>
        </w:rPr>
        <w:t xml:space="preserve"> </w:t>
      </w:r>
      <w:r>
        <w:t>to</w:t>
      </w:r>
      <w:r>
        <w:rPr>
          <w:spacing w:val="-5"/>
        </w:rPr>
        <w:t xml:space="preserve"> </w:t>
      </w:r>
      <w:r>
        <w:t>a</w:t>
      </w:r>
      <w:r>
        <w:rPr>
          <w:spacing w:val="-5"/>
        </w:rPr>
        <w:t xml:space="preserve"> </w:t>
      </w:r>
      <w:r>
        <w:t>requirement</w:t>
      </w:r>
      <w:r>
        <w:rPr>
          <w:spacing w:val="-5"/>
        </w:rPr>
        <w:t xml:space="preserve"> </w:t>
      </w:r>
      <w:r>
        <w:t>contained</w:t>
      </w:r>
      <w:r>
        <w:rPr>
          <w:spacing w:val="-5"/>
        </w:rPr>
        <w:t xml:space="preserve"> </w:t>
      </w:r>
      <w:r>
        <w:t>in</w:t>
      </w:r>
      <w:r>
        <w:rPr>
          <w:spacing w:val="-5"/>
        </w:rPr>
        <w:t xml:space="preserve"> </w:t>
      </w:r>
      <w:r>
        <w:t>Article</w:t>
      </w:r>
      <w:r>
        <w:rPr>
          <w:spacing w:val="-4"/>
        </w:rPr>
        <w:t xml:space="preserve"> </w:t>
      </w:r>
      <w:r>
        <w:t>6.1</w:t>
      </w:r>
      <w:r>
        <w:rPr>
          <w:spacing w:val="-5"/>
        </w:rPr>
        <w:t xml:space="preserve"> </w:t>
      </w:r>
      <w:r>
        <w:t>of</w:t>
      </w:r>
      <w:r>
        <w:rPr>
          <w:spacing w:val="-5"/>
        </w:rPr>
        <w:t xml:space="preserve"> </w:t>
      </w:r>
      <w:r>
        <w:t>the</w:t>
      </w:r>
      <w:r>
        <w:rPr>
          <w:spacing w:val="-5"/>
        </w:rPr>
        <w:t xml:space="preserve"> </w:t>
      </w:r>
      <w:r>
        <w:t>Basic</w:t>
      </w:r>
      <w:r>
        <w:rPr>
          <w:spacing w:val="-4"/>
        </w:rPr>
        <w:t xml:space="preserve"> </w:t>
      </w:r>
      <w:r>
        <w:t>Law</w:t>
      </w:r>
      <w:r>
        <w:rPr>
          <w:spacing w:val="-5"/>
        </w:rPr>
        <w:t xml:space="preserve"> </w:t>
      </w:r>
      <w:r>
        <w:t>to</w:t>
      </w:r>
      <w:r>
        <w:rPr>
          <w:spacing w:val="-5"/>
        </w:rPr>
        <w:t xml:space="preserve"> </w:t>
      </w:r>
      <w:r>
        <w:t>disad- vantage</w:t>
      </w:r>
      <w:r>
        <w:rPr>
          <w:spacing w:val="-9"/>
        </w:rPr>
        <w:t xml:space="preserve"> </w:t>
      </w:r>
      <w:r>
        <w:t>other</w:t>
      </w:r>
      <w:r>
        <w:rPr>
          <w:spacing w:val="-8"/>
        </w:rPr>
        <w:t xml:space="preserve"> </w:t>
      </w:r>
      <w:r>
        <w:t>ways</w:t>
      </w:r>
      <w:r>
        <w:rPr>
          <w:spacing w:val="-9"/>
        </w:rPr>
        <w:t xml:space="preserve"> </w:t>
      </w:r>
      <w:r>
        <w:t>of</w:t>
      </w:r>
      <w:r>
        <w:rPr>
          <w:spacing w:val="-8"/>
        </w:rPr>
        <w:t xml:space="preserve"> </w:t>
      </w:r>
      <w:r>
        <w:t>life</w:t>
      </w:r>
      <w:r>
        <w:rPr>
          <w:spacing w:val="-9"/>
        </w:rPr>
        <w:t xml:space="preserve"> </w:t>
      </w:r>
      <w:r>
        <w:t>in</w:t>
      </w:r>
      <w:r>
        <w:rPr>
          <w:spacing w:val="-8"/>
        </w:rPr>
        <w:t xml:space="preserve"> </w:t>
      </w:r>
      <w:r>
        <w:t>comparison</w:t>
      </w:r>
      <w:r>
        <w:rPr>
          <w:spacing w:val="-8"/>
        </w:rPr>
        <w:t xml:space="preserve"> </w:t>
      </w:r>
      <w:r>
        <w:t>to</w:t>
      </w:r>
      <w:r>
        <w:rPr>
          <w:spacing w:val="-9"/>
        </w:rPr>
        <w:t xml:space="preserve"> </w:t>
      </w:r>
      <w:r>
        <w:t>marriage.</w:t>
      </w:r>
      <w:r>
        <w:rPr>
          <w:spacing w:val="-8"/>
        </w:rPr>
        <w:t xml:space="preserve"> </w:t>
      </w:r>
      <w:r>
        <w:t>It</w:t>
      </w:r>
      <w:r>
        <w:rPr>
          <w:spacing w:val="-9"/>
        </w:rPr>
        <w:t xml:space="preserve"> </w:t>
      </w:r>
      <w:r>
        <w:t>cannot</w:t>
      </w:r>
      <w:r>
        <w:rPr>
          <w:spacing w:val="-8"/>
        </w:rPr>
        <w:t xml:space="preserve"> </w:t>
      </w:r>
      <w:r>
        <w:t>be</w:t>
      </w:r>
      <w:r>
        <w:rPr>
          <w:spacing w:val="-8"/>
        </w:rPr>
        <w:t xml:space="preserve"> </w:t>
      </w:r>
      <w:r>
        <w:t>constitutionally</w:t>
      </w:r>
      <w:r>
        <w:rPr>
          <w:spacing w:val="-9"/>
        </w:rPr>
        <w:t xml:space="preserve"> </w:t>
      </w:r>
      <w:r>
        <w:t>jus- tified to derive from the special protection of marriage a rule that other partnerships are to be structured in a way different from marriage and to be given lesser rights (see BVerfGE 105, 313 (348)). Beyond the mere reference to Article 6.1 of the B</w:t>
      </w:r>
      <w:r>
        <w:t>asic Law, a sufficiently weighty factual reason is required here which, measured against the given subject and objective of regulation, justifies the unfavourable treatment of other ways of</w:t>
      </w:r>
      <w:r>
        <w:rPr>
          <w:spacing w:val="-4"/>
        </w:rPr>
        <w:t xml:space="preserve"> </w:t>
      </w:r>
      <w:r>
        <w:t>life.</w:t>
      </w:r>
    </w:p>
    <w:p w:rsidR="000145F9" w:rsidRDefault="008755D6">
      <w:pPr>
        <w:pStyle w:val="a4"/>
        <w:numPr>
          <w:ilvl w:val="0"/>
          <w:numId w:val="1"/>
        </w:numPr>
        <w:tabs>
          <w:tab w:val="left" w:pos="632"/>
        </w:tabs>
        <w:spacing w:before="148" w:line="292" w:lineRule="auto"/>
        <w:ind w:right="38" w:firstLine="140"/>
        <w:jc w:val="both"/>
        <w:rPr>
          <w:sz w:val="24"/>
        </w:rPr>
      </w:pPr>
      <w:r>
        <w:rPr>
          <w:sz w:val="24"/>
        </w:rPr>
        <w:t>Measured against these principles, the failure to take accou</w:t>
      </w:r>
      <w:r>
        <w:rPr>
          <w:sz w:val="24"/>
        </w:rPr>
        <w:t>nt of the surviving civil</w:t>
      </w:r>
      <w:r>
        <w:rPr>
          <w:spacing w:val="-11"/>
          <w:sz w:val="24"/>
        </w:rPr>
        <w:t xml:space="preserve"> </w:t>
      </w:r>
      <w:r>
        <w:rPr>
          <w:sz w:val="24"/>
        </w:rPr>
        <w:t>partner</w:t>
      </w:r>
      <w:r>
        <w:rPr>
          <w:spacing w:val="-10"/>
          <w:sz w:val="24"/>
        </w:rPr>
        <w:t xml:space="preserve"> </w:t>
      </w:r>
      <w:r>
        <w:rPr>
          <w:sz w:val="24"/>
        </w:rPr>
        <w:t>in</w:t>
      </w:r>
      <w:r>
        <w:rPr>
          <w:spacing w:val="-11"/>
          <w:sz w:val="24"/>
        </w:rPr>
        <w:t xml:space="preserve"> </w:t>
      </w:r>
      <w:r>
        <w:rPr>
          <w:sz w:val="24"/>
        </w:rPr>
        <w:t>occupational</w:t>
      </w:r>
      <w:r>
        <w:rPr>
          <w:spacing w:val="-11"/>
          <w:sz w:val="24"/>
        </w:rPr>
        <w:t xml:space="preserve"> </w:t>
      </w:r>
      <w:r>
        <w:rPr>
          <w:sz w:val="24"/>
        </w:rPr>
        <w:t>survivors’</w:t>
      </w:r>
      <w:r>
        <w:rPr>
          <w:spacing w:val="-10"/>
          <w:sz w:val="24"/>
        </w:rPr>
        <w:t xml:space="preserve"> </w:t>
      </w:r>
      <w:r>
        <w:rPr>
          <w:sz w:val="24"/>
        </w:rPr>
        <w:t>pensions</w:t>
      </w:r>
      <w:r>
        <w:rPr>
          <w:spacing w:val="-11"/>
          <w:sz w:val="24"/>
        </w:rPr>
        <w:t xml:space="preserve"> </w:t>
      </w:r>
      <w:r>
        <w:rPr>
          <w:sz w:val="24"/>
        </w:rPr>
        <w:t>needs</w:t>
      </w:r>
      <w:r>
        <w:rPr>
          <w:spacing w:val="-10"/>
          <w:sz w:val="24"/>
        </w:rPr>
        <w:t xml:space="preserve"> </w:t>
      </w:r>
      <w:r>
        <w:rPr>
          <w:sz w:val="24"/>
        </w:rPr>
        <w:t>a</w:t>
      </w:r>
      <w:r>
        <w:rPr>
          <w:spacing w:val="-11"/>
          <w:sz w:val="24"/>
        </w:rPr>
        <w:t xml:space="preserve"> </w:t>
      </w:r>
      <w:r>
        <w:rPr>
          <w:sz w:val="24"/>
        </w:rPr>
        <w:t>special</w:t>
      </w:r>
      <w:r>
        <w:rPr>
          <w:spacing w:val="-10"/>
          <w:sz w:val="24"/>
        </w:rPr>
        <w:t xml:space="preserve"> </w:t>
      </w:r>
      <w:r>
        <w:rPr>
          <w:sz w:val="24"/>
        </w:rPr>
        <w:t>factual</w:t>
      </w:r>
      <w:r>
        <w:rPr>
          <w:spacing w:val="-10"/>
          <w:sz w:val="24"/>
        </w:rPr>
        <w:t xml:space="preserve"> </w:t>
      </w:r>
      <w:r>
        <w:rPr>
          <w:sz w:val="24"/>
        </w:rPr>
        <w:t>ground</w:t>
      </w:r>
      <w:r>
        <w:rPr>
          <w:spacing w:val="-10"/>
          <w:sz w:val="24"/>
        </w:rPr>
        <w:t xml:space="preserve"> </w:t>
      </w:r>
      <w:r>
        <w:rPr>
          <w:sz w:val="24"/>
        </w:rPr>
        <w:t>of</w:t>
      </w:r>
      <w:r>
        <w:rPr>
          <w:spacing w:val="-11"/>
          <w:sz w:val="24"/>
        </w:rPr>
        <w:t xml:space="preserve"> </w:t>
      </w:r>
      <w:r>
        <w:rPr>
          <w:sz w:val="24"/>
        </w:rPr>
        <w:t>jus- tification that goes beyond the abstract promotion of marriage. For the structuring of provision</w:t>
      </w:r>
      <w:r>
        <w:rPr>
          <w:spacing w:val="-14"/>
          <w:sz w:val="24"/>
        </w:rPr>
        <w:t xml:space="preserve"> </w:t>
      </w:r>
      <w:r>
        <w:rPr>
          <w:sz w:val="24"/>
        </w:rPr>
        <w:t>for</w:t>
      </w:r>
      <w:r>
        <w:rPr>
          <w:spacing w:val="-14"/>
          <w:sz w:val="24"/>
        </w:rPr>
        <w:t xml:space="preserve"> </w:t>
      </w:r>
      <w:r>
        <w:rPr>
          <w:sz w:val="24"/>
        </w:rPr>
        <w:t>surviving</w:t>
      </w:r>
      <w:r>
        <w:rPr>
          <w:spacing w:val="-14"/>
          <w:sz w:val="24"/>
        </w:rPr>
        <w:t xml:space="preserve"> </w:t>
      </w:r>
      <w:r>
        <w:rPr>
          <w:sz w:val="24"/>
        </w:rPr>
        <w:t>dependants</w:t>
      </w:r>
      <w:r>
        <w:rPr>
          <w:spacing w:val="-14"/>
          <w:sz w:val="24"/>
        </w:rPr>
        <w:t xml:space="preserve"> </w:t>
      </w:r>
      <w:r>
        <w:rPr>
          <w:sz w:val="24"/>
        </w:rPr>
        <w:t>takes</w:t>
      </w:r>
      <w:r>
        <w:rPr>
          <w:spacing w:val="-14"/>
          <w:sz w:val="24"/>
        </w:rPr>
        <w:t xml:space="preserve"> </w:t>
      </w:r>
      <w:r>
        <w:rPr>
          <w:sz w:val="24"/>
        </w:rPr>
        <w:t>account</w:t>
      </w:r>
      <w:r>
        <w:rPr>
          <w:spacing w:val="-13"/>
          <w:sz w:val="24"/>
        </w:rPr>
        <w:t xml:space="preserve"> </w:t>
      </w:r>
      <w:r>
        <w:rPr>
          <w:sz w:val="24"/>
        </w:rPr>
        <w:t>of</w:t>
      </w:r>
      <w:r>
        <w:rPr>
          <w:spacing w:val="-15"/>
          <w:sz w:val="24"/>
        </w:rPr>
        <w:t xml:space="preserve"> </w:t>
      </w:r>
      <w:r>
        <w:rPr>
          <w:sz w:val="24"/>
        </w:rPr>
        <w:t>factual</w:t>
      </w:r>
      <w:r>
        <w:rPr>
          <w:spacing w:val="-13"/>
          <w:sz w:val="24"/>
        </w:rPr>
        <w:t xml:space="preserve"> </w:t>
      </w:r>
      <w:r>
        <w:rPr>
          <w:sz w:val="24"/>
        </w:rPr>
        <w:t>situations</w:t>
      </w:r>
      <w:r>
        <w:rPr>
          <w:spacing w:val="-14"/>
          <w:sz w:val="24"/>
        </w:rPr>
        <w:t xml:space="preserve"> </w:t>
      </w:r>
      <w:r>
        <w:rPr>
          <w:sz w:val="24"/>
        </w:rPr>
        <w:t>that</w:t>
      </w:r>
      <w:r>
        <w:rPr>
          <w:spacing w:val="-14"/>
          <w:sz w:val="24"/>
        </w:rPr>
        <w:t xml:space="preserve"> </w:t>
      </w:r>
      <w:r>
        <w:rPr>
          <w:sz w:val="24"/>
        </w:rPr>
        <w:t>occur</w:t>
      </w:r>
      <w:r>
        <w:rPr>
          <w:spacing w:val="-15"/>
          <w:sz w:val="24"/>
        </w:rPr>
        <w:t xml:space="preserve"> </w:t>
      </w:r>
      <w:r>
        <w:rPr>
          <w:sz w:val="24"/>
        </w:rPr>
        <w:t>in</w:t>
      </w:r>
      <w:r>
        <w:rPr>
          <w:spacing w:val="-14"/>
          <w:sz w:val="24"/>
        </w:rPr>
        <w:t xml:space="preserve"> </w:t>
      </w:r>
      <w:r>
        <w:rPr>
          <w:sz w:val="24"/>
        </w:rPr>
        <w:t>the same way in marriages and in civil partnerships. On the basis of the objectively pur- sued</w:t>
      </w:r>
      <w:r>
        <w:rPr>
          <w:spacing w:val="-7"/>
          <w:sz w:val="24"/>
        </w:rPr>
        <w:t xml:space="preserve"> </w:t>
      </w:r>
      <w:r>
        <w:rPr>
          <w:sz w:val="24"/>
        </w:rPr>
        <w:t>goals</w:t>
      </w:r>
      <w:r>
        <w:rPr>
          <w:spacing w:val="-6"/>
          <w:sz w:val="24"/>
        </w:rPr>
        <w:t xml:space="preserve"> </w:t>
      </w:r>
      <w:r>
        <w:rPr>
          <w:sz w:val="24"/>
        </w:rPr>
        <w:t>of</w:t>
      </w:r>
      <w:r>
        <w:rPr>
          <w:spacing w:val="-7"/>
          <w:sz w:val="24"/>
        </w:rPr>
        <w:t xml:space="preserve"> </w:t>
      </w:r>
      <w:r>
        <w:rPr>
          <w:sz w:val="24"/>
        </w:rPr>
        <w:t>survivors’</w:t>
      </w:r>
      <w:r>
        <w:rPr>
          <w:spacing w:val="-6"/>
          <w:sz w:val="24"/>
        </w:rPr>
        <w:t xml:space="preserve"> </w:t>
      </w:r>
      <w:r>
        <w:rPr>
          <w:sz w:val="24"/>
        </w:rPr>
        <w:t>pensions,</w:t>
      </w:r>
      <w:r>
        <w:rPr>
          <w:spacing w:val="-6"/>
          <w:sz w:val="24"/>
        </w:rPr>
        <w:t xml:space="preserve"> </w:t>
      </w:r>
      <w:r>
        <w:rPr>
          <w:sz w:val="24"/>
        </w:rPr>
        <w:t>no</w:t>
      </w:r>
      <w:r>
        <w:rPr>
          <w:spacing w:val="-7"/>
          <w:sz w:val="24"/>
        </w:rPr>
        <w:t xml:space="preserve"> </w:t>
      </w:r>
      <w:r>
        <w:rPr>
          <w:sz w:val="24"/>
        </w:rPr>
        <w:t>differences</w:t>
      </w:r>
      <w:r>
        <w:rPr>
          <w:spacing w:val="-6"/>
          <w:sz w:val="24"/>
        </w:rPr>
        <w:t xml:space="preserve"> </w:t>
      </w:r>
      <w:r>
        <w:rPr>
          <w:sz w:val="24"/>
        </w:rPr>
        <w:t>under</w:t>
      </w:r>
      <w:r>
        <w:rPr>
          <w:spacing w:val="-6"/>
          <w:sz w:val="24"/>
        </w:rPr>
        <w:t xml:space="preserve"> </w:t>
      </w:r>
      <w:r>
        <w:rPr>
          <w:sz w:val="24"/>
        </w:rPr>
        <w:t>non-constitutional</w:t>
      </w:r>
      <w:r>
        <w:rPr>
          <w:spacing w:val="-6"/>
          <w:sz w:val="24"/>
        </w:rPr>
        <w:t xml:space="preserve"> </w:t>
      </w:r>
      <w:r>
        <w:rPr>
          <w:sz w:val="24"/>
        </w:rPr>
        <w:t>law</w:t>
      </w:r>
      <w:r>
        <w:rPr>
          <w:spacing w:val="-6"/>
          <w:sz w:val="24"/>
        </w:rPr>
        <w:t xml:space="preserve"> </w:t>
      </w:r>
      <w:r>
        <w:rPr>
          <w:sz w:val="24"/>
        </w:rPr>
        <w:t>or</w:t>
      </w:r>
      <w:r>
        <w:rPr>
          <w:spacing w:val="-6"/>
          <w:sz w:val="24"/>
        </w:rPr>
        <w:t xml:space="preserve"> </w:t>
      </w:r>
      <w:r>
        <w:rPr>
          <w:sz w:val="24"/>
        </w:rPr>
        <w:t>fac- tual differences can be identified which justify treating registered civil partners less favourably than spouses with regard to the VBL survivor’s</w:t>
      </w:r>
      <w:r>
        <w:rPr>
          <w:spacing w:val="-16"/>
          <w:sz w:val="24"/>
        </w:rPr>
        <w:t xml:space="preserve"> </w:t>
      </w:r>
      <w:r>
        <w:rPr>
          <w:sz w:val="24"/>
        </w:rPr>
        <w:t>pension.</w:t>
      </w:r>
    </w:p>
    <w:p w:rsidR="000145F9" w:rsidRDefault="008755D6">
      <w:pPr>
        <w:pStyle w:val="a4"/>
        <w:numPr>
          <w:ilvl w:val="1"/>
          <w:numId w:val="1"/>
        </w:numPr>
        <w:tabs>
          <w:tab w:val="left" w:pos="622"/>
        </w:tabs>
        <w:spacing w:before="151" w:line="292" w:lineRule="auto"/>
        <w:ind w:right="38" w:firstLine="140"/>
        <w:jc w:val="both"/>
        <w:rPr>
          <w:sz w:val="24"/>
        </w:rPr>
      </w:pPr>
      <w:r>
        <w:rPr>
          <w:sz w:val="24"/>
        </w:rPr>
        <w:t>The VBL survivor’s pension is a benefit from an occupational pension scheme. Benefits from occu</w:t>
      </w:r>
      <w:r>
        <w:rPr>
          <w:sz w:val="24"/>
        </w:rPr>
        <w:t>pational old-age pensions constitute remuneration, according to the</w:t>
      </w:r>
      <w:r>
        <w:rPr>
          <w:spacing w:val="-13"/>
          <w:sz w:val="24"/>
        </w:rPr>
        <w:t xml:space="preserve"> </w:t>
      </w:r>
      <w:r>
        <w:rPr>
          <w:sz w:val="24"/>
        </w:rPr>
        <w:t>unanimous</w:t>
      </w:r>
      <w:r>
        <w:rPr>
          <w:spacing w:val="-13"/>
          <w:sz w:val="24"/>
        </w:rPr>
        <w:t xml:space="preserve"> </w:t>
      </w:r>
      <w:r>
        <w:rPr>
          <w:sz w:val="24"/>
        </w:rPr>
        <w:t>case-law</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Federal</w:t>
      </w:r>
      <w:r>
        <w:rPr>
          <w:spacing w:val="-12"/>
          <w:sz w:val="24"/>
        </w:rPr>
        <w:t xml:space="preserve"> </w:t>
      </w:r>
      <w:r>
        <w:rPr>
          <w:sz w:val="24"/>
        </w:rPr>
        <w:t>Labour</w:t>
      </w:r>
      <w:r>
        <w:rPr>
          <w:spacing w:val="-13"/>
          <w:sz w:val="24"/>
        </w:rPr>
        <w:t xml:space="preserve"> </w:t>
      </w:r>
      <w:r>
        <w:rPr>
          <w:sz w:val="24"/>
        </w:rPr>
        <w:t>Court</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Federal</w:t>
      </w:r>
      <w:r>
        <w:rPr>
          <w:spacing w:val="-12"/>
          <w:sz w:val="24"/>
        </w:rPr>
        <w:t xml:space="preserve"> </w:t>
      </w:r>
      <w:r>
        <w:rPr>
          <w:sz w:val="24"/>
        </w:rPr>
        <w:t>Court</w:t>
      </w:r>
      <w:r>
        <w:rPr>
          <w:spacing w:val="-13"/>
          <w:sz w:val="24"/>
        </w:rPr>
        <w:t xml:space="preserve"> </w:t>
      </w:r>
      <w:r>
        <w:rPr>
          <w:sz w:val="24"/>
        </w:rPr>
        <w:t>of</w:t>
      </w:r>
      <w:r>
        <w:rPr>
          <w:spacing w:val="-13"/>
          <w:sz w:val="24"/>
        </w:rPr>
        <w:t xml:space="preserve"> </w:t>
      </w:r>
      <w:r>
        <w:rPr>
          <w:sz w:val="24"/>
        </w:rPr>
        <w:t xml:space="preserve">Justice (see BAGE 62, 345 (350); BGH, judgment of 20 September 2006 – IV ZR 304/04 –, NJW 2006, p. 3774 (3776); see </w:t>
      </w:r>
      <w:r>
        <w:rPr>
          <w:sz w:val="24"/>
        </w:rPr>
        <w:t>also BVerfGE 65, 196 (212-213)). The same applies to</w:t>
      </w:r>
      <w:r>
        <w:rPr>
          <w:spacing w:val="-12"/>
          <w:sz w:val="24"/>
        </w:rPr>
        <w:t xml:space="preserve"> </w:t>
      </w:r>
      <w:r>
        <w:rPr>
          <w:sz w:val="24"/>
        </w:rPr>
        <w:t>the</w:t>
      </w:r>
      <w:r>
        <w:rPr>
          <w:spacing w:val="-12"/>
          <w:sz w:val="24"/>
        </w:rPr>
        <w:t xml:space="preserve"> </w:t>
      </w:r>
      <w:r>
        <w:rPr>
          <w:sz w:val="24"/>
        </w:rPr>
        <w:t>VBL</w:t>
      </w:r>
      <w:r>
        <w:rPr>
          <w:spacing w:val="-12"/>
          <w:sz w:val="24"/>
        </w:rPr>
        <w:t xml:space="preserve"> </w:t>
      </w:r>
      <w:r>
        <w:rPr>
          <w:sz w:val="24"/>
        </w:rPr>
        <w:t>supplementary</w:t>
      </w:r>
      <w:r>
        <w:rPr>
          <w:spacing w:val="-13"/>
          <w:sz w:val="24"/>
        </w:rPr>
        <w:t xml:space="preserve"> </w:t>
      </w:r>
      <w:r>
        <w:rPr>
          <w:sz w:val="24"/>
        </w:rPr>
        <w:t>pension.</w:t>
      </w:r>
      <w:r>
        <w:rPr>
          <w:spacing w:val="-11"/>
          <w:sz w:val="24"/>
        </w:rPr>
        <w:t xml:space="preserve"> </w:t>
      </w:r>
      <w:r>
        <w:rPr>
          <w:sz w:val="24"/>
        </w:rPr>
        <w:t>Its</w:t>
      </w:r>
      <w:r>
        <w:rPr>
          <w:spacing w:val="-12"/>
          <w:sz w:val="24"/>
        </w:rPr>
        <w:t xml:space="preserve"> </w:t>
      </w:r>
      <w:r>
        <w:rPr>
          <w:sz w:val="24"/>
        </w:rPr>
        <w:t>nature</w:t>
      </w:r>
      <w:r>
        <w:rPr>
          <w:spacing w:val="-12"/>
          <w:sz w:val="24"/>
        </w:rPr>
        <w:t xml:space="preserve"> </w:t>
      </w:r>
      <w:r>
        <w:rPr>
          <w:sz w:val="24"/>
        </w:rPr>
        <w:t>as</w:t>
      </w:r>
      <w:r>
        <w:rPr>
          <w:spacing w:val="-13"/>
          <w:sz w:val="24"/>
        </w:rPr>
        <w:t xml:space="preserve"> </w:t>
      </w:r>
      <w:r>
        <w:rPr>
          <w:sz w:val="24"/>
        </w:rPr>
        <w:t>remuneration</w:t>
      </w:r>
      <w:r>
        <w:rPr>
          <w:spacing w:val="-12"/>
          <w:sz w:val="24"/>
        </w:rPr>
        <w:t xml:space="preserve"> </w:t>
      </w:r>
      <w:r>
        <w:rPr>
          <w:sz w:val="24"/>
        </w:rPr>
        <w:t>has</w:t>
      </w:r>
      <w:r>
        <w:rPr>
          <w:spacing w:val="-13"/>
          <w:sz w:val="24"/>
        </w:rPr>
        <w:t xml:space="preserve"> </w:t>
      </w:r>
      <w:r>
        <w:rPr>
          <w:sz w:val="24"/>
        </w:rPr>
        <w:t>even</w:t>
      </w:r>
      <w:r>
        <w:rPr>
          <w:spacing w:val="-12"/>
          <w:sz w:val="24"/>
        </w:rPr>
        <w:t xml:space="preserve"> </w:t>
      </w:r>
      <w:r>
        <w:rPr>
          <w:sz w:val="24"/>
        </w:rPr>
        <w:t>increased</w:t>
      </w:r>
      <w:r>
        <w:rPr>
          <w:spacing w:val="-12"/>
          <w:sz w:val="24"/>
        </w:rPr>
        <w:t xml:space="preserve"> </w:t>
      </w:r>
      <w:r>
        <w:rPr>
          <w:sz w:val="24"/>
        </w:rPr>
        <w:t>as a</w:t>
      </w:r>
      <w:r>
        <w:rPr>
          <w:spacing w:val="-8"/>
          <w:sz w:val="24"/>
        </w:rPr>
        <w:t xml:space="preserve"> </w:t>
      </w:r>
      <w:r>
        <w:rPr>
          <w:sz w:val="24"/>
        </w:rPr>
        <w:t>result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change</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points</w:t>
      </w:r>
      <w:r>
        <w:rPr>
          <w:spacing w:val="-8"/>
          <w:sz w:val="24"/>
        </w:rPr>
        <w:t xml:space="preserve"> </w:t>
      </w:r>
      <w:r>
        <w:rPr>
          <w:sz w:val="24"/>
        </w:rPr>
        <w:t>model</w:t>
      </w:r>
      <w:r>
        <w:rPr>
          <w:spacing w:val="-8"/>
          <w:sz w:val="24"/>
        </w:rPr>
        <w:t xml:space="preserve"> </w:t>
      </w:r>
      <w:r>
        <w:rPr>
          <w:sz w:val="24"/>
        </w:rPr>
        <w:t>system</w:t>
      </w:r>
      <w:r>
        <w:rPr>
          <w:spacing w:val="-8"/>
          <w:sz w:val="24"/>
        </w:rPr>
        <w:t xml:space="preserve"> </w:t>
      </w:r>
      <w:r>
        <w:rPr>
          <w:sz w:val="24"/>
        </w:rPr>
        <w:t>(see</w:t>
      </w:r>
      <w:r>
        <w:rPr>
          <w:spacing w:val="-8"/>
          <w:sz w:val="24"/>
        </w:rPr>
        <w:t xml:space="preserve"> </w:t>
      </w:r>
      <w:r>
        <w:rPr>
          <w:sz w:val="24"/>
        </w:rPr>
        <w:t>BGH,</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20</w:t>
      </w:r>
      <w:r>
        <w:rPr>
          <w:spacing w:val="-8"/>
          <w:sz w:val="24"/>
        </w:rPr>
        <w:t xml:space="preserve"> </w:t>
      </w:r>
      <w:r>
        <w:rPr>
          <w:sz w:val="24"/>
        </w:rPr>
        <w:t>Septem- ber 2006 – IV ZR 304/04 –, NJW 2006, p. 3774 (3776). As regards the objective of granting remuneration, no differences can be identified between married employees and employees who live in a civil</w:t>
      </w:r>
      <w:r>
        <w:rPr>
          <w:spacing w:val="-10"/>
          <w:sz w:val="24"/>
        </w:rPr>
        <w:t xml:space="preserve"> </w:t>
      </w:r>
      <w:r>
        <w:rPr>
          <w:sz w:val="24"/>
        </w:rPr>
        <w:t>partnership.</w:t>
      </w:r>
    </w:p>
    <w:p w:rsidR="000145F9" w:rsidRDefault="008755D6">
      <w:pPr>
        <w:pStyle w:val="a4"/>
        <w:numPr>
          <w:ilvl w:val="1"/>
          <w:numId w:val="1"/>
        </w:numPr>
        <w:tabs>
          <w:tab w:val="left" w:pos="618"/>
        </w:tabs>
        <w:spacing w:before="149" w:line="292" w:lineRule="auto"/>
        <w:ind w:right="38" w:firstLine="140"/>
        <w:jc w:val="both"/>
        <w:rPr>
          <w:sz w:val="24"/>
        </w:rPr>
      </w:pPr>
      <w:r>
        <w:rPr>
          <w:sz w:val="24"/>
        </w:rPr>
        <w:t>The same applies to the reason occasionally cited as a motive for occupational pensions:</w:t>
      </w:r>
      <w:r>
        <w:rPr>
          <w:spacing w:val="-6"/>
          <w:sz w:val="24"/>
        </w:rPr>
        <w:t xml:space="preserve"> </w:t>
      </w:r>
      <w:r>
        <w:rPr>
          <w:sz w:val="24"/>
        </w:rPr>
        <w:t>remunerating</w:t>
      </w:r>
      <w:r>
        <w:rPr>
          <w:spacing w:val="-6"/>
          <w:sz w:val="24"/>
        </w:rPr>
        <w:t xml:space="preserve"> </w:t>
      </w:r>
      <w:r>
        <w:rPr>
          <w:sz w:val="24"/>
        </w:rPr>
        <w:t>an</w:t>
      </w:r>
      <w:r>
        <w:rPr>
          <w:spacing w:val="-6"/>
          <w:sz w:val="24"/>
        </w:rPr>
        <w:t xml:space="preserve"> </w:t>
      </w:r>
      <w:r>
        <w:rPr>
          <w:sz w:val="24"/>
        </w:rPr>
        <w:t>indirect</w:t>
      </w:r>
      <w:r>
        <w:rPr>
          <w:spacing w:val="-5"/>
          <w:sz w:val="24"/>
        </w:rPr>
        <w:t xml:space="preserve"> </w:t>
      </w:r>
      <w:r>
        <w:rPr>
          <w:sz w:val="24"/>
        </w:rPr>
        <w:t>contribution</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success</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employment</w:t>
      </w:r>
      <w:r>
        <w:rPr>
          <w:spacing w:val="-6"/>
          <w:sz w:val="24"/>
        </w:rPr>
        <w:t xml:space="preserve"> </w:t>
      </w:r>
      <w:r>
        <w:rPr>
          <w:sz w:val="24"/>
        </w:rPr>
        <w:t>re- lationship, which is attributed to the partner (see Rolfs, in: Blomeyer/Rolfs/Otto, Be- trAV</w:t>
      </w:r>
      <w:r>
        <w:rPr>
          <w:sz w:val="24"/>
        </w:rPr>
        <w:t>G, 4th ed. 2006, Appendix § 1 marginal no. 201). Insofar as one regards such a contribution</w:t>
      </w:r>
      <w:r>
        <w:rPr>
          <w:spacing w:val="-5"/>
          <w:sz w:val="24"/>
        </w:rPr>
        <w:t xml:space="preserve"> </w:t>
      </w:r>
      <w:r>
        <w:rPr>
          <w:sz w:val="24"/>
        </w:rPr>
        <w:t>as</w:t>
      </w:r>
      <w:r>
        <w:rPr>
          <w:spacing w:val="-4"/>
          <w:sz w:val="24"/>
        </w:rPr>
        <w:t xml:space="preserve"> </w:t>
      </w:r>
      <w:r>
        <w:rPr>
          <w:sz w:val="24"/>
        </w:rPr>
        <w:t>being</w:t>
      </w:r>
      <w:r>
        <w:rPr>
          <w:spacing w:val="-5"/>
          <w:sz w:val="24"/>
        </w:rPr>
        <w:t xml:space="preserve"> </w:t>
      </w:r>
      <w:r>
        <w:rPr>
          <w:sz w:val="24"/>
        </w:rPr>
        <w:t>supplied</w:t>
      </w:r>
      <w:r>
        <w:rPr>
          <w:spacing w:val="-4"/>
          <w:sz w:val="24"/>
        </w:rPr>
        <w:t xml:space="preserve"> </w:t>
      </w:r>
      <w:r>
        <w:rPr>
          <w:sz w:val="24"/>
        </w:rPr>
        <w:t>by</w:t>
      </w:r>
      <w:r>
        <w:rPr>
          <w:spacing w:val="-5"/>
          <w:sz w:val="24"/>
        </w:rPr>
        <w:t xml:space="preserve"> </w:t>
      </w:r>
      <w:r>
        <w:rPr>
          <w:sz w:val="24"/>
        </w:rPr>
        <w:t>the</w:t>
      </w:r>
      <w:r>
        <w:rPr>
          <w:spacing w:val="-3"/>
          <w:sz w:val="24"/>
        </w:rPr>
        <w:t xml:space="preserve"> </w:t>
      </w:r>
      <w:r>
        <w:rPr>
          <w:sz w:val="24"/>
        </w:rPr>
        <w:t>care,</w:t>
      </w:r>
      <w:r>
        <w:rPr>
          <w:spacing w:val="-5"/>
          <w:sz w:val="24"/>
        </w:rPr>
        <w:t xml:space="preserve"> </w:t>
      </w:r>
      <w:r>
        <w:rPr>
          <w:sz w:val="24"/>
        </w:rPr>
        <w:t>support</w:t>
      </w:r>
      <w:r>
        <w:rPr>
          <w:spacing w:val="-4"/>
          <w:sz w:val="24"/>
        </w:rPr>
        <w:t xml:space="preserve"> </w:t>
      </w:r>
      <w:r>
        <w:rPr>
          <w:sz w:val="24"/>
        </w:rPr>
        <w:t>for</w:t>
      </w:r>
      <w:r>
        <w:rPr>
          <w:spacing w:val="-4"/>
          <w:sz w:val="24"/>
        </w:rPr>
        <w:t xml:space="preserve"> </w:t>
      </w:r>
      <w:r>
        <w:rPr>
          <w:sz w:val="24"/>
        </w:rPr>
        <w:t>going</w:t>
      </w:r>
      <w:r>
        <w:rPr>
          <w:spacing w:val="-4"/>
          <w:sz w:val="24"/>
        </w:rPr>
        <w:t xml:space="preserve"> </w:t>
      </w:r>
      <w:r>
        <w:rPr>
          <w:sz w:val="24"/>
        </w:rPr>
        <w:t>to</w:t>
      </w:r>
      <w:r>
        <w:rPr>
          <w:spacing w:val="-5"/>
          <w:sz w:val="24"/>
        </w:rPr>
        <w:t xml:space="preserve"> </w:t>
      </w:r>
      <w:r>
        <w:rPr>
          <w:sz w:val="24"/>
        </w:rPr>
        <w:t>work</w:t>
      </w:r>
      <w:r>
        <w:rPr>
          <w:spacing w:val="-4"/>
          <w:sz w:val="24"/>
        </w:rPr>
        <w:t xml:space="preserve"> </w:t>
      </w:r>
      <w:r>
        <w:rPr>
          <w:sz w:val="24"/>
        </w:rPr>
        <w:t>and</w:t>
      </w:r>
      <w:r>
        <w:rPr>
          <w:spacing w:val="-5"/>
          <w:sz w:val="24"/>
        </w:rPr>
        <w:t xml:space="preserve"> </w:t>
      </w:r>
      <w:r>
        <w:rPr>
          <w:sz w:val="24"/>
        </w:rPr>
        <w:t>stabilisation of life expected of a partner, there are no typical differences between spouses and regis</w:t>
      </w:r>
      <w:r>
        <w:rPr>
          <w:sz w:val="24"/>
        </w:rPr>
        <w:t>tered civil partners. Under § 2 sentence 1 of the Civil Partnerships Act, regis- tered civil partners are obliged to organise their lives together. It is not evident why a civil</w:t>
      </w:r>
      <w:r>
        <w:rPr>
          <w:spacing w:val="-13"/>
          <w:sz w:val="24"/>
        </w:rPr>
        <w:t xml:space="preserve"> </w:t>
      </w:r>
      <w:r>
        <w:rPr>
          <w:sz w:val="24"/>
        </w:rPr>
        <w:t>partnership</w:t>
      </w:r>
      <w:r>
        <w:rPr>
          <w:spacing w:val="-12"/>
          <w:sz w:val="24"/>
        </w:rPr>
        <w:t xml:space="preserve"> </w:t>
      </w:r>
      <w:r>
        <w:rPr>
          <w:sz w:val="24"/>
        </w:rPr>
        <w:t>should</w:t>
      </w:r>
      <w:r>
        <w:rPr>
          <w:spacing w:val="-13"/>
          <w:sz w:val="24"/>
        </w:rPr>
        <w:t xml:space="preserve"> </w:t>
      </w:r>
      <w:r>
        <w:rPr>
          <w:sz w:val="24"/>
        </w:rPr>
        <w:t>offer</w:t>
      </w:r>
      <w:r>
        <w:rPr>
          <w:spacing w:val="-12"/>
          <w:sz w:val="24"/>
        </w:rPr>
        <w:t xml:space="preserve"> </w:t>
      </w:r>
      <w:r>
        <w:rPr>
          <w:sz w:val="24"/>
        </w:rPr>
        <w:t>less</w:t>
      </w:r>
      <w:r>
        <w:rPr>
          <w:spacing w:val="-12"/>
          <w:sz w:val="24"/>
        </w:rPr>
        <w:t xml:space="preserve"> </w:t>
      </w:r>
      <w:r>
        <w:rPr>
          <w:sz w:val="24"/>
        </w:rPr>
        <w:t>of</w:t>
      </w:r>
      <w:r>
        <w:rPr>
          <w:spacing w:val="-12"/>
          <w:sz w:val="24"/>
        </w:rPr>
        <w:t xml:space="preserve"> </w:t>
      </w:r>
      <w:r>
        <w:rPr>
          <w:sz w:val="24"/>
        </w:rPr>
        <w:t>a</w:t>
      </w:r>
      <w:r>
        <w:rPr>
          <w:spacing w:val="-13"/>
          <w:sz w:val="24"/>
        </w:rPr>
        <w:t xml:space="preserve"> </w:t>
      </w:r>
      <w:r>
        <w:rPr>
          <w:sz w:val="24"/>
        </w:rPr>
        <w:t>guarantee</w:t>
      </w:r>
      <w:r>
        <w:rPr>
          <w:spacing w:val="-12"/>
          <w:sz w:val="24"/>
        </w:rPr>
        <w:t xml:space="preserve"> </w:t>
      </w:r>
      <w:r>
        <w:rPr>
          <w:sz w:val="24"/>
        </w:rPr>
        <w:t>for</w:t>
      </w:r>
      <w:r>
        <w:rPr>
          <w:spacing w:val="-12"/>
          <w:sz w:val="24"/>
        </w:rPr>
        <w:t xml:space="preserve"> </w:t>
      </w:r>
      <w:r>
        <w:rPr>
          <w:sz w:val="24"/>
        </w:rPr>
        <w:t>a</w:t>
      </w:r>
      <w:r>
        <w:rPr>
          <w:spacing w:val="-13"/>
          <w:sz w:val="24"/>
        </w:rPr>
        <w:t xml:space="preserve"> </w:t>
      </w:r>
      <w:r>
        <w:rPr>
          <w:sz w:val="24"/>
        </w:rPr>
        <w:t>stable</w:t>
      </w:r>
      <w:r>
        <w:rPr>
          <w:spacing w:val="-13"/>
          <w:sz w:val="24"/>
        </w:rPr>
        <w:t xml:space="preserve"> </w:t>
      </w:r>
      <w:r>
        <w:rPr>
          <w:sz w:val="24"/>
        </w:rPr>
        <w:t>private</w:t>
      </w:r>
      <w:r>
        <w:rPr>
          <w:spacing w:val="-12"/>
          <w:sz w:val="24"/>
        </w:rPr>
        <w:t xml:space="preserve"> </w:t>
      </w:r>
      <w:r>
        <w:rPr>
          <w:sz w:val="24"/>
        </w:rPr>
        <w:t>life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employ- ee which benefits the quality of his or her</w:t>
      </w:r>
      <w:r>
        <w:rPr>
          <w:spacing w:val="-13"/>
          <w:sz w:val="24"/>
        </w:rPr>
        <w:t xml:space="preserve"> </w:t>
      </w:r>
      <w:r>
        <w:rPr>
          <w:sz w:val="24"/>
        </w:rPr>
        <w:t>work.</w:t>
      </w:r>
    </w:p>
    <w:p w:rsidR="000145F9" w:rsidRDefault="008755D6">
      <w:pPr>
        <w:pStyle w:val="a4"/>
        <w:numPr>
          <w:ilvl w:val="1"/>
          <w:numId w:val="1"/>
        </w:numPr>
        <w:tabs>
          <w:tab w:val="left" w:pos="591"/>
        </w:tabs>
        <w:spacing w:before="149" w:line="292" w:lineRule="auto"/>
        <w:ind w:right="38" w:firstLine="140"/>
        <w:jc w:val="both"/>
        <w:rPr>
          <w:sz w:val="24"/>
        </w:rPr>
      </w:pPr>
      <w:r>
        <w:rPr>
          <w:sz w:val="24"/>
        </w:rPr>
        <w:t>Finally,</w:t>
      </w:r>
      <w:r>
        <w:rPr>
          <w:spacing w:val="-12"/>
          <w:sz w:val="24"/>
        </w:rPr>
        <w:t xml:space="preserve"> </w:t>
      </w:r>
      <w:r>
        <w:rPr>
          <w:sz w:val="24"/>
        </w:rPr>
        <w:t>benefits</w:t>
      </w:r>
      <w:r>
        <w:rPr>
          <w:spacing w:val="-13"/>
          <w:sz w:val="24"/>
        </w:rPr>
        <w:t xml:space="preserve"> </w:t>
      </w:r>
      <w:r>
        <w:rPr>
          <w:sz w:val="24"/>
        </w:rPr>
        <w:t>from</w:t>
      </w:r>
      <w:r>
        <w:rPr>
          <w:spacing w:val="-12"/>
          <w:sz w:val="24"/>
        </w:rPr>
        <w:t xml:space="preserve"> </w:t>
      </w:r>
      <w:r>
        <w:rPr>
          <w:sz w:val="24"/>
        </w:rPr>
        <w:t>occupational</w:t>
      </w:r>
      <w:r>
        <w:rPr>
          <w:spacing w:val="-13"/>
          <w:sz w:val="24"/>
        </w:rPr>
        <w:t xml:space="preserve"> </w:t>
      </w:r>
      <w:r>
        <w:rPr>
          <w:sz w:val="24"/>
        </w:rPr>
        <w:t>old-age</w:t>
      </w:r>
      <w:r>
        <w:rPr>
          <w:spacing w:val="-12"/>
          <w:sz w:val="24"/>
        </w:rPr>
        <w:t xml:space="preserve"> </w:t>
      </w:r>
      <w:r>
        <w:rPr>
          <w:sz w:val="24"/>
        </w:rPr>
        <w:t>pensions</w:t>
      </w:r>
      <w:r>
        <w:rPr>
          <w:spacing w:val="-13"/>
          <w:sz w:val="24"/>
        </w:rPr>
        <w:t xml:space="preserve"> </w:t>
      </w:r>
      <w:r>
        <w:rPr>
          <w:sz w:val="24"/>
        </w:rPr>
        <w:t>have</w:t>
      </w:r>
      <w:r>
        <w:rPr>
          <w:spacing w:val="-12"/>
          <w:sz w:val="24"/>
        </w:rPr>
        <w:t xml:space="preserve"> </w:t>
      </w:r>
      <w:r>
        <w:rPr>
          <w:sz w:val="24"/>
        </w:rPr>
        <w:t>the</w:t>
      </w:r>
      <w:r>
        <w:rPr>
          <w:spacing w:val="-13"/>
          <w:sz w:val="24"/>
        </w:rPr>
        <w:t xml:space="preserve"> </w:t>
      </w:r>
      <w:r>
        <w:rPr>
          <w:sz w:val="24"/>
        </w:rPr>
        <w:t>nature</w:t>
      </w:r>
      <w:r>
        <w:rPr>
          <w:spacing w:val="-12"/>
          <w:sz w:val="24"/>
        </w:rPr>
        <w:t xml:space="preserve"> </w:t>
      </w:r>
      <w:r>
        <w:rPr>
          <w:sz w:val="24"/>
        </w:rPr>
        <w:t>of</w:t>
      </w:r>
      <w:r>
        <w:rPr>
          <w:spacing w:val="-13"/>
          <w:sz w:val="24"/>
        </w:rPr>
        <w:t xml:space="preserve"> </w:t>
      </w:r>
      <w:r>
        <w:rPr>
          <w:sz w:val="24"/>
        </w:rPr>
        <w:t>provision for</w:t>
      </w:r>
      <w:r>
        <w:rPr>
          <w:spacing w:val="-9"/>
          <w:sz w:val="24"/>
        </w:rPr>
        <w:t xml:space="preserve"> </w:t>
      </w:r>
      <w:r>
        <w:rPr>
          <w:sz w:val="24"/>
        </w:rPr>
        <w:t>old</w:t>
      </w:r>
      <w:r>
        <w:rPr>
          <w:spacing w:val="-9"/>
          <w:sz w:val="24"/>
        </w:rPr>
        <w:t xml:space="preserve"> </w:t>
      </w:r>
      <w:r>
        <w:rPr>
          <w:sz w:val="24"/>
        </w:rPr>
        <w:t>age.</w:t>
      </w:r>
      <w:r>
        <w:rPr>
          <w:spacing w:val="-9"/>
          <w:sz w:val="24"/>
        </w:rPr>
        <w:t xml:space="preserve"> </w:t>
      </w:r>
      <w:r>
        <w:rPr>
          <w:sz w:val="24"/>
        </w:rPr>
        <w:t>They</w:t>
      </w:r>
      <w:r>
        <w:rPr>
          <w:spacing w:val="-9"/>
          <w:sz w:val="24"/>
        </w:rPr>
        <w:t xml:space="preserve"> </w:t>
      </w:r>
      <w:r>
        <w:rPr>
          <w:sz w:val="24"/>
        </w:rPr>
        <w:t>are</w:t>
      </w:r>
      <w:r>
        <w:rPr>
          <w:spacing w:val="-9"/>
          <w:sz w:val="24"/>
        </w:rPr>
        <w:t xml:space="preserve"> </w:t>
      </w:r>
      <w:r>
        <w:rPr>
          <w:sz w:val="24"/>
        </w:rPr>
        <w:t>intended</w:t>
      </w:r>
      <w:r>
        <w:rPr>
          <w:spacing w:val="-9"/>
          <w:sz w:val="24"/>
        </w:rPr>
        <w:t xml:space="preserve"> </w:t>
      </w:r>
      <w:r>
        <w:rPr>
          <w:sz w:val="24"/>
        </w:rPr>
        <w:t>to</w:t>
      </w:r>
      <w:r>
        <w:rPr>
          <w:spacing w:val="-9"/>
          <w:sz w:val="24"/>
        </w:rPr>
        <w:t xml:space="preserve"> </w:t>
      </w:r>
      <w:r>
        <w:rPr>
          <w:sz w:val="24"/>
        </w:rPr>
        <w:t>guarantee</w:t>
      </w:r>
      <w:r>
        <w:rPr>
          <w:spacing w:val="-9"/>
          <w:sz w:val="24"/>
        </w:rPr>
        <w:t xml:space="preserve"> </w:t>
      </w:r>
      <w:r>
        <w:rPr>
          <w:sz w:val="24"/>
        </w:rPr>
        <w:t>a</w:t>
      </w:r>
      <w:r>
        <w:rPr>
          <w:spacing w:val="-10"/>
          <w:sz w:val="24"/>
        </w:rPr>
        <w:t xml:space="preserve"> </w:t>
      </w:r>
      <w:r>
        <w:rPr>
          <w:sz w:val="24"/>
        </w:rPr>
        <w:t>supplementary</w:t>
      </w:r>
      <w:r>
        <w:rPr>
          <w:spacing w:val="-9"/>
          <w:sz w:val="24"/>
        </w:rPr>
        <w:t xml:space="preserve"> </w:t>
      </w:r>
      <w:r>
        <w:rPr>
          <w:sz w:val="24"/>
        </w:rPr>
        <w:t>pension</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employ-</w:t>
      </w:r>
    </w:p>
    <w:p w:rsidR="000145F9" w:rsidRDefault="008755D6">
      <w:pPr>
        <w:pStyle w:val="a3"/>
        <w:rPr>
          <w:sz w:val="26"/>
        </w:rPr>
      </w:pPr>
      <w:r>
        <w:br w:type="column"/>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10"/>
        <w:rPr>
          <w:sz w:val="28"/>
        </w:rPr>
      </w:pPr>
    </w:p>
    <w:p w:rsidR="000145F9" w:rsidRDefault="008755D6">
      <w:pPr>
        <w:pStyle w:val="a3"/>
        <w:ind w:left="110"/>
      </w:pPr>
      <w:r>
        <w:t>106</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177"/>
        <w:ind w:left="110"/>
      </w:pPr>
      <w:r>
        <w:t>107</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8"/>
        <w:rPr>
          <w:sz w:val="21"/>
        </w:rPr>
      </w:pPr>
    </w:p>
    <w:p w:rsidR="000145F9" w:rsidRDefault="008755D6">
      <w:pPr>
        <w:pStyle w:val="a3"/>
        <w:ind w:left="110"/>
      </w:pPr>
      <w:r>
        <w:t>108</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9"/>
        <w:rPr>
          <w:sz w:val="21"/>
        </w:rPr>
      </w:pPr>
    </w:p>
    <w:p w:rsidR="000145F9" w:rsidRDefault="008755D6">
      <w:pPr>
        <w:pStyle w:val="a3"/>
        <w:ind w:left="110"/>
      </w:pPr>
      <w:r>
        <w:t>109</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a3"/>
        <w:spacing w:before="68" w:line="292" w:lineRule="auto"/>
        <w:ind w:left="110" w:right="38"/>
        <w:jc w:val="both"/>
      </w:pPr>
      <w:r>
        <w:lastRenderedPageBreak/>
        <w:t>ees benefited after they leave gainful employment, and, if a survivor’s pension is granted, an additional protection of the survivors in the case of death (see BAGE 62, 345</w:t>
      </w:r>
      <w:r>
        <w:rPr>
          <w:spacing w:val="-12"/>
        </w:rPr>
        <w:t xml:space="preserve"> </w:t>
      </w:r>
      <w:r>
        <w:t>(350)).</w:t>
      </w:r>
      <w:r>
        <w:rPr>
          <w:spacing w:val="-11"/>
        </w:rPr>
        <w:t xml:space="preserve"> </w:t>
      </w:r>
      <w:r>
        <w:t>As</w:t>
      </w:r>
      <w:r>
        <w:rPr>
          <w:spacing w:val="-11"/>
        </w:rPr>
        <w:t xml:space="preserve"> </w:t>
      </w:r>
      <w:r>
        <w:t>a</w:t>
      </w:r>
      <w:r>
        <w:rPr>
          <w:spacing w:val="-11"/>
        </w:rPr>
        <w:t xml:space="preserve"> </w:t>
      </w:r>
      <w:r>
        <w:t>result,</w:t>
      </w:r>
      <w:r>
        <w:rPr>
          <w:spacing w:val="-12"/>
        </w:rPr>
        <w:t xml:space="preserve"> </w:t>
      </w:r>
      <w:r>
        <w:t>pensions</w:t>
      </w:r>
      <w:r>
        <w:rPr>
          <w:spacing w:val="-11"/>
        </w:rPr>
        <w:t xml:space="preserve"> </w:t>
      </w:r>
      <w:r>
        <w:t>systems</w:t>
      </w:r>
      <w:r>
        <w:rPr>
          <w:spacing w:val="-11"/>
        </w:rPr>
        <w:t xml:space="preserve"> </w:t>
      </w:r>
      <w:r>
        <w:t>may</w:t>
      </w:r>
      <w:r>
        <w:rPr>
          <w:spacing w:val="-11"/>
        </w:rPr>
        <w:t xml:space="preserve"> </w:t>
      </w:r>
      <w:r>
        <w:t>make</w:t>
      </w:r>
      <w:r>
        <w:rPr>
          <w:spacing w:val="-12"/>
        </w:rPr>
        <w:t xml:space="preserve"> </w:t>
      </w:r>
      <w:r>
        <w:t>provisions</w:t>
      </w:r>
      <w:r>
        <w:rPr>
          <w:spacing w:val="-11"/>
        </w:rPr>
        <w:t xml:space="preserve"> </w:t>
      </w:r>
      <w:r>
        <w:t>that</w:t>
      </w:r>
      <w:r>
        <w:rPr>
          <w:spacing w:val="-11"/>
        </w:rPr>
        <w:t xml:space="preserve"> </w:t>
      </w:r>
      <w:r>
        <w:t>the</w:t>
      </w:r>
      <w:r>
        <w:rPr>
          <w:spacing w:val="-11"/>
        </w:rPr>
        <w:t xml:space="preserve"> </w:t>
      </w:r>
      <w:r>
        <w:t>grant</w:t>
      </w:r>
      <w:r>
        <w:rPr>
          <w:spacing w:val="-12"/>
        </w:rPr>
        <w:t xml:space="preserve"> </w:t>
      </w:r>
      <w:r>
        <w:t>and</w:t>
      </w:r>
      <w:r>
        <w:rPr>
          <w:spacing w:val="-11"/>
        </w:rPr>
        <w:t xml:space="preserve"> </w:t>
      </w:r>
      <w:r>
        <w:t>the amount</w:t>
      </w:r>
      <w:r>
        <w:rPr>
          <w:spacing w:val="-13"/>
        </w:rPr>
        <w:t xml:space="preserve"> </w:t>
      </w:r>
      <w:r>
        <w:t>of</w:t>
      </w:r>
      <w:r>
        <w:rPr>
          <w:spacing w:val="-13"/>
        </w:rPr>
        <w:t xml:space="preserve"> </w:t>
      </w:r>
      <w:r>
        <w:t>benefits</w:t>
      </w:r>
      <w:r>
        <w:rPr>
          <w:spacing w:val="-13"/>
        </w:rPr>
        <w:t xml:space="preserve"> </w:t>
      </w:r>
      <w:r>
        <w:t>depend</w:t>
      </w:r>
      <w:r>
        <w:rPr>
          <w:spacing w:val="-13"/>
        </w:rPr>
        <w:t xml:space="preserve"> </w:t>
      </w:r>
      <w:r>
        <w:t>on</w:t>
      </w:r>
      <w:r>
        <w:rPr>
          <w:spacing w:val="-13"/>
        </w:rPr>
        <w:t xml:space="preserve"> </w:t>
      </w:r>
      <w:r>
        <w:t>a</w:t>
      </w:r>
      <w:r>
        <w:rPr>
          <w:spacing w:val="-13"/>
        </w:rPr>
        <w:t xml:space="preserve"> </w:t>
      </w:r>
      <w:r>
        <w:t>typical</w:t>
      </w:r>
      <w:r>
        <w:rPr>
          <w:spacing w:val="-12"/>
        </w:rPr>
        <w:t xml:space="preserve"> </w:t>
      </w:r>
      <w:r>
        <w:t>need</w:t>
      </w:r>
      <w:r>
        <w:rPr>
          <w:spacing w:val="-13"/>
        </w:rPr>
        <w:t xml:space="preserve"> </w:t>
      </w:r>
      <w:r>
        <w:t>for</w:t>
      </w:r>
      <w:r>
        <w:rPr>
          <w:spacing w:val="-13"/>
        </w:rPr>
        <w:t xml:space="preserve"> </w:t>
      </w:r>
      <w:r>
        <w:t>provision.</w:t>
      </w:r>
      <w:r>
        <w:rPr>
          <w:spacing w:val="-13"/>
        </w:rPr>
        <w:t xml:space="preserve"> </w:t>
      </w:r>
      <w:r>
        <w:t>This</w:t>
      </w:r>
      <w:r>
        <w:rPr>
          <w:spacing w:val="-13"/>
        </w:rPr>
        <w:t xml:space="preserve"> </w:t>
      </w:r>
      <w:r>
        <w:t>applies</w:t>
      </w:r>
      <w:r>
        <w:rPr>
          <w:spacing w:val="-13"/>
        </w:rPr>
        <w:t xml:space="preserve"> </w:t>
      </w:r>
      <w:r>
        <w:t>in</w:t>
      </w:r>
      <w:r>
        <w:rPr>
          <w:spacing w:val="-13"/>
        </w:rPr>
        <w:t xml:space="preserve"> </w:t>
      </w:r>
      <w:r>
        <w:t>particular</w:t>
      </w:r>
      <w:r>
        <w:rPr>
          <w:spacing w:val="-13"/>
        </w:rPr>
        <w:t xml:space="preserve"> </w:t>
      </w:r>
      <w:r>
        <w:t>to survivors’ pensions. The death of the insured person and the consequent cessation of his or her income from</w:t>
      </w:r>
      <w:r>
        <w:t xml:space="preserve"> employment or pension create a pension gap for the sur- viving dependants who have previously been supported by him or her in whole or in part. Consequently, in the case of survivors’ pensions, it may be considered whether typically, before the deceased d</w:t>
      </w:r>
      <w:r>
        <w:t>ied, the survivor had a claim to maintenance which ended as a result of the death (see BAG, judgment of 18 November 2008 – 3 AZR 277/07</w:t>
      </w:r>
      <w:r>
        <w:rPr>
          <w:spacing w:val="-14"/>
        </w:rPr>
        <w:t xml:space="preserve"> </w:t>
      </w:r>
      <w:r>
        <w:t>–</w:t>
      </w:r>
      <w:r>
        <w:rPr>
          <w:spacing w:val="-13"/>
        </w:rPr>
        <w:t xml:space="preserve"> </w:t>
      </w:r>
      <w:r>
        <w:rPr>
          <w:i/>
        </w:rPr>
        <w:t>Neue</w:t>
      </w:r>
      <w:r>
        <w:rPr>
          <w:i/>
          <w:spacing w:val="-12"/>
        </w:rPr>
        <w:t xml:space="preserve"> </w:t>
      </w:r>
      <w:r>
        <w:rPr>
          <w:i/>
        </w:rPr>
        <w:t>Zeitschrift</w:t>
      </w:r>
      <w:r>
        <w:rPr>
          <w:i/>
          <w:spacing w:val="-11"/>
        </w:rPr>
        <w:t xml:space="preserve"> </w:t>
      </w:r>
      <w:r>
        <w:rPr>
          <w:i/>
        </w:rPr>
        <w:t>für</w:t>
      </w:r>
      <w:r>
        <w:rPr>
          <w:i/>
          <w:spacing w:val="-12"/>
        </w:rPr>
        <w:t xml:space="preserve"> </w:t>
      </w:r>
      <w:r>
        <w:rPr>
          <w:i/>
        </w:rPr>
        <w:t>Arbeitsrecht,</w:t>
      </w:r>
      <w:r>
        <w:rPr>
          <w:i/>
          <w:spacing w:val="-11"/>
        </w:rPr>
        <w:t xml:space="preserve"> </w:t>
      </w:r>
      <w:r>
        <w:rPr>
          <w:i/>
        </w:rPr>
        <w:t>Rechtsprechungs-Report</w:t>
      </w:r>
      <w:r>
        <w:rPr>
          <w:i/>
          <w:spacing w:val="-12"/>
        </w:rPr>
        <w:t xml:space="preserve"> </w:t>
      </w:r>
      <w:r>
        <w:t>–</w:t>
      </w:r>
      <w:r>
        <w:rPr>
          <w:spacing w:val="-13"/>
        </w:rPr>
        <w:t xml:space="preserve"> </w:t>
      </w:r>
      <w:r>
        <w:t>NZA-RR</w:t>
      </w:r>
      <w:r>
        <w:rPr>
          <w:spacing w:val="-12"/>
        </w:rPr>
        <w:t xml:space="preserve"> </w:t>
      </w:r>
      <w:r>
        <w:t>2009, p. 153</w:t>
      </w:r>
      <w:r>
        <w:rPr>
          <w:spacing w:val="-3"/>
        </w:rPr>
        <w:t xml:space="preserve"> </w:t>
      </w:r>
      <w:r>
        <w:t>(156)).</w:t>
      </w:r>
    </w:p>
    <w:p w:rsidR="000145F9" w:rsidRDefault="008755D6">
      <w:pPr>
        <w:pStyle w:val="a3"/>
        <w:spacing w:before="148" w:line="292" w:lineRule="auto"/>
        <w:ind w:left="110" w:right="38" w:firstLine="140"/>
        <w:jc w:val="both"/>
      </w:pPr>
      <w:r>
        <w:t>In this respect too, there are no differences that justify unequal treatment between VBL</w:t>
      </w:r>
      <w:r>
        <w:rPr>
          <w:spacing w:val="-9"/>
        </w:rPr>
        <w:t xml:space="preserve"> </w:t>
      </w:r>
      <w:r>
        <w:t>insured</w:t>
      </w:r>
      <w:r>
        <w:rPr>
          <w:spacing w:val="-9"/>
        </w:rPr>
        <w:t xml:space="preserve"> </w:t>
      </w:r>
      <w:r>
        <w:t>persons</w:t>
      </w:r>
      <w:r>
        <w:rPr>
          <w:spacing w:val="-8"/>
        </w:rPr>
        <w:t xml:space="preserve"> </w:t>
      </w:r>
      <w:r>
        <w:t>who</w:t>
      </w:r>
      <w:r>
        <w:rPr>
          <w:spacing w:val="-9"/>
        </w:rPr>
        <w:t xml:space="preserve"> </w:t>
      </w:r>
      <w:r>
        <w:t>are</w:t>
      </w:r>
      <w:r>
        <w:rPr>
          <w:spacing w:val="-8"/>
        </w:rPr>
        <w:t xml:space="preserve"> </w:t>
      </w:r>
      <w:r>
        <w:t>married</w:t>
      </w:r>
      <w:r>
        <w:rPr>
          <w:spacing w:val="-9"/>
        </w:rPr>
        <w:t xml:space="preserve"> </w:t>
      </w:r>
      <w:r>
        <w:t>and</w:t>
      </w:r>
      <w:r>
        <w:rPr>
          <w:spacing w:val="-9"/>
        </w:rPr>
        <w:t xml:space="preserve"> </w:t>
      </w:r>
      <w:r>
        <w:t>those</w:t>
      </w:r>
      <w:r>
        <w:rPr>
          <w:spacing w:val="-8"/>
        </w:rPr>
        <w:t xml:space="preserve"> </w:t>
      </w:r>
      <w:r>
        <w:t>who</w:t>
      </w:r>
      <w:r>
        <w:rPr>
          <w:spacing w:val="-9"/>
        </w:rPr>
        <w:t xml:space="preserve"> </w:t>
      </w:r>
      <w:r>
        <w:t>live</w:t>
      </w:r>
      <w:r>
        <w:rPr>
          <w:spacing w:val="-8"/>
        </w:rPr>
        <w:t xml:space="preserve"> </w:t>
      </w:r>
      <w:r>
        <w:t>in</w:t>
      </w:r>
      <w:r>
        <w:rPr>
          <w:spacing w:val="-9"/>
        </w:rPr>
        <w:t xml:space="preserve"> </w:t>
      </w:r>
      <w:r>
        <w:t>a</w:t>
      </w:r>
      <w:r>
        <w:rPr>
          <w:spacing w:val="-8"/>
        </w:rPr>
        <w:t xml:space="preserve"> </w:t>
      </w:r>
      <w:r>
        <w:t>registered</w:t>
      </w:r>
      <w:r>
        <w:rPr>
          <w:spacing w:val="-9"/>
        </w:rPr>
        <w:t xml:space="preserve"> </w:t>
      </w:r>
      <w:r>
        <w:t>civil</w:t>
      </w:r>
      <w:r>
        <w:rPr>
          <w:spacing w:val="-9"/>
        </w:rPr>
        <w:t xml:space="preserve"> </w:t>
      </w:r>
      <w:r>
        <w:t>partner- ship. A differentiation according to differing situations of need is permissible in t</w:t>
      </w:r>
      <w:r>
        <w:t>his connection</w:t>
      </w:r>
      <w:r>
        <w:rPr>
          <w:spacing w:val="-8"/>
        </w:rPr>
        <w:t xml:space="preserve"> </w:t>
      </w:r>
      <w:r>
        <w:t>and</w:t>
      </w:r>
      <w:r>
        <w:rPr>
          <w:spacing w:val="-8"/>
        </w:rPr>
        <w:t xml:space="preserve"> </w:t>
      </w:r>
      <w:r>
        <w:t>required,</w:t>
      </w:r>
      <w:r>
        <w:rPr>
          <w:spacing w:val="-7"/>
        </w:rPr>
        <w:t xml:space="preserve"> </w:t>
      </w:r>
      <w:r>
        <w:t>but</w:t>
      </w:r>
      <w:r>
        <w:rPr>
          <w:spacing w:val="-8"/>
        </w:rPr>
        <w:t xml:space="preserve"> </w:t>
      </w:r>
      <w:r>
        <w:t>linking</w:t>
      </w:r>
      <w:r>
        <w:rPr>
          <w:spacing w:val="-7"/>
        </w:rPr>
        <w:t xml:space="preserve"> </w:t>
      </w:r>
      <w:r>
        <w:t>this</w:t>
      </w:r>
      <w:r>
        <w:rPr>
          <w:spacing w:val="-8"/>
        </w:rPr>
        <w:t xml:space="preserve"> </w:t>
      </w:r>
      <w:r>
        <w:t>to</w:t>
      </w:r>
      <w:r>
        <w:rPr>
          <w:spacing w:val="-8"/>
        </w:rPr>
        <w:t xml:space="preserve"> </w:t>
      </w:r>
      <w:r>
        <w:t>whether</w:t>
      </w:r>
      <w:r>
        <w:rPr>
          <w:spacing w:val="-7"/>
        </w:rPr>
        <w:t xml:space="preserve"> </w:t>
      </w:r>
      <w:r>
        <w:t>the</w:t>
      </w:r>
      <w:r>
        <w:rPr>
          <w:spacing w:val="-8"/>
        </w:rPr>
        <w:t xml:space="preserve"> </w:t>
      </w:r>
      <w:r>
        <w:t>insured</w:t>
      </w:r>
      <w:r>
        <w:rPr>
          <w:spacing w:val="-7"/>
        </w:rPr>
        <w:t xml:space="preserve"> </w:t>
      </w:r>
      <w:r>
        <w:t>person</w:t>
      </w:r>
      <w:r>
        <w:rPr>
          <w:spacing w:val="-8"/>
        </w:rPr>
        <w:t xml:space="preserve"> </w:t>
      </w:r>
      <w:r>
        <w:t>lives</w:t>
      </w:r>
      <w:r>
        <w:rPr>
          <w:spacing w:val="-8"/>
        </w:rPr>
        <w:t xml:space="preserve"> </w:t>
      </w:r>
      <w:r>
        <w:t>in</w:t>
      </w:r>
      <w:r>
        <w:rPr>
          <w:spacing w:val="-7"/>
        </w:rPr>
        <w:t xml:space="preserve"> </w:t>
      </w:r>
      <w:r>
        <w:t>a</w:t>
      </w:r>
      <w:r>
        <w:rPr>
          <w:spacing w:val="-8"/>
        </w:rPr>
        <w:t xml:space="preserve"> </w:t>
      </w:r>
      <w:r>
        <w:t>mar- riage or in a registered civil partnership is neither suitable nor</w:t>
      </w:r>
      <w:r>
        <w:rPr>
          <w:spacing w:val="-23"/>
        </w:rPr>
        <w:t xml:space="preserve"> </w:t>
      </w:r>
      <w:r>
        <w:t>necessary.</w:t>
      </w:r>
    </w:p>
    <w:p w:rsidR="000145F9" w:rsidRDefault="008755D6">
      <w:pPr>
        <w:pStyle w:val="a3"/>
        <w:spacing w:before="152" w:line="292" w:lineRule="auto"/>
        <w:ind w:left="110" w:right="38" w:firstLine="140"/>
        <w:jc w:val="both"/>
      </w:pPr>
      <w:r>
        <w:t>The</w:t>
      </w:r>
      <w:r>
        <w:rPr>
          <w:spacing w:val="-7"/>
        </w:rPr>
        <w:t xml:space="preserve"> </w:t>
      </w:r>
      <w:r>
        <w:t>marital</w:t>
      </w:r>
      <w:r>
        <w:rPr>
          <w:spacing w:val="-7"/>
        </w:rPr>
        <w:t xml:space="preserve"> </w:t>
      </w:r>
      <w:r>
        <w:t>status</w:t>
      </w:r>
      <w:r>
        <w:rPr>
          <w:spacing w:val="-7"/>
        </w:rPr>
        <w:t xml:space="preserve"> </w:t>
      </w:r>
      <w:r>
        <w:t>of</w:t>
      </w:r>
      <w:r>
        <w:rPr>
          <w:spacing w:val="-7"/>
        </w:rPr>
        <w:t xml:space="preserve"> </w:t>
      </w:r>
      <w:r>
        <w:t>the</w:t>
      </w:r>
      <w:r>
        <w:rPr>
          <w:spacing w:val="-6"/>
        </w:rPr>
        <w:t xml:space="preserve"> </w:t>
      </w:r>
      <w:r>
        <w:t>insured</w:t>
      </w:r>
      <w:r>
        <w:rPr>
          <w:spacing w:val="-6"/>
        </w:rPr>
        <w:t xml:space="preserve"> </w:t>
      </w:r>
      <w:r>
        <w:t>person</w:t>
      </w:r>
      <w:r>
        <w:rPr>
          <w:spacing w:val="-6"/>
        </w:rPr>
        <w:t xml:space="preserve"> </w:t>
      </w:r>
      <w:r>
        <w:t>does</w:t>
      </w:r>
      <w:r>
        <w:rPr>
          <w:spacing w:val="-7"/>
        </w:rPr>
        <w:t xml:space="preserve"> </w:t>
      </w:r>
      <w:r>
        <w:t>not</w:t>
      </w:r>
      <w:r>
        <w:rPr>
          <w:spacing w:val="-7"/>
        </w:rPr>
        <w:t xml:space="preserve"> </w:t>
      </w:r>
      <w:r>
        <w:t>result</w:t>
      </w:r>
      <w:r>
        <w:rPr>
          <w:spacing w:val="-8"/>
        </w:rPr>
        <w:t xml:space="preserve"> </w:t>
      </w:r>
      <w:r>
        <w:t>in</w:t>
      </w:r>
      <w:r>
        <w:rPr>
          <w:spacing w:val="-7"/>
        </w:rPr>
        <w:t xml:space="preserve"> </w:t>
      </w:r>
      <w:r>
        <w:t>a</w:t>
      </w:r>
      <w:r>
        <w:rPr>
          <w:spacing w:val="-7"/>
        </w:rPr>
        <w:t xml:space="preserve"> </w:t>
      </w:r>
      <w:r>
        <w:t>typical</w:t>
      </w:r>
      <w:r>
        <w:rPr>
          <w:spacing w:val="-5"/>
        </w:rPr>
        <w:t xml:space="preserve"> </w:t>
      </w:r>
      <w:r>
        <w:t>need</w:t>
      </w:r>
      <w:r>
        <w:rPr>
          <w:spacing w:val="-7"/>
        </w:rPr>
        <w:t xml:space="preserve"> </w:t>
      </w:r>
      <w:r>
        <w:t>for</w:t>
      </w:r>
      <w:r>
        <w:rPr>
          <w:spacing w:val="-6"/>
        </w:rPr>
        <w:t xml:space="preserve"> </w:t>
      </w:r>
      <w:r>
        <w:t>mainte- nance</w:t>
      </w:r>
      <w:r>
        <w:rPr>
          <w:spacing w:val="-15"/>
        </w:rPr>
        <w:t xml:space="preserve"> </w:t>
      </w:r>
      <w:r>
        <w:t>on</w:t>
      </w:r>
      <w:r>
        <w:rPr>
          <w:spacing w:val="-14"/>
        </w:rPr>
        <w:t xml:space="preserve"> </w:t>
      </w:r>
      <w:r>
        <w:t>the</w:t>
      </w:r>
      <w:r>
        <w:rPr>
          <w:spacing w:val="-14"/>
        </w:rPr>
        <w:t xml:space="preserve"> </w:t>
      </w:r>
      <w:r>
        <w:t>part</w:t>
      </w:r>
      <w:r>
        <w:rPr>
          <w:spacing w:val="-14"/>
        </w:rPr>
        <w:t xml:space="preserve"> </w:t>
      </w:r>
      <w:r>
        <w:t>of</w:t>
      </w:r>
      <w:r>
        <w:rPr>
          <w:spacing w:val="-15"/>
        </w:rPr>
        <w:t xml:space="preserve"> </w:t>
      </w:r>
      <w:r>
        <w:t>the</w:t>
      </w:r>
      <w:r>
        <w:rPr>
          <w:spacing w:val="-14"/>
        </w:rPr>
        <w:t xml:space="preserve"> </w:t>
      </w:r>
      <w:r>
        <w:t>survivor.</w:t>
      </w:r>
      <w:r>
        <w:rPr>
          <w:spacing w:val="-14"/>
        </w:rPr>
        <w:t xml:space="preserve"> </w:t>
      </w:r>
      <w:r>
        <w:t>The</w:t>
      </w:r>
      <w:r>
        <w:rPr>
          <w:spacing w:val="-14"/>
        </w:rPr>
        <w:t xml:space="preserve"> </w:t>
      </w:r>
      <w:r>
        <w:t>legislation</w:t>
      </w:r>
      <w:r>
        <w:rPr>
          <w:spacing w:val="-14"/>
        </w:rPr>
        <w:t xml:space="preserve"> </w:t>
      </w:r>
      <w:r>
        <w:t>concerning</w:t>
      </w:r>
      <w:r>
        <w:rPr>
          <w:spacing w:val="-15"/>
        </w:rPr>
        <w:t xml:space="preserve"> </w:t>
      </w:r>
      <w:r>
        <w:t>the</w:t>
      </w:r>
      <w:r>
        <w:rPr>
          <w:spacing w:val="-14"/>
        </w:rPr>
        <w:t xml:space="preserve"> </w:t>
      </w:r>
      <w:r>
        <w:t>obligations</w:t>
      </w:r>
      <w:r>
        <w:rPr>
          <w:spacing w:val="-14"/>
        </w:rPr>
        <w:t xml:space="preserve"> </w:t>
      </w:r>
      <w:r>
        <w:t>to</w:t>
      </w:r>
      <w:r>
        <w:rPr>
          <w:spacing w:val="-14"/>
        </w:rPr>
        <w:t xml:space="preserve"> </w:t>
      </w:r>
      <w:r>
        <w:t>provide maintenance within marriages and registered civil partnerships is almost identical, and therefore the same standards apply when measuring the maintenance requi</w:t>
      </w:r>
      <w:r>
        <w:t>re- ment of a person entitled to maintenance and the maintenance gap arising upon the death</w:t>
      </w:r>
      <w:r>
        <w:rPr>
          <w:spacing w:val="-10"/>
        </w:rPr>
        <w:t xml:space="preserve"> </w:t>
      </w:r>
      <w:r>
        <w:t>of</w:t>
      </w:r>
      <w:r>
        <w:rPr>
          <w:spacing w:val="-10"/>
        </w:rPr>
        <w:t xml:space="preserve"> </w:t>
      </w:r>
      <w:r>
        <w:t>a</w:t>
      </w:r>
      <w:r>
        <w:rPr>
          <w:spacing w:val="-9"/>
        </w:rPr>
        <w:t xml:space="preserve"> </w:t>
      </w:r>
      <w:r>
        <w:t>person</w:t>
      </w:r>
      <w:r>
        <w:rPr>
          <w:spacing w:val="-10"/>
        </w:rPr>
        <w:t xml:space="preserve"> </w:t>
      </w:r>
      <w:r>
        <w:t>liable</w:t>
      </w:r>
      <w:r>
        <w:rPr>
          <w:spacing w:val="-9"/>
        </w:rPr>
        <w:t xml:space="preserve"> </w:t>
      </w:r>
      <w:r>
        <w:t>for</w:t>
      </w:r>
      <w:r>
        <w:rPr>
          <w:spacing w:val="-9"/>
        </w:rPr>
        <w:t xml:space="preserve"> </w:t>
      </w:r>
      <w:r>
        <w:t>maintenance.</w:t>
      </w:r>
      <w:r>
        <w:rPr>
          <w:spacing w:val="-9"/>
        </w:rPr>
        <w:t xml:space="preserve"> </w:t>
      </w:r>
      <w:r>
        <w:t>Admittedly,</w:t>
      </w:r>
      <w:r>
        <w:rPr>
          <w:spacing w:val="-7"/>
        </w:rPr>
        <w:t xml:space="preserve"> </w:t>
      </w:r>
      <w:r>
        <w:t>the</w:t>
      </w:r>
      <w:r>
        <w:rPr>
          <w:spacing w:val="-9"/>
        </w:rPr>
        <w:t xml:space="preserve"> </w:t>
      </w:r>
      <w:r>
        <w:t>concrete</w:t>
      </w:r>
      <w:r>
        <w:rPr>
          <w:spacing w:val="-9"/>
        </w:rPr>
        <w:t xml:space="preserve"> </w:t>
      </w:r>
      <w:r>
        <w:t>need</w:t>
      </w:r>
      <w:r>
        <w:rPr>
          <w:spacing w:val="-10"/>
        </w:rPr>
        <w:t xml:space="preserve"> </w:t>
      </w:r>
      <w:r>
        <w:t>may</w:t>
      </w:r>
      <w:r>
        <w:rPr>
          <w:spacing w:val="-9"/>
        </w:rPr>
        <w:t xml:space="preserve"> </w:t>
      </w:r>
      <w:r>
        <w:t>vary</w:t>
      </w:r>
      <w:r>
        <w:rPr>
          <w:spacing w:val="-10"/>
        </w:rPr>
        <w:t xml:space="preserve"> </w:t>
      </w:r>
      <w:r>
        <w:t>de- pending on the personal situation of the person entitled to maintenance. It depends o</w:t>
      </w:r>
      <w:r>
        <w:t>n</w:t>
      </w:r>
      <w:r>
        <w:rPr>
          <w:spacing w:val="-5"/>
        </w:rPr>
        <w:t xml:space="preserve"> </w:t>
      </w:r>
      <w:r>
        <w:t>his</w:t>
      </w:r>
      <w:r>
        <w:rPr>
          <w:spacing w:val="-5"/>
        </w:rPr>
        <w:t xml:space="preserve"> </w:t>
      </w:r>
      <w:r>
        <w:t>or</w:t>
      </w:r>
      <w:r>
        <w:rPr>
          <w:spacing w:val="-5"/>
        </w:rPr>
        <w:t xml:space="preserve"> </w:t>
      </w:r>
      <w:r>
        <w:t>her</w:t>
      </w:r>
      <w:r>
        <w:rPr>
          <w:spacing w:val="-5"/>
        </w:rPr>
        <w:t xml:space="preserve"> </w:t>
      </w:r>
      <w:r>
        <w:t>current</w:t>
      </w:r>
      <w:r>
        <w:rPr>
          <w:spacing w:val="-5"/>
        </w:rPr>
        <w:t xml:space="preserve"> </w:t>
      </w:r>
      <w:r>
        <w:t>personal</w:t>
      </w:r>
      <w:r>
        <w:rPr>
          <w:spacing w:val="-4"/>
        </w:rPr>
        <w:t xml:space="preserve"> </w:t>
      </w:r>
      <w:r>
        <w:t>circumstances</w:t>
      </w:r>
      <w:r>
        <w:rPr>
          <w:spacing w:val="-5"/>
        </w:rPr>
        <w:t xml:space="preserve"> </w:t>
      </w:r>
      <w:r>
        <w:t>and</w:t>
      </w:r>
      <w:r>
        <w:rPr>
          <w:spacing w:val="-5"/>
        </w:rPr>
        <w:t xml:space="preserve"> </w:t>
      </w:r>
      <w:r>
        <w:t>working</w:t>
      </w:r>
      <w:r>
        <w:rPr>
          <w:spacing w:val="-4"/>
        </w:rPr>
        <w:t xml:space="preserve"> </w:t>
      </w:r>
      <w:r>
        <w:t>life.</w:t>
      </w:r>
      <w:r>
        <w:rPr>
          <w:spacing w:val="-4"/>
        </w:rPr>
        <w:t xml:space="preserve"> </w:t>
      </w:r>
      <w:r>
        <w:t>However,</w:t>
      </w:r>
      <w:r>
        <w:rPr>
          <w:spacing w:val="-3"/>
        </w:rPr>
        <w:t xml:space="preserve"> </w:t>
      </w:r>
      <w:r>
        <w:t>there</w:t>
      </w:r>
      <w:r>
        <w:rPr>
          <w:spacing w:val="-4"/>
        </w:rPr>
        <w:t xml:space="preserve"> </w:t>
      </w:r>
      <w:r>
        <w:t>are</w:t>
      </w:r>
      <w:r>
        <w:rPr>
          <w:spacing w:val="-5"/>
        </w:rPr>
        <w:t xml:space="preserve"> </w:t>
      </w:r>
      <w:r>
        <w:t>no differences that could be universalised in establishing a need for maintenance in the case of surviving spouses and surviving civil</w:t>
      </w:r>
      <w:r>
        <w:rPr>
          <w:spacing w:val="-9"/>
        </w:rPr>
        <w:t xml:space="preserve"> </w:t>
      </w:r>
      <w:r>
        <w:t>partners.</w:t>
      </w:r>
    </w:p>
    <w:p w:rsidR="000145F9" w:rsidRDefault="008755D6">
      <w:pPr>
        <w:pStyle w:val="a3"/>
        <w:spacing w:before="149" w:line="292" w:lineRule="auto"/>
        <w:ind w:left="110" w:right="38" w:firstLine="140"/>
        <w:jc w:val="both"/>
      </w:pPr>
      <w:r>
        <w:t>No</w:t>
      </w:r>
      <w:r>
        <w:rPr>
          <w:spacing w:val="-8"/>
        </w:rPr>
        <w:t xml:space="preserve"> </w:t>
      </w:r>
      <w:r>
        <w:t>reason</w:t>
      </w:r>
      <w:r>
        <w:rPr>
          <w:spacing w:val="-7"/>
        </w:rPr>
        <w:t xml:space="preserve"> </w:t>
      </w:r>
      <w:r>
        <w:t>for</w:t>
      </w:r>
      <w:r>
        <w:rPr>
          <w:spacing w:val="-8"/>
        </w:rPr>
        <w:t xml:space="preserve"> </w:t>
      </w:r>
      <w:r>
        <w:t>differentiating</w:t>
      </w:r>
      <w:r>
        <w:rPr>
          <w:spacing w:val="-7"/>
        </w:rPr>
        <w:t xml:space="preserve"> </w:t>
      </w:r>
      <w:r>
        <w:t>between</w:t>
      </w:r>
      <w:r>
        <w:rPr>
          <w:spacing w:val="-7"/>
        </w:rPr>
        <w:t xml:space="preserve"> </w:t>
      </w:r>
      <w:r>
        <w:t>marriage</w:t>
      </w:r>
      <w:r>
        <w:rPr>
          <w:spacing w:val="-8"/>
        </w:rPr>
        <w:t xml:space="preserve"> </w:t>
      </w:r>
      <w:r>
        <w:t>and</w:t>
      </w:r>
      <w:r>
        <w:rPr>
          <w:spacing w:val="-7"/>
        </w:rPr>
        <w:t xml:space="preserve"> </w:t>
      </w:r>
      <w:r>
        <w:t>registered</w:t>
      </w:r>
      <w:r>
        <w:rPr>
          <w:spacing w:val="-7"/>
        </w:rPr>
        <w:t xml:space="preserve"> </w:t>
      </w:r>
      <w:r>
        <w:t>civil</w:t>
      </w:r>
      <w:r>
        <w:rPr>
          <w:spacing w:val="-8"/>
        </w:rPr>
        <w:t xml:space="preserve"> </w:t>
      </w:r>
      <w:r>
        <w:t>partnerships</w:t>
      </w:r>
      <w:r>
        <w:rPr>
          <w:spacing w:val="-7"/>
        </w:rPr>
        <w:t xml:space="preserve"> </w:t>
      </w:r>
      <w:r>
        <w:t>can be found, contrary to the opinion of the Federal Court of Justice, in the fact that mar- ried couples typically have a different pension requirement than civil partners be- cause</w:t>
      </w:r>
      <w:r>
        <w:rPr>
          <w:spacing w:val="-12"/>
        </w:rPr>
        <w:t xml:space="preserve"> </w:t>
      </w:r>
      <w:r>
        <w:t>of</w:t>
      </w:r>
      <w:r>
        <w:rPr>
          <w:spacing w:val="-11"/>
        </w:rPr>
        <w:t xml:space="preserve"> </w:t>
      </w:r>
      <w:r>
        <w:t>gaps</w:t>
      </w:r>
      <w:r>
        <w:rPr>
          <w:spacing w:val="-12"/>
        </w:rPr>
        <w:t xml:space="preserve"> </w:t>
      </w:r>
      <w:r>
        <w:t>in</w:t>
      </w:r>
      <w:r>
        <w:rPr>
          <w:spacing w:val="-11"/>
        </w:rPr>
        <w:t xml:space="preserve"> </w:t>
      </w:r>
      <w:r>
        <w:t>their</w:t>
      </w:r>
      <w:r>
        <w:rPr>
          <w:spacing w:val="-11"/>
        </w:rPr>
        <w:t xml:space="preserve"> </w:t>
      </w:r>
      <w:r>
        <w:t>worki</w:t>
      </w:r>
      <w:r>
        <w:t>ng</w:t>
      </w:r>
      <w:r>
        <w:rPr>
          <w:spacing w:val="-11"/>
        </w:rPr>
        <w:t xml:space="preserve"> </w:t>
      </w:r>
      <w:r>
        <w:t>lives</w:t>
      </w:r>
      <w:r>
        <w:rPr>
          <w:spacing w:val="-11"/>
        </w:rPr>
        <w:t xml:space="preserve"> </w:t>
      </w:r>
      <w:r>
        <w:t>due</w:t>
      </w:r>
      <w:r>
        <w:rPr>
          <w:spacing w:val="-12"/>
        </w:rPr>
        <w:t xml:space="preserve"> </w:t>
      </w:r>
      <w:r>
        <w:t>to</w:t>
      </w:r>
      <w:r>
        <w:rPr>
          <w:spacing w:val="-11"/>
        </w:rPr>
        <w:t xml:space="preserve"> </w:t>
      </w:r>
      <w:r>
        <w:t>their</w:t>
      </w:r>
      <w:r>
        <w:rPr>
          <w:spacing w:val="-11"/>
        </w:rPr>
        <w:t xml:space="preserve"> </w:t>
      </w:r>
      <w:r>
        <w:t>bringing</w:t>
      </w:r>
      <w:r>
        <w:rPr>
          <w:spacing w:val="-11"/>
        </w:rPr>
        <w:t xml:space="preserve"> </w:t>
      </w:r>
      <w:r>
        <w:t>up</w:t>
      </w:r>
      <w:r>
        <w:rPr>
          <w:spacing w:val="-11"/>
        </w:rPr>
        <w:t xml:space="preserve"> </w:t>
      </w:r>
      <w:r>
        <w:t>of</w:t>
      </w:r>
      <w:r>
        <w:rPr>
          <w:spacing w:val="-12"/>
        </w:rPr>
        <w:t xml:space="preserve"> </w:t>
      </w:r>
      <w:r>
        <w:t>children</w:t>
      </w:r>
      <w:r>
        <w:rPr>
          <w:spacing w:val="-11"/>
        </w:rPr>
        <w:t xml:space="preserve"> </w:t>
      </w:r>
      <w:r>
        <w:t>(but</w:t>
      </w:r>
      <w:r>
        <w:rPr>
          <w:spacing w:val="-12"/>
        </w:rPr>
        <w:t xml:space="preserve"> </w:t>
      </w:r>
      <w:r>
        <w:t>also</w:t>
      </w:r>
      <w:r>
        <w:rPr>
          <w:spacing w:val="-11"/>
        </w:rPr>
        <w:t xml:space="preserve"> </w:t>
      </w:r>
      <w:r>
        <w:t>of</w:t>
      </w:r>
      <w:r>
        <w:rPr>
          <w:spacing w:val="-11"/>
        </w:rPr>
        <w:t xml:space="preserve"> </w:t>
      </w:r>
      <w:r>
        <w:t>this opinion: Decisions of the Federal Administrative Court (</w:t>
      </w:r>
      <w:r>
        <w:rPr>
          <w:i/>
        </w:rPr>
        <w:t xml:space="preserve">Entscheidungen des Bun- desverwaltungsgerichts </w:t>
      </w:r>
      <w:r>
        <w:t>– BVerwGE) 129, 129 (134); BVerfG, order of the First Chamber of the Second Senate of 6 M</w:t>
      </w:r>
      <w:r>
        <w:t>ay 2008 – 2 BvR 1830/06 –, NJW 2008, p. 2325 on the family allowance under civil service law). Not every marriage has chil- dren. Nor is every marriage oriented towards having children. Nor can it be</w:t>
      </w:r>
      <w:r>
        <w:rPr>
          <w:spacing w:val="-45"/>
        </w:rPr>
        <w:t xml:space="preserve"> </w:t>
      </w:r>
      <w:r>
        <w:t>assumed either</w:t>
      </w:r>
      <w:r>
        <w:rPr>
          <w:spacing w:val="-4"/>
        </w:rPr>
        <w:t xml:space="preserve"> </w:t>
      </w:r>
      <w:r>
        <w:t>that</w:t>
      </w:r>
      <w:r>
        <w:rPr>
          <w:spacing w:val="-4"/>
        </w:rPr>
        <w:t xml:space="preserve"> </w:t>
      </w:r>
      <w:r>
        <w:t>the</w:t>
      </w:r>
      <w:r>
        <w:rPr>
          <w:spacing w:val="-4"/>
        </w:rPr>
        <w:t xml:space="preserve"> </w:t>
      </w:r>
      <w:r>
        <w:t>role</w:t>
      </w:r>
      <w:r>
        <w:rPr>
          <w:spacing w:val="-4"/>
        </w:rPr>
        <w:t xml:space="preserve"> </w:t>
      </w:r>
      <w:r>
        <w:t>allocation</w:t>
      </w:r>
      <w:r>
        <w:rPr>
          <w:spacing w:val="-4"/>
        </w:rPr>
        <w:t xml:space="preserve"> </w:t>
      </w:r>
      <w:r>
        <w:t>in</w:t>
      </w:r>
      <w:r>
        <w:rPr>
          <w:spacing w:val="-4"/>
        </w:rPr>
        <w:t xml:space="preserve"> </w:t>
      </w:r>
      <w:r>
        <w:t>marriages</w:t>
      </w:r>
      <w:r>
        <w:rPr>
          <w:spacing w:val="-4"/>
        </w:rPr>
        <w:t xml:space="preserve"> </w:t>
      </w:r>
      <w:r>
        <w:t>is</w:t>
      </w:r>
      <w:r>
        <w:rPr>
          <w:spacing w:val="-4"/>
        </w:rPr>
        <w:t xml:space="preserve"> </w:t>
      </w:r>
      <w:r>
        <w:t>such</w:t>
      </w:r>
      <w:r>
        <w:rPr>
          <w:spacing w:val="-4"/>
        </w:rPr>
        <w:t xml:space="preserve"> </w:t>
      </w:r>
      <w:r>
        <w:t>that</w:t>
      </w:r>
      <w:r>
        <w:rPr>
          <w:spacing w:val="-4"/>
        </w:rPr>
        <w:t xml:space="preserve"> </w:t>
      </w:r>
      <w:r>
        <w:t>one</w:t>
      </w:r>
      <w:r>
        <w:rPr>
          <w:spacing w:val="-4"/>
        </w:rPr>
        <w:t xml:space="preserve"> </w:t>
      </w:r>
      <w:r>
        <w:t>of</w:t>
      </w:r>
      <w:r>
        <w:rPr>
          <w:spacing w:val="-4"/>
        </w:rPr>
        <w:t xml:space="preserve"> </w:t>
      </w:r>
      <w:r>
        <w:t>the</w:t>
      </w:r>
      <w:r>
        <w:rPr>
          <w:spacing w:val="-4"/>
        </w:rPr>
        <w:t xml:space="preserve"> </w:t>
      </w:r>
      <w:r>
        <w:t>two</w:t>
      </w:r>
      <w:r>
        <w:rPr>
          <w:spacing w:val="-3"/>
        </w:rPr>
        <w:t xml:space="preserve"> </w:t>
      </w:r>
      <w:r>
        <w:t>spouses</w:t>
      </w:r>
      <w:r>
        <w:rPr>
          <w:spacing w:val="-4"/>
        </w:rPr>
        <w:t xml:space="preserve"> </w:t>
      </w:r>
      <w:r>
        <w:t>is</w:t>
      </w:r>
      <w:r>
        <w:rPr>
          <w:spacing w:val="-4"/>
        </w:rPr>
        <w:t xml:space="preserve"> </w:t>
      </w:r>
      <w:r>
        <w:t>con- siderably less occupation-oriented. With regard to survivors’ pensions under the statutory pension scheme, as early as 1975, in the Second Widower’s Pension deci- sion, the Federal Constitutional Court held that ori</w:t>
      </w:r>
      <w:r>
        <w:t>entation to a typical normal mar- riage</w:t>
      </w:r>
      <w:r>
        <w:rPr>
          <w:spacing w:val="-9"/>
        </w:rPr>
        <w:t xml:space="preserve"> </w:t>
      </w:r>
      <w:r>
        <w:t>with</w:t>
      </w:r>
      <w:r>
        <w:rPr>
          <w:spacing w:val="-8"/>
        </w:rPr>
        <w:t xml:space="preserve"> </w:t>
      </w:r>
      <w:r>
        <w:t>one</w:t>
      </w:r>
      <w:r>
        <w:rPr>
          <w:spacing w:val="-9"/>
        </w:rPr>
        <w:t xml:space="preserve"> </w:t>
      </w:r>
      <w:r>
        <w:t>breadwinner</w:t>
      </w:r>
      <w:r>
        <w:rPr>
          <w:spacing w:val="-8"/>
        </w:rPr>
        <w:t xml:space="preserve"> </w:t>
      </w:r>
      <w:r>
        <w:t>and</w:t>
      </w:r>
      <w:r>
        <w:rPr>
          <w:spacing w:val="-9"/>
        </w:rPr>
        <w:t xml:space="preserve"> </w:t>
      </w:r>
      <w:r>
        <w:t>one</w:t>
      </w:r>
      <w:r>
        <w:rPr>
          <w:spacing w:val="-8"/>
        </w:rPr>
        <w:t xml:space="preserve"> </w:t>
      </w:r>
      <w:r>
        <w:t>home-maker</w:t>
      </w:r>
      <w:r>
        <w:rPr>
          <w:spacing w:val="-8"/>
        </w:rPr>
        <w:t xml:space="preserve"> </w:t>
      </w:r>
      <w:r>
        <w:t>was</w:t>
      </w:r>
      <w:r>
        <w:rPr>
          <w:spacing w:val="-9"/>
        </w:rPr>
        <w:t xml:space="preserve"> </w:t>
      </w:r>
      <w:r>
        <w:t>no</w:t>
      </w:r>
      <w:r>
        <w:rPr>
          <w:spacing w:val="-8"/>
        </w:rPr>
        <w:t xml:space="preserve"> </w:t>
      </w:r>
      <w:r>
        <w:t>longer</w:t>
      </w:r>
      <w:r>
        <w:rPr>
          <w:spacing w:val="-9"/>
        </w:rPr>
        <w:t xml:space="preserve"> </w:t>
      </w:r>
      <w:r>
        <w:t>compatible</w:t>
      </w:r>
      <w:r>
        <w:rPr>
          <w:spacing w:val="-8"/>
        </w:rPr>
        <w:t xml:space="preserve"> </w:t>
      </w:r>
      <w:r>
        <w:t>with</w:t>
      </w:r>
      <w:r>
        <w:rPr>
          <w:spacing w:val="-9"/>
        </w:rPr>
        <w:t xml:space="preserve"> </w:t>
      </w:r>
      <w:r>
        <w:t>Arti- cle</w:t>
      </w:r>
      <w:r>
        <w:rPr>
          <w:spacing w:val="14"/>
        </w:rPr>
        <w:t xml:space="preserve"> </w:t>
      </w:r>
      <w:r>
        <w:t>3.2</w:t>
      </w:r>
      <w:r>
        <w:rPr>
          <w:spacing w:val="14"/>
        </w:rPr>
        <w:t xml:space="preserve"> </w:t>
      </w:r>
      <w:r>
        <w:t>of</w:t>
      </w:r>
      <w:r>
        <w:rPr>
          <w:spacing w:val="15"/>
        </w:rPr>
        <w:t xml:space="preserve"> </w:t>
      </w:r>
      <w:r>
        <w:t>the</w:t>
      </w:r>
      <w:r>
        <w:rPr>
          <w:spacing w:val="14"/>
        </w:rPr>
        <w:t xml:space="preserve"> </w:t>
      </w:r>
      <w:r>
        <w:t>Basic</w:t>
      </w:r>
      <w:r>
        <w:rPr>
          <w:spacing w:val="16"/>
        </w:rPr>
        <w:t xml:space="preserve"> </w:t>
      </w:r>
      <w:r>
        <w:t>Law</w:t>
      </w:r>
      <w:r>
        <w:rPr>
          <w:spacing w:val="14"/>
        </w:rPr>
        <w:t xml:space="preserve"> </w:t>
      </w:r>
      <w:r>
        <w:t>(BVerfGE</w:t>
      </w:r>
      <w:r>
        <w:rPr>
          <w:spacing w:val="14"/>
        </w:rPr>
        <w:t xml:space="preserve"> </w:t>
      </w:r>
      <w:r>
        <w:t>39,</w:t>
      </w:r>
      <w:r>
        <w:rPr>
          <w:spacing w:val="15"/>
        </w:rPr>
        <w:t xml:space="preserve"> </w:t>
      </w:r>
      <w:r>
        <w:t>169</w:t>
      </w:r>
      <w:r>
        <w:rPr>
          <w:spacing w:val="14"/>
        </w:rPr>
        <w:t xml:space="preserve"> </w:t>
      </w:r>
      <w:r>
        <w:t>(187-195)).</w:t>
      </w:r>
      <w:r>
        <w:rPr>
          <w:spacing w:val="15"/>
        </w:rPr>
        <w:t xml:space="preserve"> </w:t>
      </w:r>
      <w:r>
        <w:t>Consequently,</w:t>
      </w:r>
      <w:r>
        <w:rPr>
          <w:spacing w:val="14"/>
        </w:rPr>
        <w:t xml:space="preserve"> </w:t>
      </w:r>
      <w:r>
        <w:t>the</w:t>
      </w:r>
      <w:r>
        <w:rPr>
          <w:spacing w:val="14"/>
        </w:rPr>
        <w:t xml:space="preserve"> </w:t>
      </w:r>
      <w:r>
        <w:t>image</w:t>
      </w:r>
      <w:r>
        <w:rPr>
          <w:spacing w:val="15"/>
        </w:rPr>
        <w:t xml:space="preserve"> </w:t>
      </w:r>
      <w:r>
        <w:t>of</w:t>
      </w:r>
    </w:p>
    <w:p w:rsidR="000145F9" w:rsidRDefault="008755D6">
      <w:pPr>
        <w:pStyle w:val="a3"/>
        <w:rPr>
          <w:sz w:val="26"/>
        </w:rPr>
      </w:pPr>
      <w:r>
        <w:br w:type="column"/>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1"/>
        <w:rPr>
          <w:sz w:val="32"/>
        </w:rPr>
      </w:pPr>
    </w:p>
    <w:p w:rsidR="000145F9" w:rsidRDefault="008755D6">
      <w:pPr>
        <w:pStyle w:val="a3"/>
        <w:ind w:left="110"/>
      </w:pPr>
      <w:r>
        <w:t>110</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8"/>
        <w:rPr>
          <w:sz w:val="31"/>
        </w:rPr>
      </w:pPr>
    </w:p>
    <w:p w:rsidR="000145F9" w:rsidRDefault="008755D6">
      <w:pPr>
        <w:pStyle w:val="a3"/>
        <w:ind w:left="110"/>
      </w:pPr>
      <w:r>
        <w:t>111</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9"/>
        <w:rPr>
          <w:sz w:val="21"/>
        </w:rPr>
      </w:pPr>
    </w:p>
    <w:p w:rsidR="000145F9" w:rsidRDefault="008755D6">
      <w:pPr>
        <w:pStyle w:val="a3"/>
        <w:ind w:left="110"/>
      </w:pPr>
      <w:r>
        <w:t>112</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a3"/>
        <w:spacing w:before="68" w:line="292" w:lineRule="auto"/>
        <w:ind w:left="110" w:right="38"/>
        <w:jc w:val="both"/>
      </w:pPr>
      <w:r>
        <w:lastRenderedPageBreak/>
        <w:t>the “breadwinner marriage”, in which one of the spouses maintains the other, which is no longer a correct categorisation of social reality, can no longer be regarded as the yardstick for assigning survivors’ benefits. Marriage</w:t>
      </w:r>
      <w:r>
        <w:t xml:space="preserve"> can no longer be tied to a particular distribution of roles. Instead, it is the right of the spouses under Article 6.1 und Article 3.2 of the Basic Law to decide on the nature of their marital cohabitation themselves with equal rights (see BVerfGE 99, 216</w:t>
      </w:r>
      <w:r>
        <w:t xml:space="preserve"> (231); 105, 313 (345)).</w:t>
      </w:r>
    </w:p>
    <w:p w:rsidR="000145F9" w:rsidRDefault="008755D6">
      <w:pPr>
        <w:pStyle w:val="a3"/>
        <w:spacing w:before="152" w:line="292" w:lineRule="auto"/>
        <w:ind w:left="110" w:right="38" w:firstLine="140"/>
        <w:jc w:val="both"/>
      </w:pPr>
      <w:r>
        <w:t>On</w:t>
      </w:r>
      <w:r>
        <w:rPr>
          <w:spacing w:val="-5"/>
        </w:rPr>
        <w:t xml:space="preserve"> </w:t>
      </w:r>
      <w:r>
        <w:t>the</w:t>
      </w:r>
      <w:r>
        <w:rPr>
          <w:spacing w:val="-5"/>
        </w:rPr>
        <w:t xml:space="preserve"> </w:t>
      </w:r>
      <w:r>
        <w:t>other</w:t>
      </w:r>
      <w:r>
        <w:rPr>
          <w:spacing w:val="-5"/>
        </w:rPr>
        <w:t xml:space="preserve"> </w:t>
      </w:r>
      <w:r>
        <w:t>hand,</w:t>
      </w:r>
      <w:r>
        <w:rPr>
          <w:spacing w:val="-4"/>
        </w:rPr>
        <w:t xml:space="preserve"> </w:t>
      </w:r>
      <w:r>
        <w:t>in</w:t>
      </w:r>
      <w:r>
        <w:rPr>
          <w:spacing w:val="-5"/>
        </w:rPr>
        <w:t xml:space="preserve"> </w:t>
      </w:r>
      <w:r>
        <w:t>registered</w:t>
      </w:r>
      <w:r>
        <w:rPr>
          <w:spacing w:val="-5"/>
        </w:rPr>
        <w:t xml:space="preserve"> </w:t>
      </w:r>
      <w:r>
        <w:t>civil</w:t>
      </w:r>
      <w:r>
        <w:rPr>
          <w:spacing w:val="-4"/>
        </w:rPr>
        <w:t xml:space="preserve"> </w:t>
      </w:r>
      <w:r>
        <w:t>partnerships</w:t>
      </w:r>
      <w:r>
        <w:rPr>
          <w:spacing w:val="-5"/>
        </w:rPr>
        <w:t xml:space="preserve"> </w:t>
      </w:r>
      <w:r>
        <w:t>too</w:t>
      </w:r>
      <w:r>
        <w:rPr>
          <w:spacing w:val="-5"/>
        </w:rPr>
        <w:t xml:space="preserve"> </w:t>
      </w:r>
      <w:r>
        <w:t>it</w:t>
      </w:r>
      <w:r>
        <w:rPr>
          <w:spacing w:val="-5"/>
        </w:rPr>
        <w:t xml:space="preserve"> </w:t>
      </w:r>
      <w:r>
        <w:t>is</w:t>
      </w:r>
      <w:r>
        <w:rPr>
          <w:spacing w:val="-4"/>
        </w:rPr>
        <w:t xml:space="preserve"> </w:t>
      </w:r>
      <w:r>
        <w:t>certainly</w:t>
      </w:r>
      <w:r>
        <w:rPr>
          <w:spacing w:val="-5"/>
        </w:rPr>
        <w:t xml:space="preserve"> </w:t>
      </w:r>
      <w:r>
        <w:t>possible</w:t>
      </w:r>
      <w:r>
        <w:rPr>
          <w:spacing w:val="-5"/>
        </w:rPr>
        <w:t xml:space="preserve"> </w:t>
      </w:r>
      <w:r>
        <w:t>that</w:t>
      </w:r>
      <w:r>
        <w:rPr>
          <w:spacing w:val="-3"/>
        </w:rPr>
        <w:t xml:space="preserve"> </w:t>
      </w:r>
      <w:r>
        <w:t>the roles will be allocated in such a way that one partner is more strongly oriented to- wards</w:t>
      </w:r>
      <w:r>
        <w:rPr>
          <w:spacing w:val="-15"/>
        </w:rPr>
        <w:t xml:space="preserve"> </w:t>
      </w:r>
      <w:r>
        <w:t>his</w:t>
      </w:r>
      <w:r>
        <w:rPr>
          <w:spacing w:val="-14"/>
        </w:rPr>
        <w:t xml:space="preserve"> </w:t>
      </w:r>
      <w:r>
        <w:t>or</w:t>
      </w:r>
      <w:r>
        <w:rPr>
          <w:spacing w:val="-15"/>
        </w:rPr>
        <w:t xml:space="preserve"> </w:t>
      </w:r>
      <w:r>
        <w:t>her</w:t>
      </w:r>
      <w:r>
        <w:rPr>
          <w:spacing w:val="-14"/>
        </w:rPr>
        <w:t xml:space="preserve"> </w:t>
      </w:r>
      <w:r>
        <w:t>occupation</w:t>
      </w:r>
      <w:r>
        <w:rPr>
          <w:spacing w:val="-15"/>
        </w:rPr>
        <w:t xml:space="preserve"> </w:t>
      </w:r>
      <w:r>
        <w:t>and</w:t>
      </w:r>
      <w:r>
        <w:rPr>
          <w:spacing w:val="-14"/>
        </w:rPr>
        <w:t xml:space="preserve"> </w:t>
      </w:r>
      <w:r>
        <w:t>the</w:t>
      </w:r>
      <w:r>
        <w:rPr>
          <w:spacing w:val="-13"/>
        </w:rPr>
        <w:t xml:space="preserve"> </w:t>
      </w:r>
      <w:r>
        <w:t>other</w:t>
      </w:r>
      <w:r>
        <w:rPr>
          <w:spacing w:val="-15"/>
        </w:rPr>
        <w:t xml:space="preserve"> </w:t>
      </w:r>
      <w:r>
        <w:t>partner</w:t>
      </w:r>
      <w:r>
        <w:rPr>
          <w:spacing w:val="-14"/>
        </w:rPr>
        <w:t xml:space="preserve"> </w:t>
      </w:r>
      <w:r>
        <w:t>more</w:t>
      </w:r>
      <w:r>
        <w:rPr>
          <w:spacing w:val="-15"/>
        </w:rPr>
        <w:t xml:space="preserve"> </w:t>
      </w:r>
      <w:r>
        <w:t>strongly</w:t>
      </w:r>
      <w:r>
        <w:rPr>
          <w:spacing w:val="-14"/>
        </w:rPr>
        <w:t xml:space="preserve"> </w:t>
      </w:r>
      <w:r>
        <w:t>towards</w:t>
      </w:r>
      <w:r>
        <w:rPr>
          <w:spacing w:val="-14"/>
        </w:rPr>
        <w:t xml:space="preserve"> </w:t>
      </w:r>
      <w:r>
        <w:t>the</w:t>
      </w:r>
      <w:r>
        <w:rPr>
          <w:spacing w:val="-13"/>
        </w:rPr>
        <w:t xml:space="preserve"> </w:t>
      </w:r>
      <w:r>
        <w:t>domestic sphere,</w:t>
      </w:r>
      <w:r>
        <w:rPr>
          <w:spacing w:val="-7"/>
        </w:rPr>
        <w:t xml:space="preserve"> </w:t>
      </w:r>
      <w:r>
        <w:t>including</w:t>
      </w:r>
      <w:r>
        <w:rPr>
          <w:spacing w:val="-7"/>
        </w:rPr>
        <w:t xml:space="preserve"> </w:t>
      </w:r>
      <w:r>
        <w:t>childcare.</w:t>
      </w:r>
      <w:r>
        <w:rPr>
          <w:spacing w:val="-7"/>
        </w:rPr>
        <w:t xml:space="preserve"> </w:t>
      </w:r>
      <w:r>
        <w:t>Children</w:t>
      </w:r>
      <w:r>
        <w:rPr>
          <w:spacing w:val="-7"/>
        </w:rPr>
        <w:t xml:space="preserve"> </w:t>
      </w:r>
      <w:r>
        <w:t>live</w:t>
      </w:r>
      <w:r>
        <w:rPr>
          <w:spacing w:val="-7"/>
        </w:rPr>
        <w:t xml:space="preserve"> </w:t>
      </w:r>
      <w:r>
        <w:t>in</w:t>
      </w:r>
      <w:r>
        <w:rPr>
          <w:spacing w:val="-7"/>
        </w:rPr>
        <w:t xml:space="preserve"> </w:t>
      </w:r>
      <w:r>
        <w:t>a</w:t>
      </w:r>
      <w:r>
        <w:rPr>
          <w:spacing w:val="-7"/>
        </w:rPr>
        <w:t xml:space="preserve"> </w:t>
      </w:r>
      <w:r>
        <w:t>large</w:t>
      </w:r>
      <w:r>
        <w:rPr>
          <w:spacing w:val="-7"/>
        </w:rPr>
        <w:t xml:space="preserve"> </w:t>
      </w:r>
      <w:r>
        <w:t>number</w:t>
      </w:r>
      <w:r>
        <w:rPr>
          <w:spacing w:val="-7"/>
        </w:rPr>
        <w:t xml:space="preserve"> </w:t>
      </w:r>
      <w:r>
        <w:t>of</w:t>
      </w:r>
      <w:r>
        <w:rPr>
          <w:spacing w:val="-7"/>
        </w:rPr>
        <w:t xml:space="preserve"> </w:t>
      </w:r>
      <w:r>
        <w:t>registered</w:t>
      </w:r>
      <w:r>
        <w:rPr>
          <w:spacing w:val="-6"/>
        </w:rPr>
        <w:t xml:space="preserve"> </w:t>
      </w:r>
      <w:r>
        <w:t>civil</w:t>
      </w:r>
      <w:r>
        <w:rPr>
          <w:spacing w:val="-7"/>
        </w:rPr>
        <w:t xml:space="preserve"> </w:t>
      </w:r>
      <w:r>
        <w:t>partner- ships,</w:t>
      </w:r>
      <w:r>
        <w:rPr>
          <w:spacing w:val="-14"/>
        </w:rPr>
        <w:t xml:space="preserve"> </w:t>
      </w:r>
      <w:r>
        <w:t>especially</w:t>
      </w:r>
      <w:r>
        <w:rPr>
          <w:spacing w:val="-13"/>
        </w:rPr>
        <w:t xml:space="preserve"> </w:t>
      </w:r>
      <w:r>
        <w:t>in</w:t>
      </w:r>
      <w:r>
        <w:rPr>
          <w:spacing w:val="-14"/>
        </w:rPr>
        <w:t xml:space="preserve"> </w:t>
      </w:r>
      <w:r>
        <w:t>those</w:t>
      </w:r>
      <w:r>
        <w:rPr>
          <w:spacing w:val="-13"/>
        </w:rPr>
        <w:t xml:space="preserve"> </w:t>
      </w:r>
      <w:r>
        <w:t>between</w:t>
      </w:r>
      <w:r>
        <w:rPr>
          <w:spacing w:val="-14"/>
        </w:rPr>
        <w:t xml:space="preserve"> </w:t>
      </w:r>
      <w:r>
        <w:t>women.</w:t>
      </w:r>
      <w:r>
        <w:rPr>
          <w:spacing w:val="-13"/>
        </w:rPr>
        <w:t xml:space="preserve"> </w:t>
      </w:r>
      <w:r>
        <w:t>The</w:t>
      </w:r>
      <w:r>
        <w:rPr>
          <w:spacing w:val="-13"/>
        </w:rPr>
        <w:t xml:space="preserve"> </w:t>
      </w:r>
      <w:r>
        <w:t>Bundesarbeitsgemeinschaft</w:t>
      </w:r>
      <w:r>
        <w:rPr>
          <w:spacing w:val="-9"/>
        </w:rPr>
        <w:t xml:space="preserve"> </w:t>
      </w:r>
      <w:r>
        <w:t>Schwule und Lesbische Paare e.V. pointed this out in its opinion</w:t>
      </w:r>
      <w:r>
        <w:t>. According to a study by the State Institute for Family Research at the University of Bamberg (</w:t>
      </w:r>
      <w:r>
        <w:rPr>
          <w:i/>
        </w:rPr>
        <w:t>Staatsinstitut für Familienforschung an der Universität Bamberg</w:t>
      </w:r>
      <w:r>
        <w:t>), an estimated number of approxi- mately 2,200 children in Germany live in the present 13,000 re</w:t>
      </w:r>
      <w:r>
        <w:t xml:space="preserve">gistered civil partner- ships (Rupp/Bergold, in: Rupp, </w:t>
      </w:r>
      <w:r>
        <w:rPr>
          <w:i/>
        </w:rPr>
        <w:t>Die Lebenssituation von Kindern in gle- ichgeschlechtlichen Lebenspartnerschaften</w:t>
      </w:r>
      <w:r>
        <w:t>, 2009, p. 282). This finding of fact is independent of the possibility of joint legal parenthood, which till now has be</w:t>
      </w:r>
      <w:r>
        <w:t>en re- stricted to stepchild adoption. The proportion of children living in registered civil part- nerships is thus far lower than that living with married couples, but it is by no means negligible.</w:t>
      </w:r>
      <w:r>
        <w:rPr>
          <w:spacing w:val="-8"/>
        </w:rPr>
        <w:t xml:space="preserve"> </w:t>
      </w:r>
      <w:r>
        <w:t>In</w:t>
      </w:r>
      <w:r>
        <w:rPr>
          <w:spacing w:val="-8"/>
        </w:rPr>
        <w:t xml:space="preserve"> </w:t>
      </w:r>
      <w:r>
        <w:t>the</w:t>
      </w:r>
      <w:r>
        <w:rPr>
          <w:spacing w:val="-8"/>
        </w:rPr>
        <w:t xml:space="preserve"> </w:t>
      </w:r>
      <w:r>
        <w:t>various</w:t>
      </w:r>
      <w:r>
        <w:rPr>
          <w:spacing w:val="-8"/>
        </w:rPr>
        <w:t xml:space="preserve"> </w:t>
      </w:r>
      <w:r>
        <w:t>provisions</w:t>
      </w:r>
      <w:r>
        <w:rPr>
          <w:spacing w:val="-7"/>
        </w:rPr>
        <w:t xml:space="preserve"> </w:t>
      </w:r>
      <w:r>
        <w:t>in</w:t>
      </w:r>
      <w:r>
        <w:rPr>
          <w:spacing w:val="-8"/>
        </w:rPr>
        <w:t xml:space="preserve"> </w:t>
      </w:r>
      <w:r>
        <w:t>§</w:t>
      </w:r>
      <w:r>
        <w:rPr>
          <w:spacing w:val="-3"/>
        </w:rPr>
        <w:t xml:space="preserve"> </w:t>
      </w:r>
      <w:r>
        <w:t>9</w:t>
      </w:r>
      <w:r>
        <w:rPr>
          <w:spacing w:val="-8"/>
        </w:rPr>
        <w:t xml:space="preserve"> </w:t>
      </w:r>
      <w:r>
        <w:t>of</w:t>
      </w:r>
      <w:r>
        <w:rPr>
          <w:spacing w:val="-8"/>
        </w:rPr>
        <w:t xml:space="preserve"> </w:t>
      </w:r>
      <w:r>
        <w:t>the</w:t>
      </w:r>
      <w:r>
        <w:rPr>
          <w:spacing w:val="-7"/>
        </w:rPr>
        <w:t xml:space="preserve"> </w:t>
      </w:r>
      <w:r>
        <w:t>Civil</w:t>
      </w:r>
      <w:r>
        <w:rPr>
          <w:spacing w:val="-8"/>
        </w:rPr>
        <w:t xml:space="preserve"> </w:t>
      </w:r>
      <w:r>
        <w:t>Partnerships</w:t>
      </w:r>
      <w:r>
        <w:rPr>
          <w:spacing w:val="-6"/>
        </w:rPr>
        <w:t xml:space="preserve"> </w:t>
      </w:r>
      <w:r>
        <w:t>Act</w:t>
      </w:r>
      <w:r>
        <w:rPr>
          <w:spacing w:val="-8"/>
        </w:rPr>
        <w:t xml:space="preserve"> </w:t>
      </w:r>
      <w:r>
        <w:t>relating</w:t>
      </w:r>
      <w:r>
        <w:rPr>
          <w:spacing w:val="-8"/>
        </w:rPr>
        <w:t xml:space="preserve"> </w:t>
      </w:r>
      <w:r>
        <w:t>to</w:t>
      </w:r>
      <w:r>
        <w:rPr>
          <w:spacing w:val="-7"/>
        </w:rPr>
        <w:t xml:space="preserve"> </w:t>
      </w:r>
      <w:r>
        <w:t>chil- dren</w:t>
      </w:r>
      <w:r>
        <w:rPr>
          <w:spacing w:val="-4"/>
        </w:rPr>
        <w:t xml:space="preserve"> </w:t>
      </w:r>
      <w:r>
        <w:t>of</w:t>
      </w:r>
      <w:r>
        <w:rPr>
          <w:spacing w:val="-4"/>
        </w:rPr>
        <w:t xml:space="preserve"> </w:t>
      </w:r>
      <w:r>
        <w:t>a</w:t>
      </w:r>
      <w:r>
        <w:rPr>
          <w:spacing w:val="-5"/>
        </w:rPr>
        <w:t xml:space="preserve"> </w:t>
      </w:r>
      <w:r>
        <w:t>civil</w:t>
      </w:r>
      <w:r>
        <w:rPr>
          <w:spacing w:val="-5"/>
        </w:rPr>
        <w:t xml:space="preserve"> </w:t>
      </w:r>
      <w:r>
        <w:t>partner,</w:t>
      </w:r>
      <w:r>
        <w:rPr>
          <w:spacing w:val="-4"/>
        </w:rPr>
        <w:t xml:space="preserve"> </w:t>
      </w:r>
      <w:r>
        <w:t>the</w:t>
      </w:r>
      <w:r>
        <w:rPr>
          <w:spacing w:val="-4"/>
        </w:rPr>
        <w:t xml:space="preserve"> </w:t>
      </w:r>
      <w:r>
        <w:t>legislature</w:t>
      </w:r>
      <w:r>
        <w:rPr>
          <w:spacing w:val="-4"/>
        </w:rPr>
        <w:t xml:space="preserve"> </w:t>
      </w:r>
      <w:r>
        <w:t>has</w:t>
      </w:r>
      <w:r>
        <w:rPr>
          <w:spacing w:val="-4"/>
        </w:rPr>
        <w:t xml:space="preserve"> </w:t>
      </w:r>
      <w:r>
        <w:t>taken</w:t>
      </w:r>
      <w:r>
        <w:rPr>
          <w:spacing w:val="-4"/>
        </w:rPr>
        <w:t xml:space="preserve"> </w:t>
      </w:r>
      <w:r>
        <w:t>account</w:t>
      </w:r>
      <w:r>
        <w:rPr>
          <w:spacing w:val="-4"/>
        </w:rPr>
        <w:t xml:space="preserve"> </w:t>
      </w:r>
      <w:r>
        <w:t>of</w:t>
      </w:r>
      <w:r>
        <w:rPr>
          <w:spacing w:val="-4"/>
        </w:rPr>
        <w:t xml:space="preserve"> </w:t>
      </w:r>
      <w:r>
        <w:t>this</w:t>
      </w:r>
      <w:r>
        <w:rPr>
          <w:spacing w:val="-3"/>
        </w:rPr>
        <w:t xml:space="preserve"> </w:t>
      </w:r>
      <w:r>
        <w:t>reality</w:t>
      </w:r>
      <w:r>
        <w:rPr>
          <w:spacing w:val="-4"/>
        </w:rPr>
        <w:t xml:space="preserve"> </w:t>
      </w:r>
      <w:r>
        <w:t>(see</w:t>
      </w:r>
      <w:r>
        <w:rPr>
          <w:spacing w:val="-4"/>
        </w:rPr>
        <w:t xml:space="preserve"> </w:t>
      </w:r>
      <w:r>
        <w:t>also</w:t>
      </w:r>
      <w:r>
        <w:rPr>
          <w:spacing w:val="-4"/>
        </w:rPr>
        <w:t xml:space="preserve"> </w:t>
      </w:r>
      <w:r>
        <w:t>BAG, judgment of 14 January 2009 – 3 AZR 20/07 –, NZA 2009, p. 489 (493)). Just as in marriage, in civil partnerships the community of t</w:t>
      </w:r>
      <w:r>
        <w:t>he partners may be structured in such</w:t>
      </w:r>
      <w:r>
        <w:rPr>
          <w:spacing w:val="-9"/>
        </w:rPr>
        <w:t xml:space="preserve"> </w:t>
      </w:r>
      <w:r>
        <w:t>a</w:t>
      </w:r>
      <w:r>
        <w:rPr>
          <w:spacing w:val="-9"/>
        </w:rPr>
        <w:t xml:space="preserve"> </w:t>
      </w:r>
      <w:r>
        <w:t>way</w:t>
      </w:r>
      <w:r>
        <w:rPr>
          <w:spacing w:val="-9"/>
        </w:rPr>
        <w:t xml:space="preserve"> </w:t>
      </w:r>
      <w:r>
        <w:t>that</w:t>
      </w:r>
      <w:r>
        <w:rPr>
          <w:spacing w:val="-8"/>
        </w:rPr>
        <w:t xml:space="preserve"> </w:t>
      </w:r>
      <w:r>
        <w:t>one</w:t>
      </w:r>
      <w:r>
        <w:rPr>
          <w:spacing w:val="-8"/>
        </w:rPr>
        <w:t xml:space="preserve"> </w:t>
      </w:r>
      <w:r>
        <w:t>partner</w:t>
      </w:r>
      <w:r>
        <w:rPr>
          <w:spacing w:val="-9"/>
        </w:rPr>
        <w:t xml:space="preserve"> </w:t>
      </w:r>
      <w:r>
        <w:t>has</w:t>
      </w:r>
      <w:r>
        <w:rPr>
          <w:spacing w:val="-9"/>
        </w:rPr>
        <w:t xml:space="preserve"> </w:t>
      </w:r>
      <w:r>
        <w:t>an</w:t>
      </w:r>
      <w:r>
        <w:rPr>
          <w:spacing w:val="-9"/>
        </w:rPr>
        <w:t xml:space="preserve"> </w:t>
      </w:r>
      <w:r>
        <w:t>increased</w:t>
      </w:r>
      <w:r>
        <w:rPr>
          <w:spacing w:val="-8"/>
        </w:rPr>
        <w:t xml:space="preserve"> </w:t>
      </w:r>
      <w:r>
        <w:t>need</w:t>
      </w:r>
      <w:r>
        <w:rPr>
          <w:spacing w:val="-9"/>
        </w:rPr>
        <w:t xml:space="preserve"> </w:t>
      </w:r>
      <w:r>
        <w:t>of</w:t>
      </w:r>
      <w:r>
        <w:rPr>
          <w:spacing w:val="-9"/>
        </w:rPr>
        <w:t xml:space="preserve"> </w:t>
      </w:r>
      <w:r>
        <w:t>provision.</w:t>
      </w:r>
      <w:r>
        <w:rPr>
          <w:spacing w:val="-9"/>
        </w:rPr>
        <w:t xml:space="preserve"> </w:t>
      </w:r>
      <w:r>
        <w:t>If</w:t>
      </w:r>
      <w:r>
        <w:rPr>
          <w:spacing w:val="-9"/>
        </w:rPr>
        <w:t xml:space="preserve"> </w:t>
      </w:r>
      <w:r>
        <w:t>the</w:t>
      </w:r>
      <w:r>
        <w:rPr>
          <w:spacing w:val="-8"/>
        </w:rPr>
        <w:t xml:space="preserve"> </w:t>
      </w:r>
      <w:r>
        <w:t>survivor’s</w:t>
      </w:r>
      <w:r>
        <w:rPr>
          <w:spacing w:val="-9"/>
        </w:rPr>
        <w:t xml:space="preserve"> </w:t>
      </w:r>
      <w:r>
        <w:t>pen- sion is designed in such a way that civil partners are excluded, this aspect is over- looked. Consequently, the unequal treatment of spo</w:t>
      </w:r>
      <w:r>
        <w:t>uses and civil partners in sur- vivors’ pensions has a particularly harsh effect on those surviving partners in a civil partnership who – for example by reason of bringing up children or because the de- ceased</w:t>
      </w:r>
      <w:r>
        <w:rPr>
          <w:spacing w:val="-13"/>
        </w:rPr>
        <w:t xml:space="preserve"> </w:t>
      </w:r>
      <w:r>
        <w:t>partner</w:t>
      </w:r>
      <w:r>
        <w:rPr>
          <w:spacing w:val="-12"/>
        </w:rPr>
        <w:t xml:space="preserve"> </w:t>
      </w:r>
      <w:r>
        <w:t>bore</w:t>
      </w:r>
      <w:r>
        <w:rPr>
          <w:spacing w:val="-12"/>
        </w:rPr>
        <w:t xml:space="preserve"> </w:t>
      </w:r>
      <w:r>
        <w:t>the</w:t>
      </w:r>
      <w:r>
        <w:rPr>
          <w:spacing w:val="-12"/>
        </w:rPr>
        <w:t xml:space="preserve"> </w:t>
      </w:r>
      <w:r>
        <w:t>majority</w:t>
      </w:r>
      <w:r>
        <w:rPr>
          <w:spacing w:val="-12"/>
        </w:rPr>
        <w:t xml:space="preserve"> </w:t>
      </w:r>
      <w:r>
        <w:t>of</w:t>
      </w:r>
      <w:r>
        <w:rPr>
          <w:spacing w:val="-12"/>
        </w:rPr>
        <w:t xml:space="preserve"> </w:t>
      </w:r>
      <w:r>
        <w:t>the</w:t>
      </w:r>
      <w:r>
        <w:rPr>
          <w:spacing w:val="-12"/>
        </w:rPr>
        <w:t xml:space="preserve"> </w:t>
      </w:r>
      <w:r>
        <w:t>costs</w:t>
      </w:r>
      <w:r>
        <w:rPr>
          <w:spacing w:val="-12"/>
        </w:rPr>
        <w:t xml:space="preserve"> </w:t>
      </w:r>
      <w:r>
        <w:t>in</w:t>
      </w:r>
      <w:r>
        <w:rPr>
          <w:spacing w:val="-12"/>
        </w:rPr>
        <w:t xml:space="preserve"> </w:t>
      </w:r>
      <w:r>
        <w:t>the</w:t>
      </w:r>
      <w:r>
        <w:rPr>
          <w:spacing w:val="-12"/>
        </w:rPr>
        <w:t xml:space="preserve"> </w:t>
      </w:r>
      <w:r>
        <w:t>mutual</w:t>
      </w:r>
      <w:r>
        <w:rPr>
          <w:spacing w:val="-12"/>
        </w:rPr>
        <w:t xml:space="preserve"> </w:t>
      </w:r>
      <w:r>
        <w:t>support</w:t>
      </w:r>
      <w:r>
        <w:rPr>
          <w:spacing w:val="-12"/>
        </w:rPr>
        <w:t xml:space="preserve"> </w:t>
      </w:r>
      <w:r>
        <w:t>arrangement</w:t>
      </w:r>
      <w:r>
        <w:rPr>
          <w:spacing w:val="-12"/>
        </w:rPr>
        <w:t xml:space="preserve"> </w:t>
      </w:r>
      <w:r>
        <w:t>–</w:t>
      </w:r>
      <w:r>
        <w:rPr>
          <w:spacing w:val="-12"/>
        </w:rPr>
        <w:t xml:space="preserve"> </w:t>
      </w:r>
      <w:r>
        <w:t>are in a situation comparable to spouses with an increased need of</w:t>
      </w:r>
      <w:r>
        <w:rPr>
          <w:spacing w:val="-22"/>
        </w:rPr>
        <w:t xml:space="preserve"> </w:t>
      </w:r>
      <w:r>
        <w:t>provision.</w:t>
      </w:r>
    </w:p>
    <w:p w:rsidR="000145F9" w:rsidRDefault="008755D6">
      <w:pPr>
        <w:pStyle w:val="a3"/>
        <w:spacing w:before="139" w:line="292" w:lineRule="auto"/>
        <w:ind w:left="110" w:right="38" w:firstLine="140"/>
        <w:jc w:val="both"/>
      </w:pPr>
      <w:r>
        <w:t>In one view, it is typical for a special need for provision to arise in marriage by rea- son of the upbringing of children, and the privileged treatm</w:t>
      </w:r>
      <w:r>
        <w:t xml:space="preserve">ent of marriage in sur- vivors’ pensions is assumed to result from taking account of this need for provision; but this privileged treatment is not justified </w:t>
      </w:r>
      <w:r>
        <w:rPr>
          <w:i/>
        </w:rPr>
        <w:t xml:space="preserve">inter alia </w:t>
      </w:r>
      <w:r>
        <w:t>because any periods of bringing up children or another individual need of provision inde</w:t>
      </w:r>
      <w:r>
        <w:t>pendent of marital status may be taken into account more concretely, as has already happened both in the law of statutory pensions insurance and also in the VBL Rules.</w:t>
      </w:r>
    </w:p>
    <w:p w:rsidR="000145F9" w:rsidRDefault="008755D6">
      <w:pPr>
        <w:pStyle w:val="a3"/>
        <w:spacing w:before="151" w:line="292" w:lineRule="auto"/>
        <w:ind w:left="110" w:right="38" w:firstLine="140"/>
        <w:jc w:val="both"/>
      </w:pPr>
      <w:r>
        <w:t>In the Second Widower’s Pension Decision, the Federal Constitutional Court en- joined</w:t>
      </w:r>
      <w:r>
        <w:rPr>
          <w:spacing w:val="-14"/>
        </w:rPr>
        <w:t xml:space="preserve"> </w:t>
      </w:r>
      <w:r>
        <w:t>th</w:t>
      </w:r>
      <w:r>
        <w:t>e</w:t>
      </w:r>
      <w:r>
        <w:rPr>
          <w:spacing w:val="-13"/>
        </w:rPr>
        <w:t xml:space="preserve"> </w:t>
      </w:r>
      <w:r>
        <w:t>legislature</w:t>
      </w:r>
      <w:r>
        <w:rPr>
          <w:spacing w:val="-13"/>
        </w:rPr>
        <w:t xml:space="preserve"> </w:t>
      </w:r>
      <w:r>
        <w:t>not</w:t>
      </w:r>
      <w:r>
        <w:rPr>
          <w:spacing w:val="-13"/>
        </w:rPr>
        <w:t xml:space="preserve"> </w:t>
      </w:r>
      <w:r>
        <w:t>to</w:t>
      </w:r>
      <w:r>
        <w:rPr>
          <w:spacing w:val="-13"/>
        </w:rPr>
        <w:t xml:space="preserve"> </w:t>
      </w:r>
      <w:r>
        <w:t>use</w:t>
      </w:r>
      <w:r>
        <w:rPr>
          <w:spacing w:val="-13"/>
        </w:rPr>
        <w:t xml:space="preserve"> </w:t>
      </w:r>
      <w:r>
        <w:t>too</w:t>
      </w:r>
      <w:r>
        <w:rPr>
          <w:spacing w:val="-13"/>
        </w:rPr>
        <w:t xml:space="preserve"> </w:t>
      </w:r>
      <w:r>
        <w:t>rough</w:t>
      </w:r>
      <w:r>
        <w:rPr>
          <w:spacing w:val="-13"/>
        </w:rPr>
        <w:t xml:space="preserve"> </w:t>
      </w:r>
      <w:r>
        <w:t>and</w:t>
      </w:r>
      <w:r>
        <w:rPr>
          <w:spacing w:val="-13"/>
        </w:rPr>
        <w:t xml:space="preserve"> </w:t>
      </w:r>
      <w:r>
        <w:t>therefore</w:t>
      </w:r>
      <w:r>
        <w:rPr>
          <w:spacing w:val="-12"/>
        </w:rPr>
        <w:t xml:space="preserve"> </w:t>
      </w:r>
      <w:r>
        <w:t>inappropriate</w:t>
      </w:r>
      <w:r>
        <w:rPr>
          <w:spacing w:val="-12"/>
        </w:rPr>
        <w:t xml:space="preserve"> </w:t>
      </w:r>
      <w:r>
        <w:t>elements</w:t>
      </w:r>
      <w:r>
        <w:rPr>
          <w:spacing w:val="-13"/>
        </w:rPr>
        <w:t xml:space="preserve"> </w:t>
      </w:r>
      <w:r>
        <w:t>of</w:t>
      </w:r>
      <w:r>
        <w:rPr>
          <w:spacing w:val="-13"/>
        </w:rPr>
        <w:t xml:space="preserve"> </w:t>
      </w:r>
      <w:r>
        <w:t>dif- ferentiation when taking into account the reality that different courses of life lead to different</w:t>
      </w:r>
      <w:r>
        <w:rPr>
          <w:spacing w:val="-10"/>
        </w:rPr>
        <w:t xml:space="preserve"> </w:t>
      </w:r>
      <w:r>
        <w:t>provision</w:t>
      </w:r>
      <w:r>
        <w:rPr>
          <w:spacing w:val="-10"/>
        </w:rPr>
        <w:t xml:space="preserve"> </w:t>
      </w:r>
      <w:r>
        <w:t>requirements</w:t>
      </w:r>
      <w:r>
        <w:rPr>
          <w:spacing w:val="-10"/>
        </w:rPr>
        <w:t xml:space="preserve"> </w:t>
      </w:r>
      <w:r>
        <w:t>(BVerfGE</w:t>
      </w:r>
      <w:r>
        <w:rPr>
          <w:spacing w:val="-10"/>
        </w:rPr>
        <w:t xml:space="preserve"> </w:t>
      </w:r>
      <w:r>
        <w:t>39,</w:t>
      </w:r>
      <w:r>
        <w:rPr>
          <w:spacing w:val="-9"/>
        </w:rPr>
        <w:t xml:space="preserve"> </w:t>
      </w:r>
      <w:r>
        <w:t>169</w:t>
      </w:r>
      <w:r>
        <w:rPr>
          <w:spacing w:val="-10"/>
        </w:rPr>
        <w:t xml:space="preserve"> </w:t>
      </w:r>
      <w:r>
        <w:t>(191</w:t>
      </w:r>
      <w:r>
        <w:rPr>
          <w:spacing w:val="-10"/>
        </w:rPr>
        <w:t xml:space="preserve"> </w:t>
      </w:r>
      <w:r>
        <w:t>et</w:t>
      </w:r>
      <w:r>
        <w:rPr>
          <w:spacing w:val="-10"/>
        </w:rPr>
        <w:t xml:space="preserve"> </w:t>
      </w:r>
      <w:r>
        <w:t>seq.)).</w:t>
      </w:r>
      <w:r>
        <w:rPr>
          <w:spacing w:val="-9"/>
        </w:rPr>
        <w:t xml:space="preserve"> </w:t>
      </w:r>
      <w:r>
        <w:t>Since</w:t>
      </w:r>
      <w:r>
        <w:rPr>
          <w:spacing w:val="-9"/>
        </w:rPr>
        <w:t xml:space="preserve"> </w:t>
      </w:r>
      <w:r>
        <w:t>then,</w:t>
      </w:r>
      <w:r>
        <w:rPr>
          <w:spacing w:val="-10"/>
        </w:rPr>
        <w:t xml:space="preserve"> </w:t>
      </w:r>
      <w:r>
        <w:t>this</w:t>
      </w:r>
      <w:r>
        <w:rPr>
          <w:spacing w:val="-10"/>
        </w:rPr>
        <w:t xml:space="preserve"> </w:t>
      </w:r>
      <w:r>
        <w:t>has</w:t>
      </w:r>
    </w:p>
    <w:p w:rsidR="000145F9" w:rsidRDefault="008755D6">
      <w:pPr>
        <w:pStyle w:val="a3"/>
        <w:rPr>
          <w:sz w:val="26"/>
        </w:rPr>
      </w:pPr>
      <w:r>
        <w:br w:type="column"/>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9"/>
        <w:rPr>
          <w:sz w:val="38"/>
        </w:rPr>
      </w:pPr>
    </w:p>
    <w:p w:rsidR="000145F9" w:rsidRDefault="008755D6">
      <w:pPr>
        <w:pStyle w:val="a3"/>
        <w:ind w:left="110"/>
      </w:pPr>
      <w:r>
        <w:t>113</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208"/>
        <w:ind w:left="110"/>
      </w:pPr>
      <w:r>
        <w:t>114</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1"/>
        <w:rPr>
          <w:sz w:val="38"/>
        </w:rPr>
      </w:pPr>
    </w:p>
    <w:p w:rsidR="000145F9" w:rsidRDefault="008755D6">
      <w:pPr>
        <w:pStyle w:val="a3"/>
        <w:ind w:left="110"/>
      </w:pPr>
      <w:r>
        <w:t>115</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a3"/>
        <w:spacing w:before="68" w:line="292" w:lineRule="auto"/>
        <w:ind w:left="110" w:right="38"/>
        <w:jc w:val="both"/>
      </w:pPr>
      <w:r>
        <w:lastRenderedPageBreak/>
        <w:t>increasingly been implemented in the statutory pension scheme. In this process, the particular need that may arise as a result of gaps in working life resulting from bring- ing up children was taken into account in several ways.</w:t>
      </w:r>
    </w:p>
    <w:p w:rsidR="000145F9" w:rsidRDefault="008755D6">
      <w:pPr>
        <w:pStyle w:val="a3"/>
        <w:spacing w:before="154" w:line="292" w:lineRule="auto"/>
        <w:ind w:left="110" w:right="38" w:firstLine="140"/>
        <w:jc w:val="both"/>
      </w:pPr>
      <w:r>
        <w:t>In</w:t>
      </w:r>
      <w:r>
        <w:rPr>
          <w:spacing w:val="-9"/>
        </w:rPr>
        <w:t xml:space="preserve"> </w:t>
      </w:r>
      <w:r>
        <w:t>calculating</w:t>
      </w:r>
      <w:r>
        <w:rPr>
          <w:spacing w:val="-9"/>
        </w:rPr>
        <w:t xml:space="preserve"> </w:t>
      </w:r>
      <w:r>
        <w:t>the</w:t>
      </w:r>
      <w:r>
        <w:rPr>
          <w:spacing w:val="-9"/>
        </w:rPr>
        <w:t xml:space="preserve"> </w:t>
      </w:r>
      <w:r>
        <w:t>amount</w:t>
      </w:r>
      <w:r>
        <w:rPr>
          <w:spacing w:val="-9"/>
        </w:rPr>
        <w:t xml:space="preserve"> </w:t>
      </w:r>
      <w:r>
        <w:t>o</w:t>
      </w:r>
      <w:r>
        <w:t>f</w:t>
      </w:r>
      <w:r>
        <w:rPr>
          <w:spacing w:val="-9"/>
        </w:rPr>
        <w:t xml:space="preserve"> </w:t>
      </w:r>
      <w:r>
        <w:t>all</w:t>
      </w:r>
      <w:r>
        <w:rPr>
          <w:spacing w:val="-9"/>
        </w:rPr>
        <w:t xml:space="preserve"> </w:t>
      </w:r>
      <w:r>
        <w:t>pensions</w:t>
      </w:r>
      <w:r>
        <w:rPr>
          <w:spacing w:val="-9"/>
        </w:rPr>
        <w:t xml:space="preserve"> </w:t>
      </w:r>
      <w:r>
        <w:t>on</w:t>
      </w:r>
      <w:r>
        <w:rPr>
          <w:spacing w:val="-9"/>
        </w:rPr>
        <w:t xml:space="preserve"> </w:t>
      </w:r>
      <w:r>
        <w:t>death,</w:t>
      </w:r>
      <w:r>
        <w:rPr>
          <w:spacing w:val="-8"/>
        </w:rPr>
        <w:t xml:space="preserve"> </w:t>
      </w:r>
      <w:r>
        <w:t>since</w:t>
      </w:r>
      <w:r>
        <w:rPr>
          <w:spacing w:val="-9"/>
        </w:rPr>
        <w:t xml:space="preserve"> </w:t>
      </w:r>
      <w:r>
        <w:t>the</w:t>
      </w:r>
      <w:r>
        <w:rPr>
          <w:spacing w:val="-9"/>
        </w:rPr>
        <w:t xml:space="preserve"> </w:t>
      </w:r>
      <w:r>
        <w:t>Act</w:t>
      </w:r>
      <w:r>
        <w:rPr>
          <w:spacing w:val="-8"/>
        </w:rPr>
        <w:t xml:space="preserve"> </w:t>
      </w:r>
      <w:r>
        <w:t>for</w:t>
      </w:r>
      <w:r>
        <w:rPr>
          <w:spacing w:val="-9"/>
        </w:rPr>
        <w:t xml:space="preserve"> </w:t>
      </w:r>
      <w:r>
        <w:t>the</w:t>
      </w:r>
      <w:r>
        <w:rPr>
          <w:spacing w:val="-9"/>
        </w:rPr>
        <w:t xml:space="preserve"> </w:t>
      </w:r>
      <w:r>
        <w:t>Reorganisa- tion</w:t>
      </w:r>
      <w:r>
        <w:rPr>
          <w:spacing w:val="-11"/>
        </w:rPr>
        <w:t xml:space="preserve"> </w:t>
      </w:r>
      <w:r>
        <w:t>of</w:t>
      </w:r>
      <w:r>
        <w:rPr>
          <w:spacing w:val="-12"/>
        </w:rPr>
        <w:t xml:space="preserve"> </w:t>
      </w:r>
      <w:r>
        <w:t>Surviving</w:t>
      </w:r>
      <w:r>
        <w:rPr>
          <w:spacing w:val="-10"/>
        </w:rPr>
        <w:t xml:space="preserve"> </w:t>
      </w:r>
      <w:r>
        <w:t>Dependants’</w:t>
      </w:r>
      <w:r>
        <w:rPr>
          <w:spacing w:val="-11"/>
        </w:rPr>
        <w:t xml:space="preserve"> </w:t>
      </w:r>
      <w:r>
        <w:t>Pensions</w:t>
      </w:r>
      <w:r>
        <w:rPr>
          <w:spacing w:val="-10"/>
        </w:rPr>
        <w:t xml:space="preserve"> </w:t>
      </w:r>
      <w:r>
        <w:t>and</w:t>
      </w:r>
      <w:r>
        <w:rPr>
          <w:spacing w:val="-12"/>
        </w:rPr>
        <w:t xml:space="preserve"> </w:t>
      </w:r>
      <w:r>
        <w:t>the</w:t>
      </w:r>
      <w:r>
        <w:rPr>
          <w:spacing w:val="-11"/>
        </w:rPr>
        <w:t xml:space="preserve"> </w:t>
      </w:r>
      <w:r>
        <w:t>Recognition</w:t>
      </w:r>
      <w:r>
        <w:rPr>
          <w:spacing w:val="-12"/>
        </w:rPr>
        <w:t xml:space="preserve"> </w:t>
      </w:r>
      <w:r>
        <w:t>of</w:t>
      </w:r>
      <w:r>
        <w:rPr>
          <w:spacing w:val="-12"/>
        </w:rPr>
        <w:t xml:space="preserve"> </w:t>
      </w:r>
      <w:r>
        <w:t>Child-Raising</w:t>
      </w:r>
      <w:r>
        <w:rPr>
          <w:spacing w:val="-11"/>
        </w:rPr>
        <w:t xml:space="preserve"> </w:t>
      </w:r>
      <w:r>
        <w:t>Periods in Statutory Health Insurance (</w:t>
      </w:r>
      <w:r>
        <w:rPr>
          <w:i/>
        </w:rPr>
        <w:t>Gesetz zur Neuordnung der Hinterbliebenenrenten sowie</w:t>
      </w:r>
      <w:r>
        <w:rPr>
          <w:i/>
          <w:spacing w:val="-9"/>
        </w:rPr>
        <w:t xml:space="preserve"> </w:t>
      </w:r>
      <w:r>
        <w:rPr>
          <w:i/>
        </w:rPr>
        <w:t>zur</w:t>
      </w:r>
      <w:r>
        <w:rPr>
          <w:i/>
          <w:spacing w:val="-8"/>
        </w:rPr>
        <w:t xml:space="preserve"> </w:t>
      </w:r>
      <w:r>
        <w:rPr>
          <w:i/>
        </w:rPr>
        <w:t>Anerkennung</w:t>
      </w:r>
      <w:r>
        <w:rPr>
          <w:i/>
          <w:spacing w:val="-7"/>
        </w:rPr>
        <w:t xml:space="preserve"> </w:t>
      </w:r>
      <w:r>
        <w:rPr>
          <w:i/>
        </w:rPr>
        <w:t>von</w:t>
      </w:r>
      <w:r>
        <w:rPr>
          <w:i/>
          <w:spacing w:val="-8"/>
        </w:rPr>
        <w:t xml:space="preserve"> </w:t>
      </w:r>
      <w:r>
        <w:rPr>
          <w:i/>
        </w:rPr>
        <w:t>Kinderer</w:t>
      </w:r>
      <w:r>
        <w:rPr>
          <w:i/>
        </w:rPr>
        <w:t>ziehungszeiten</w:t>
      </w:r>
      <w:r>
        <w:rPr>
          <w:i/>
          <w:spacing w:val="-4"/>
        </w:rPr>
        <w:t xml:space="preserve"> </w:t>
      </w:r>
      <w:r>
        <w:rPr>
          <w:i/>
        </w:rPr>
        <w:t>in</w:t>
      </w:r>
      <w:r>
        <w:rPr>
          <w:i/>
          <w:spacing w:val="-8"/>
        </w:rPr>
        <w:t xml:space="preserve"> </w:t>
      </w:r>
      <w:r>
        <w:rPr>
          <w:i/>
        </w:rPr>
        <w:t>der</w:t>
      </w:r>
      <w:r>
        <w:rPr>
          <w:i/>
          <w:spacing w:val="-8"/>
        </w:rPr>
        <w:t xml:space="preserve"> </w:t>
      </w:r>
      <w:r>
        <w:rPr>
          <w:i/>
        </w:rPr>
        <w:t>gesetzlichen</w:t>
      </w:r>
      <w:r>
        <w:rPr>
          <w:i/>
          <w:spacing w:val="-8"/>
        </w:rPr>
        <w:t xml:space="preserve"> </w:t>
      </w:r>
      <w:r>
        <w:rPr>
          <w:i/>
        </w:rPr>
        <w:t>Krankenver- sicherung</w:t>
      </w:r>
      <w:r>
        <w:t>)</w:t>
      </w:r>
      <w:r>
        <w:rPr>
          <w:spacing w:val="-14"/>
        </w:rPr>
        <w:t xml:space="preserve"> </w:t>
      </w:r>
      <w:r>
        <w:t>of</w:t>
      </w:r>
      <w:r>
        <w:rPr>
          <w:spacing w:val="-13"/>
        </w:rPr>
        <w:t xml:space="preserve"> </w:t>
      </w:r>
      <w:r>
        <w:t>11</w:t>
      </w:r>
      <w:r>
        <w:rPr>
          <w:spacing w:val="-13"/>
        </w:rPr>
        <w:t xml:space="preserve"> </w:t>
      </w:r>
      <w:r>
        <w:t>July</w:t>
      </w:r>
      <w:r>
        <w:rPr>
          <w:spacing w:val="-13"/>
        </w:rPr>
        <w:t xml:space="preserve"> </w:t>
      </w:r>
      <w:r>
        <w:t>1985</w:t>
      </w:r>
      <w:r>
        <w:rPr>
          <w:spacing w:val="-13"/>
        </w:rPr>
        <w:t xml:space="preserve"> </w:t>
      </w:r>
      <w:r>
        <w:t>(Federal</w:t>
      </w:r>
      <w:r>
        <w:rPr>
          <w:spacing w:val="-13"/>
        </w:rPr>
        <w:t xml:space="preserve"> </w:t>
      </w:r>
      <w:r>
        <w:t>Law</w:t>
      </w:r>
      <w:r>
        <w:rPr>
          <w:spacing w:val="-13"/>
        </w:rPr>
        <w:t xml:space="preserve"> </w:t>
      </w:r>
      <w:r>
        <w:t>Gazette</w:t>
      </w:r>
      <w:r>
        <w:rPr>
          <w:spacing w:val="-12"/>
        </w:rPr>
        <w:t xml:space="preserve"> </w:t>
      </w:r>
      <w:r>
        <w:t>I</w:t>
      </w:r>
      <w:r>
        <w:rPr>
          <w:spacing w:val="-13"/>
        </w:rPr>
        <w:t xml:space="preserve"> </w:t>
      </w:r>
      <w:r>
        <w:t>pp.</w:t>
      </w:r>
      <w:r>
        <w:rPr>
          <w:spacing w:val="-14"/>
        </w:rPr>
        <w:t xml:space="preserve"> </w:t>
      </w:r>
      <w:r>
        <w:t>1450</w:t>
      </w:r>
      <w:r>
        <w:rPr>
          <w:spacing w:val="-13"/>
        </w:rPr>
        <w:t xml:space="preserve"> </w:t>
      </w:r>
      <w:r>
        <w:t>et</w:t>
      </w:r>
      <w:r>
        <w:rPr>
          <w:spacing w:val="-13"/>
        </w:rPr>
        <w:t xml:space="preserve"> </w:t>
      </w:r>
      <w:r>
        <w:t>seq.)</w:t>
      </w:r>
      <w:r>
        <w:rPr>
          <w:spacing w:val="-13"/>
        </w:rPr>
        <w:t xml:space="preserve"> </w:t>
      </w:r>
      <w:r>
        <w:t>entered</w:t>
      </w:r>
      <w:r>
        <w:rPr>
          <w:spacing w:val="-13"/>
        </w:rPr>
        <w:t xml:space="preserve"> </w:t>
      </w:r>
      <w:r>
        <w:t>into</w:t>
      </w:r>
      <w:r>
        <w:rPr>
          <w:spacing w:val="-13"/>
        </w:rPr>
        <w:t xml:space="preserve"> </w:t>
      </w:r>
      <w:r>
        <w:t>force on</w:t>
      </w:r>
      <w:r>
        <w:rPr>
          <w:spacing w:val="-7"/>
        </w:rPr>
        <w:t xml:space="preserve"> </w:t>
      </w:r>
      <w:r>
        <w:t>1</w:t>
      </w:r>
      <w:r>
        <w:rPr>
          <w:spacing w:val="-8"/>
        </w:rPr>
        <w:t xml:space="preserve"> </w:t>
      </w:r>
      <w:r>
        <w:t>January</w:t>
      </w:r>
      <w:r>
        <w:rPr>
          <w:spacing w:val="-7"/>
        </w:rPr>
        <w:t xml:space="preserve"> </w:t>
      </w:r>
      <w:r>
        <w:t>1986,</w:t>
      </w:r>
      <w:r>
        <w:rPr>
          <w:spacing w:val="-6"/>
        </w:rPr>
        <w:t xml:space="preserve"> </w:t>
      </w:r>
      <w:r>
        <w:t>a</w:t>
      </w:r>
      <w:r>
        <w:rPr>
          <w:spacing w:val="-7"/>
        </w:rPr>
        <w:t xml:space="preserve"> </w:t>
      </w:r>
      <w:r>
        <w:t>distinction</w:t>
      </w:r>
      <w:r>
        <w:rPr>
          <w:spacing w:val="-6"/>
        </w:rPr>
        <w:t xml:space="preserve"> </w:t>
      </w:r>
      <w:r>
        <w:t>is</w:t>
      </w:r>
      <w:r>
        <w:rPr>
          <w:spacing w:val="-7"/>
        </w:rPr>
        <w:t xml:space="preserve"> </w:t>
      </w:r>
      <w:r>
        <w:t>made</w:t>
      </w:r>
      <w:r>
        <w:rPr>
          <w:spacing w:val="-7"/>
        </w:rPr>
        <w:t xml:space="preserve"> </w:t>
      </w:r>
      <w:r>
        <w:t>depending</w:t>
      </w:r>
      <w:r>
        <w:rPr>
          <w:spacing w:val="-6"/>
        </w:rPr>
        <w:t xml:space="preserve"> </w:t>
      </w:r>
      <w:r>
        <w:t>on</w:t>
      </w:r>
      <w:r>
        <w:rPr>
          <w:spacing w:val="-7"/>
        </w:rPr>
        <w:t xml:space="preserve"> </w:t>
      </w:r>
      <w:r>
        <w:t>the</w:t>
      </w:r>
      <w:r>
        <w:rPr>
          <w:spacing w:val="-6"/>
        </w:rPr>
        <w:t xml:space="preserve"> </w:t>
      </w:r>
      <w:r>
        <w:t>degree</w:t>
      </w:r>
      <w:r>
        <w:rPr>
          <w:spacing w:val="-6"/>
        </w:rPr>
        <w:t xml:space="preserve"> </w:t>
      </w:r>
      <w:r>
        <w:t>to</w:t>
      </w:r>
      <w:r>
        <w:rPr>
          <w:spacing w:val="-6"/>
        </w:rPr>
        <w:t xml:space="preserve"> </w:t>
      </w:r>
      <w:r>
        <w:t>which</w:t>
      </w:r>
      <w:r>
        <w:rPr>
          <w:spacing w:val="-6"/>
        </w:rPr>
        <w:t xml:space="preserve"> </w:t>
      </w:r>
      <w:r>
        <w:t xml:space="preserve">pensions have the function of replacing maintenance. Thus, the distinction between the large and small widow’s pension in § 46 SGB VI creates categories to take account of dif- ferent needs for provision. The only persons who receive the large widow’s and </w:t>
      </w:r>
      <w:r>
        <w:t>wid- ower’s pension are those who are either bringing up a child (a child of their own or a child of the deceased, or a child under eighteen who, as set out in more</w:t>
      </w:r>
      <w:r>
        <w:rPr>
          <w:spacing w:val="33"/>
        </w:rPr>
        <w:t xml:space="preserve"> </w:t>
      </w:r>
      <w:r>
        <w:t>detail in</w:t>
      </w:r>
    </w:p>
    <w:p w:rsidR="000145F9" w:rsidRDefault="008755D6">
      <w:pPr>
        <w:pStyle w:val="a3"/>
        <w:spacing w:line="292" w:lineRule="auto"/>
        <w:ind w:left="110" w:right="38"/>
        <w:jc w:val="both"/>
      </w:pPr>
      <w:r>
        <w:t>§</w:t>
      </w:r>
      <w:r>
        <w:rPr>
          <w:spacing w:val="-3"/>
        </w:rPr>
        <w:t xml:space="preserve"> </w:t>
      </w:r>
      <w:r>
        <w:t>46.2</w:t>
      </w:r>
      <w:r>
        <w:rPr>
          <w:spacing w:val="-7"/>
        </w:rPr>
        <w:t xml:space="preserve"> </w:t>
      </w:r>
      <w:r>
        <w:t>SGB</w:t>
      </w:r>
      <w:r>
        <w:rPr>
          <w:spacing w:val="-6"/>
        </w:rPr>
        <w:t xml:space="preserve"> </w:t>
      </w:r>
      <w:r>
        <w:t>VI,</w:t>
      </w:r>
      <w:r>
        <w:rPr>
          <w:spacing w:val="-6"/>
        </w:rPr>
        <w:t xml:space="preserve"> </w:t>
      </w:r>
      <w:r>
        <w:t>has</w:t>
      </w:r>
      <w:r>
        <w:rPr>
          <w:spacing w:val="-7"/>
        </w:rPr>
        <w:t xml:space="preserve"> </w:t>
      </w:r>
      <w:r>
        <w:t>an</w:t>
      </w:r>
      <w:r>
        <w:rPr>
          <w:spacing w:val="-7"/>
        </w:rPr>
        <w:t xml:space="preserve"> </w:t>
      </w:r>
      <w:r>
        <w:t>equal</w:t>
      </w:r>
      <w:r>
        <w:rPr>
          <w:spacing w:val="-7"/>
        </w:rPr>
        <w:t xml:space="preserve"> </w:t>
      </w:r>
      <w:r>
        <w:t>status</w:t>
      </w:r>
      <w:r>
        <w:rPr>
          <w:spacing w:val="-7"/>
        </w:rPr>
        <w:t xml:space="preserve"> </w:t>
      </w:r>
      <w:r>
        <w:t>to</w:t>
      </w:r>
      <w:r>
        <w:rPr>
          <w:spacing w:val="-7"/>
        </w:rPr>
        <w:t xml:space="preserve"> </w:t>
      </w:r>
      <w:r>
        <w:t>these;</w:t>
      </w:r>
      <w:r>
        <w:rPr>
          <w:spacing w:val="-6"/>
        </w:rPr>
        <w:t xml:space="preserve"> </w:t>
      </w:r>
      <w:r>
        <w:t>if</w:t>
      </w:r>
      <w:r>
        <w:rPr>
          <w:spacing w:val="-7"/>
        </w:rPr>
        <w:t xml:space="preserve"> </w:t>
      </w:r>
      <w:r>
        <w:t>the</w:t>
      </w:r>
      <w:r>
        <w:rPr>
          <w:spacing w:val="-7"/>
        </w:rPr>
        <w:t xml:space="preserve"> </w:t>
      </w:r>
      <w:r>
        <w:t>child</w:t>
      </w:r>
      <w:r>
        <w:rPr>
          <w:spacing w:val="-7"/>
        </w:rPr>
        <w:t xml:space="preserve"> </w:t>
      </w:r>
      <w:r>
        <w:t>is</w:t>
      </w:r>
      <w:r>
        <w:rPr>
          <w:spacing w:val="-7"/>
        </w:rPr>
        <w:t xml:space="preserve"> </w:t>
      </w:r>
      <w:r>
        <w:t>seriously</w:t>
      </w:r>
      <w:r>
        <w:rPr>
          <w:spacing w:val="-7"/>
        </w:rPr>
        <w:t xml:space="preserve"> </w:t>
      </w:r>
      <w:r>
        <w:t>disabled,</w:t>
      </w:r>
      <w:r>
        <w:rPr>
          <w:spacing w:val="-7"/>
        </w:rPr>
        <w:t xml:space="preserve"> </w:t>
      </w:r>
      <w:r>
        <w:t>the</w:t>
      </w:r>
      <w:r>
        <w:rPr>
          <w:spacing w:val="-6"/>
        </w:rPr>
        <w:t xml:space="preserve"> </w:t>
      </w:r>
      <w:r>
        <w:t>age limit of majority does not apply) or have already reached the age of forty-seven or have reduced earning capacity. In contrast to the large widow’s and widower’s pen- sion, the small widow’s and widower’s pension is not merely less than half the am</w:t>
      </w:r>
      <w:r>
        <w:t>ount, but also limited to twenty-four calendar months for many persons</w:t>
      </w:r>
      <w:r>
        <w:rPr>
          <w:spacing w:val="-46"/>
        </w:rPr>
        <w:t xml:space="preserve"> </w:t>
      </w:r>
      <w:r>
        <w:t>affected.</w:t>
      </w:r>
    </w:p>
    <w:p w:rsidR="000145F9" w:rsidRDefault="008755D6">
      <w:pPr>
        <w:pStyle w:val="a3"/>
        <w:spacing w:before="145" w:line="292" w:lineRule="auto"/>
        <w:ind w:left="110" w:right="38" w:firstLine="140"/>
        <w:jc w:val="both"/>
      </w:pPr>
      <w:r>
        <w:t>Under</w:t>
      </w:r>
      <w:r>
        <w:rPr>
          <w:spacing w:val="-5"/>
        </w:rPr>
        <w:t xml:space="preserve"> </w:t>
      </w:r>
      <w:r>
        <w:t>§</w:t>
      </w:r>
      <w:r>
        <w:rPr>
          <w:spacing w:val="-3"/>
        </w:rPr>
        <w:t xml:space="preserve"> </w:t>
      </w:r>
      <w:r>
        <w:t>78a</w:t>
      </w:r>
      <w:r>
        <w:rPr>
          <w:spacing w:val="-5"/>
        </w:rPr>
        <w:t xml:space="preserve"> </w:t>
      </w:r>
      <w:r>
        <w:t>SGB</w:t>
      </w:r>
      <w:r>
        <w:rPr>
          <w:spacing w:val="-5"/>
        </w:rPr>
        <w:t xml:space="preserve"> </w:t>
      </w:r>
      <w:r>
        <w:t>VI,</w:t>
      </w:r>
      <w:r>
        <w:rPr>
          <w:spacing w:val="-5"/>
        </w:rPr>
        <w:t xml:space="preserve"> </w:t>
      </w:r>
      <w:r>
        <w:t>surviving</w:t>
      </w:r>
      <w:r>
        <w:rPr>
          <w:spacing w:val="-5"/>
        </w:rPr>
        <w:t xml:space="preserve"> </w:t>
      </w:r>
      <w:r>
        <w:t>dependants</w:t>
      </w:r>
      <w:r>
        <w:rPr>
          <w:spacing w:val="-5"/>
        </w:rPr>
        <w:t xml:space="preserve"> </w:t>
      </w:r>
      <w:r>
        <w:t>who</w:t>
      </w:r>
      <w:r>
        <w:rPr>
          <w:spacing w:val="-5"/>
        </w:rPr>
        <w:t xml:space="preserve"> </w:t>
      </w:r>
      <w:r>
        <w:t>are</w:t>
      </w:r>
      <w:r>
        <w:rPr>
          <w:spacing w:val="-5"/>
        </w:rPr>
        <w:t xml:space="preserve"> </w:t>
      </w:r>
      <w:r>
        <w:t>bringing</w:t>
      </w:r>
      <w:r>
        <w:rPr>
          <w:spacing w:val="-5"/>
        </w:rPr>
        <w:t xml:space="preserve"> </w:t>
      </w:r>
      <w:r>
        <w:t>up</w:t>
      </w:r>
      <w:r>
        <w:rPr>
          <w:spacing w:val="-5"/>
        </w:rPr>
        <w:t xml:space="preserve"> </w:t>
      </w:r>
      <w:r>
        <w:t>or</w:t>
      </w:r>
      <w:r>
        <w:rPr>
          <w:spacing w:val="-4"/>
        </w:rPr>
        <w:t xml:space="preserve"> </w:t>
      </w:r>
      <w:r>
        <w:t>have</w:t>
      </w:r>
      <w:r>
        <w:rPr>
          <w:spacing w:val="-5"/>
        </w:rPr>
        <w:t xml:space="preserve"> </w:t>
      </w:r>
      <w:r>
        <w:t>brought</w:t>
      </w:r>
      <w:r>
        <w:rPr>
          <w:spacing w:val="-5"/>
        </w:rPr>
        <w:t xml:space="preserve"> </w:t>
      </w:r>
      <w:r>
        <w:t>up children receive additional personal pension credit points in the widow’s and widow- er’s</w:t>
      </w:r>
      <w:r>
        <w:rPr>
          <w:spacing w:val="-13"/>
        </w:rPr>
        <w:t xml:space="preserve"> </w:t>
      </w:r>
      <w:r>
        <w:t>pensi</w:t>
      </w:r>
      <w:r>
        <w:t>on,</w:t>
      </w:r>
      <w:r>
        <w:rPr>
          <w:spacing w:val="-11"/>
        </w:rPr>
        <w:t xml:space="preserve"> </w:t>
      </w:r>
      <w:r>
        <w:t>the</w:t>
      </w:r>
      <w:r>
        <w:rPr>
          <w:spacing w:val="-12"/>
        </w:rPr>
        <w:t xml:space="preserve"> </w:t>
      </w:r>
      <w:r>
        <w:t>amount</w:t>
      </w:r>
      <w:r>
        <w:rPr>
          <w:spacing w:val="-12"/>
        </w:rPr>
        <w:t xml:space="preserve"> </w:t>
      </w:r>
      <w:r>
        <w:t>of</w:t>
      </w:r>
      <w:r>
        <w:rPr>
          <w:spacing w:val="-13"/>
        </w:rPr>
        <w:t xml:space="preserve"> </w:t>
      </w:r>
      <w:r>
        <w:t>which</w:t>
      </w:r>
      <w:r>
        <w:rPr>
          <w:spacing w:val="-12"/>
        </w:rPr>
        <w:t xml:space="preserve"> </w:t>
      </w:r>
      <w:r>
        <w:t>depends</w:t>
      </w:r>
      <w:r>
        <w:rPr>
          <w:spacing w:val="-12"/>
        </w:rPr>
        <w:t xml:space="preserve"> </w:t>
      </w:r>
      <w:r>
        <w:t>of</w:t>
      </w:r>
      <w:r>
        <w:rPr>
          <w:spacing w:val="-12"/>
        </w:rPr>
        <w:t xml:space="preserve"> </w:t>
      </w:r>
      <w:r>
        <w:t>the</w:t>
      </w:r>
      <w:r>
        <w:rPr>
          <w:spacing w:val="-12"/>
        </w:rPr>
        <w:t xml:space="preserve"> </w:t>
      </w:r>
      <w:r>
        <w:t>duration</w:t>
      </w:r>
      <w:r>
        <w:rPr>
          <w:spacing w:val="-11"/>
        </w:rPr>
        <w:t xml:space="preserve"> </w:t>
      </w:r>
      <w:r>
        <w:t>of</w:t>
      </w:r>
      <w:r>
        <w:rPr>
          <w:spacing w:val="-13"/>
        </w:rPr>
        <w:t xml:space="preserve"> </w:t>
      </w:r>
      <w:r>
        <w:t>the</w:t>
      </w:r>
      <w:r>
        <w:rPr>
          <w:spacing w:val="-11"/>
        </w:rPr>
        <w:t xml:space="preserve"> </w:t>
      </w:r>
      <w:r>
        <w:t>period</w:t>
      </w:r>
      <w:r>
        <w:rPr>
          <w:spacing w:val="-13"/>
        </w:rPr>
        <w:t xml:space="preserve"> </w:t>
      </w:r>
      <w:r>
        <w:t>of</w:t>
      </w:r>
      <w:r>
        <w:rPr>
          <w:spacing w:val="-12"/>
        </w:rPr>
        <w:t xml:space="preserve"> </w:t>
      </w:r>
      <w:r>
        <w:t>bringing</w:t>
      </w:r>
      <w:r>
        <w:rPr>
          <w:spacing w:val="-12"/>
        </w:rPr>
        <w:t xml:space="preserve"> </w:t>
      </w:r>
      <w:r>
        <w:t>up children to the age of</w:t>
      </w:r>
      <w:r>
        <w:rPr>
          <w:spacing w:val="-6"/>
        </w:rPr>
        <w:t xml:space="preserve"> </w:t>
      </w:r>
      <w:r>
        <w:t>three.</w:t>
      </w:r>
    </w:p>
    <w:p w:rsidR="000145F9" w:rsidRDefault="008755D6">
      <w:pPr>
        <w:pStyle w:val="a3"/>
        <w:spacing w:before="153" w:line="292" w:lineRule="auto"/>
        <w:ind w:left="110" w:right="38" w:firstLine="140"/>
        <w:jc w:val="both"/>
      </w:pPr>
      <w:r>
        <w:t>Account</w:t>
      </w:r>
      <w:r>
        <w:rPr>
          <w:spacing w:val="-12"/>
        </w:rPr>
        <w:t xml:space="preserve"> </w:t>
      </w:r>
      <w:r>
        <w:t>is</w:t>
      </w:r>
      <w:r>
        <w:rPr>
          <w:spacing w:val="-13"/>
        </w:rPr>
        <w:t xml:space="preserve"> </w:t>
      </w:r>
      <w:r>
        <w:t>also</w:t>
      </w:r>
      <w:r>
        <w:rPr>
          <w:spacing w:val="-14"/>
        </w:rPr>
        <w:t xml:space="preserve"> </w:t>
      </w:r>
      <w:r>
        <w:t>taken</w:t>
      </w:r>
      <w:r>
        <w:rPr>
          <w:spacing w:val="-12"/>
        </w:rPr>
        <w:t xml:space="preserve"> </w:t>
      </w:r>
      <w:r>
        <w:t>of</w:t>
      </w:r>
      <w:r>
        <w:rPr>
          <w:spacing w:val="-14"/>
        </w:rPr>
        <w:t xml:space="preserve"> </w:t>
      </w:r>
      <w:r>
        <w:t>the</w:t>
      </w:r>
      <w:r>
        <w:rPr>
          <w:spacing w:val="-12"/>
        </w:rPr>
        <w:t xml:space="preserve"> </w:t>
      </w:r>
      <w:r>
        <w:t>concrete</w:t>
      </w:r>
      <w:r>
        <w:rPr>
          <w:spacing w:val="-13"/>
        </w:rPr>
        <w:t xml:space="preserve"> </w:t>
      </w:r>
      <w:r>
        <w:t>need</w:t>
      </w:r>
      <w:r>
        <w:rPr>
          <w:spacing w:val="-14"/>
        </w:rPr>
        <w:t xml:space="preserve"> </w:t>
      </w:r>
      <w:r>
        <w:t>of</w:t>
      </w:r>
      <w:r>
        <w:rPr>
          <w:spacing w:val="-13"/>
        </w:rPr>
        <w:t xml:space="preserve"> </w:t>
      </w:r>
      <w:r>
        <w:t>provision</w:t>
      </w:r>
      <w:r>
        <w:rPr>
          <w:spacing w:val="-14"/>
        </w:rPr>
        <w:t xml:space="preserve"> </w:t>
      </w:r>
      <w:r>
        <w:t>in</w:t>
      </w:r>
      <w:r>
        <w:rPr>
          <w:spacing w:val="-13"/>
        </w:rPr>
        <w:t xml:space="preserve"> </w:t>
      </w:r>
      <w:r>
        <w:t>that</w:t>
      </w:r>
      <w:r>
        <w:rPr>
          <w:spacing w:val="-12"/>
        </w:rPr>
        <w:t xml:space="preserve"> </w:t>
      </w:r>
      <w:r>
        <w:t>there</w:t>
      </w:r>
      <w:r>
        <w:rPr>
          <w:spacing w:val="-13"/>
        </w:rPr>
        <w:t xml:space="preserve"> </w:t>
      </w:r>
      <w:r>
        <w:t>is</w:t>
      </w:r>
      <w:r>
        <w:rPr>
          <w:spacing w:val="-13"/>
        </w:rPr>
        <w:t xml:space="preserve"> </w:t>
      </w:r>
      <w:r>
        <w:t>a</w:t>
      </w:r>
      <w:r>
        <w:rPr>
          <w:spacing w:val="-14"/>
        </w:rPr>
        <w:t xml:space="preserve"> </w:t>
      </w:r>
      <w:r>
        <w:t>sliding-scale imputation</w:t>
      </w:r>
      <w:r>
        <w:rPr>
          <w:spacing w:val="-6"/>
        </w:rPr>
        <w:t xml:space="preserve"> </w:t>
      </w:r>
      <w:r>
        <w:t>of</w:t>
      </w:r>
      <w:r>
        <w:rPr>
          <w:spacing w:val="-7"/>
        </w:rPr>
        <w:t xml:space="preserve"> </w:t>
      </w:r>
      <w:r>
        <w:t>the</w:t>
      </w:r>
      <w:r>
        <w:rPr>
          <w:spacing w:val="-5"/>
        </w:rPr>
        <w:t xml:space="preserve"> </w:t>
      </w:r>
      <w:r>
        <w:t>surviving</w:t>
      </w:r>
      <w:r>
        <w:rPr>
          <w:spacing w:val="-7"/>
        </w:rPr>
        <w:t xml:space="preserve"> </w:t>
      </w:r>
      <w:r>
        <w:t>spouse’s</w:t>
      </w:r>
      <w:r>
        <w:rPr>
          <w:spacing w:val="-6"/>
        </w:rPr>
        <w:t xml:space="preserve"> </w:t>
      </w:r>
      <w:r>
        <w:t>own</w:t>
      </w:r>
      <w:r>
        <w:rPr>
          <w:spacing w:val="-7"/>
        </w:rPr>
        <w:t xml:space="preserve"> </w:t>
      </w:r>
      <w:r>
        <w:t>income</w:t>
      </w:r>
      <w:r>
        <w:rPr>
          <w:spacing w:val="-6"/>
        </w:rPr>
        <w:t xml:space="preserve"> </w:t>
      </w:r>
      <w:r>
        <w:t>from</w:t>
      </w:r>
      <w:r>
        <w:rPr>
          <w:spacing w:val="-6"/>
        </w:rPr>
        <w:t xml:space="preserve"> </w:t>
      </w:r>
      <w:r>
        <w:t>earnings,</w:t>
      </w:r>
      <w:r>
        <w:rPr>
          <w:spacing w:val="-6"/>
        </w:rPr>
        <w:t xml:space="preserve"> </w:t>
      </w:r>
      <w:r>
        <w:t>allowance</w:t>
      </w:r>
      <w:r>
        <w:rPr>
          <w:spacing w:val="-7"/>
        </w:rPr>
        <w:t xml:space="preserve"> </w:t>
      </w:r>
      <w:r>
        <w:t>for</w:t>
      </w:r>
      <w:r>
        <w:rPr>
          <w:spacing w:val="-5"/>
        </w:rPr>
        <w:t xml:space="preserve"> </w:t>
      </w:r>
      <w:r>
        <w:t>loss</w:t>
      </w:r>
      <w:r>
        <w:rPr>
          <w:spacing w:val="-7"/>
        </w:rPr>
        <w:t xml:space="preserve"> </w:t>
      </w:r>
      <w:r>
        <w:t>of earnings and investment to the widow’s and widower’s pension (§ 97 SGB VI). If the survivor’s</w:t>
      </w:r>
      <w:r>
        <w:rPr>
          <w:spacing w:val="-6"/>
        </w:rPr>
        <w:t xml:space="preserve"> </w:t>
      </w:r>
      <w:r>
        <w:t>own</w:t>
      </w:r>
      <w:r>
        <w:rPr>
          <w:spacing w:val="-6"/>
        </w:rPr>
        <w:t xml:space="preserve"> </w:t>
      </w:r>
      <w:r>
        <w:t>income</w:t>
      </w:r>
      <w:r>
        <w:rPr>
          <w:spacing w:val="-6"/>
        </w:rPr>
        <w:t xml:space="preserve"> </w:t>
      </w:r>
      <w:r>
        <w:t>(within</w:t>
      </w:r>
      <w:r>
        <w:rPr>
          <w:spacing w:val="-6"/>
        </w:rPr>
        <w:t xml:space="preserve"> </w:t>
      </w:r>
      <w:r>
        <w:t>the</w:t>
      </w:r>
      <w:r>
        <w:rPr>
          <w:spacing w:val="-6"/>
        </w:rPr>
        <w:t xml:space="preserve"> </w:t>
      </w:r>
      <w:r>
        <w:t>meaning</w:t>
      </w:r>
      <w:r>
        <w:rPr>
          <w:spacing w:val="-6"/>
        </w:rPr>
        <w:t xml:space="preserve"> </w:t>
      </w:r>
      <w:r>
        <w:t>of</w:t>
      </w:r>
      <w:r>
        <w:rPr>
          <w:spacing w:val="-5"/>
        </w:rPr>
        <w:t xml:space="preserve"> </w:t>
      </w:r>
      <w:r>
        <w:t>§§</w:t>
      </w:r>
      <w:r>
        <w:rPr>
          <w:spacing w:val="-2"/>
        </w:rPr>
        <w:t xml:space="preserve"> </w:t>
      </w:r>
      <w:r>
        <w:t>18a</w:t>
      </w:r>
      <w:r>
        <w:rPr>
          <w:spacing w:val="-6"/>
        </w:rPr>
        <w:t xml:space="preserve"> </w:t>
      </w:r>
      <w:r>
        <w:t>to</w:t>
      </w:r>
      <w:r>
        <w:rPr>
          <w:spacing w:val="-6"/>
        </w:rPr>
        <w:t xml:space="preserve"> </w:t>
      </w:r>
      <w:r>
        <w:t>18e</w:t>
      </w:r>
      <w:r>
        <w:rPr>
          <w:spacing w:val="-6"/>
        </w:rPr>
        <w:t xml:space="preserve"> </w:t>
      </w:r>
      <w:r>
        <w:t>of</w:t>
      </w:r>
      <w:r>
        <w:rPr>
          <w:spacing w:val="-6"/>
        </w:rPr>
        <w:t xml:space="preserve"> </w:t>
      </w:r>
      <w:r>
        <w:t>the</w:t>
      </w:r>
      <w:r>
        <w:rPr>
          <w:spacing w:val="-6"/>
        </w:rPr>
        <w:t xml:space="preserve"> </w:t>
      </w:r>
      <w:r>
        <w:t>Fourth</w:t>
      </w:r>
      <w:r>
        <w:rPr>
          <w:spacing w:val="-5"/>
        </w:rPr>
        <w:t xml:space="preserve"> </w:t>
      </w:r>
      <w:r>
        <w:t>Book</w:t>
      </w:r>
      <w:r>
        <w:rPr>
          <w:spacing w:val="-5"/>
        </w:rPr>
        <w:t xml:space="preserve"> </w:t>
      </w:r>
      <w:r>
        <w:t>of</w:t>
      </w:r>
      <w:r>
        <w:rPr>
          <w:spacing w:val="-5"/>
        </w:rPr>
        <w:t xml:space="preserve"> </w:t>
      </w:r>
      <w:r>
        <w:t>the Code of Social Law (</w:t>
      </w:r>
      <w:r>
        <w:rPr>
          <w:i/>
        </w:rPr>
        <w:t xml:space="preserve">Sozialgesetzbuch Viertes Buch </w:t>
      </w:r>
      <w:r>
        <w:t xml:space="preserve">– SGB </w:t>
      </w:r>
      <w:r>
        <w:t>IV) coincides in date of receipt</w:t>
      </w:r>
      <w:r>
        <w:rPr>
          <w:spacing w:val="-11"/>
        </w:rPr>
        <w:t xml:space="preserve"> </w:t>
      </w:r>
      <w:r>
        <w:t>with</w:t>
      </w:r>
      <w:r>
        <w:rPr>
          <w:spacing w:val="-10"/>
        </w:rPr>
        <w:t xml:space="preserve"> </w:t>
      </w:r>
      <w:r>
        <w:t>the</w:t>
      </w:r>
      <w:r>
        <w:rPr>
          <w:spacing w:val="-9"/>
        </w:rPr>
        <w:t xml:space="preserve"> </w:t>
      </w:r>
      <w:r>
        <w:t>widow’s</w:t>
      </w:r>
      <w:r>
        <w:rPr>
          <w:spacing w:val="-10"/>
        </w:rPr>
        <w:t xml:space="preserve"> </w:t>
      </w:r>
      <w:r>
        <w:t>or</w:t>
      </w:r>
      <w:r>
        <w:rPr>
          <w:spacing w:val="-10"/>
        </w:rPr>
        <w:t xml:space="preserve"> </w:t>
      </w:r>
      <w:r>
        <w:t>widower’s</w:t>
      </w:r>
      <w:r>
        <w:rPr>
          <w:spacing w:val="-10"/>
        </w:rPr>
        <w:t xml:space="preserve"> </w:t>
      </w:r>
      <w:r>
        <w:t>pension,</w:t>
      </w:r>
      <w:r>
        <w:rPr>
          <w:spacing w:val="-10"/>
        </w:rPr>
        <w:t xml:space="preserve"> </w:t>
      </w:r>
      <w:r>
        <w:t>then</w:t>
      </w:r>
      <w:r>
        <w:rPr>
          <w:spacing w:val="-10"/>
        </w:rPr>
        <w:t xml:space="preserve"> </w:t>
      </w:r>
      <w:r>
        <w:t>at</w:t>
      </w:r>
      <w:r>
        <w:rPr>
          <w:spacing w:val="-10"/>
        </w:rPr>
        <w:t xml:space="preserve"> </w:t>
      </w:r>
      <w:r>
        <w:t>the</w:t>
      </w:r>
      <w:r>
        <w:rPr>
          <w:spacing w:val="-9"/>
        </w:rPr>
        <w:t xml:space="preserve"> </w:t>
      </w:r>
      <w:r>
        <w:t>end</w:t>
      </w:r>
      <w:r>
        <w:rPr>
          <w:spacing w:val="-10"/>
        </w:rPr>
        <w:t xml:space="preserve"> </w:t>
      </w:r>
      <w:r>
        <w:t>of</w:t>
      </w:r>
      <w:r>
        <w:rPr>
          <w:spacing w:val="-10"/>
        </w:rPr>
        <w:t xml:space="preserve"> </w:t>
      </w:r>
      <w:r>
        <w:t>the</w:t>
      </w:r>
      <w:r>
        <w:rPr>
          <w:spacing w:val="-9"/>
        </w:rPr>
        <w:t xml:space="preserve"> </w:t>
      </w:r>
      <w:r>
        <w:t>death</w:t>
      </w:r>
      <w:r>
        <w:rPr>
          <w:spacing w:val="-10"/>
        </w:rPr>
        <w:t xml:space="preserve"> </w:t>
      </w:r>
      <w:r>
        <w:t>quarter</w:t>
      </w:r>
      <w:r>
        <w:rPr>
          <w:spacing w:val="-10"/>
        </w:rPr>
        <w:t xml:space="preserve"> </w:t>
      </w:r>
      <w:r>
        <w:t>40 per</w:t>
      </w:r>
      <w:r>
        <w:rPr>
          <w:spacing w:val="-8"/>
        </w:rPr>
        <w:t xml:space="preserve"> </w:t>
      </w:r>
      <w:r>
        <w:t>cent</w:t>
      </w:r>
      <w:r>
        <w:rPr>
          <w:spacing w:val="-7"/>
        </w:rPr>
        <w:t xml:space="preserve"> </w:t>
      </w:r>
      <w:r>
        <w:t>of</w:t>
      </w:r>
      <w:r>
        <w:rPr>
          <w:spacing w:val="-8"/>
        </w:rPr>
        <w:t xml:space="preserve"> </w:t>
      </w:r>
      <w:r>
        <w:t>the</w:t>
      </w:r>
      <w:r>
        <w:rPr>
          <w:spacing w:val="-6"/>
        </w:rPr>
        <w:t xml:space="preserve"> </w:t>
      </w:r>
      <w:r>
        <w:t>survivor’s</w:t>
      </w:r>
      <w:r>
        <w:rPr>
          <w:spacing w:val="-8"/>
        </w:rPr>
        <w:t xml:space="preserve"> </w:t>
      </w:r>
      <w:r>
        <w:t>own</w:t>
      </w:r>
      <w:r>
        <w:rPr>
          <w:spacing w:val="-7"/>
        </w:rPr>
        <w:t xml:space="preserve"> </w:t>
      </w:r>
      <w:r>
        <w:t>income,</w:t>
      </w:r>
      <w:r>
        <w:rPr>
          <w:spacing w:val="-7"/>
        </w:rPr>
        <w:t xml:space="preserve"> </w:t>
      </w:r>
      <w:r>
        <w:t>provided</w:t>
      </w:r>
      <w:r>
        <w:rPr>
          <w:spacing w:val="-6"/>
        </w:rPr>
        <w:t xml:space="preserve"> </w:t>
      </w:r>
      <w:r>
        <w:t>it</w:t>
      </w:r>
      <w:r>
        <w:rPr>
          <w:spacing w:val="-8"/>
        </w:rPr>
        <w:t xml:space="preserve"> </w:t>
      </w:r>
      <w:r>
        <w:t>exceeds</w:t>
      </w:r>
      <w:r>
        <w:rPr>
          <w:spacing w:val="-6"/>
        </w:rPr>
        <w:t xml:space="preserve"> </w:t>
      </w:r>
      <w:r>
        <w:t>a</w:t>
      </w:r>
      <w:r>
        <w:rPr>
          <w:spacing w:val="-7"/>
        </w:rPr>
        <w:t xml:space="preserve"> </w:t>
      </w:r>
      <w:r>
        <w:t>particular</w:t>
      </w:r>
      <w:r>
        <w:rPr>
          <w:spacing w:val="-7"/>
        </w:rPr>
        <w:t xml:space="preserve"> </w:t>
      </w:r>
      <w:r>
        <w:t>tax</w:t>
      </w:r>
      <w:r>
        <w:rPr>
          <w:spacing w:val="-6"/>
        </w:rPr>
        <w:t xml:space="preserve"> </w:t>
      </w:r>
      <w:r>
        <w:t>allowance, is</w:t>
      </w:r>
      <w:r>
        <w:rPr>
          <w:spacing w:val="-7"/>
        </w:rPr>
        <w:t xml:space="preserve"> </w:t>
      </w:r>
      <w:r>
        <w:t>counted</w:t>
      </w:r>
      <w:r>
        <w:rPr>
          <w:spacing w:val="-7"/>
        </w:rPr>
        <w:t xml:space="preserve"> </w:t>
      </w:r>
      <w:r>
        <w:t>towards</w:t>
      </w:r>
      <w:r>
        <w:rPr>
          <w:spacing w:val="-6"/>
        </w:rPr>
        <w:t xml:space="preserve"> </w:t>
      </w:r>
      <w:r>
        <w:t>the</w:t>
      </w:r>
      <w:r>
        <w:rPr>
          <w:spacing w:val="-5"/>
        </w:rPr>
        <w:t xml:space="preserve"> </w:t>
      </w:r>
      <w:r>
        <w:t>pension.</w:t>
      </w:r>
      <w:r>
        <w:rPr>
          <w:spacing w:val="-6"/>
        </w:rPr>
        <w:t xml:space="preserve"> </w:t>
      </w:r>
      <w:r>
        <w:t>To</w:t>
      </w:r>
      <w:r>
        <w:rPr>
          <w:spacing w:val="-7"/>
        </w:rPr>
        <w:t xml:space="preserve"> </w:t>
      </w:r>
      <w:r>
        <w:t>this</w:t>
      </w:r>
      <w:r>
        <w:rPr>
          <w:spacing w:val="-6"/>
        </w:rPr>
        <w:t xml:space="preserve"> </w:t>
      </w:r>
      <w:r>
        <w:t>extent,</w:t>
      </w:r>
      <w:r>
        <w:rPr>
          <w:spacing w:val="-5"/>
        </w:rPr>
        <w:t xml:space="preserve"> </w:t>
      </w:r>
      <w:r>
        <w:t>the</w:t>
      </w:r>
      <w:r>
        <w:rPr>
          <w:spacing w:val="-6"/>
        </w:rPr>
        <w:t xml:space="preserve"> </w:t>
      </w:r>
      <w:r>
        <w:t>widow’s</w:t>
      </w:r>
      <w:r>
        <w:rPr>
          <w:spacing w:val="-6"/>
        </w:rPr>
        <w:t xml:space="preserve"> </w:t>
      </w:r>
      <w:r>
        <w:t>and</w:t>
      </w:r>
      <w:r>
        <w:rPr>
          <w:spacing w:val="-7"/>
        </w:rPr>
        <w:t xml:space="preserve"> </w:t>
      </w:r>
      <w:r>
        <w:t>widower’s</w:t>
      </w:r>
      <w:r>
        <w:rPr>
          <w:spacing w:val="-5"/>
        </w:rPr>
        <w:t xml:space="preserve"> </w:t>
      </w:r>
      <w:r>
        <w:t>pension</w:t>
      </w:r>
      <w:r>
        <w:rPr>
          <w:spacing w:val="-6"/>
        </w:rPr>
        <w:t xml:space="preserve"> </w:t>
      </w:r>
      <w:r>
        <w:t>is suspended.</w:t>
      </w:r>
      <w:r>
        <w:rPr>
          <w:spacing w:val="-4"/>
        </w:rPr>
        <w:t xml:space="preserve"> </w:t>
      </w:r>
      <w:r>
        <w:t>The</w:t>
      </w:r>
      <w:r>
        <w:rPr>
          <w:spacing w:val="-3"/>
        </w:rPr>
        <w:t xml:space="preserve"> </w:t>
      </w:r>
      <w:r>
        <w:t>claim</w:t>
      </w:r>
      <w:r>
        <w:rPr>
          <w:spacing w:val="-3"/>
        </w:rPr>
        <w:t xml:space="preserve"> </w:t>
      </w:r>
      <w:r>
        <w:t>may</w:t>
      </w:r>
      <w:r>
        <w:rPr>
          <w:spacing w:val="-4"/>
        </w:rPr>
        <w:t xml:space="preserve"> </w:t>
      </w:r>
      <w:r>
        <w:t>be</w:t>
      </w:r>
      <w:r>
        <w:rPr>
          <w:spacing w:val="-3"/>
        </w:rPr>
        <w:t xml:space="preserve"> </w:t>
      </w:r>
      <w:r>
        <w:t>suspended</w:t>
      </w:r>
      <w:r>
        <w:rPr>
          <w:spacing w:val="-3"/>
        </w:rPr>
        <w:t xml:space="preserve"> </w:t>
      </w:r>
      <w:r>
        <w:t>in</w:t>
      </w:r>
      <w:r>
        <w:rPr>
          <w:spacing w:val="-4"/>
        </w:rPr>
        <w:t xml:space="preserve"> </w:t>
      </w:r>
      <w:r>
        <w:t>full</w:t>
      </w:r>
      <w:r>
        <w:rPr>
          <w:spacing w:val="-3"/>
        </w:rPr>
        <w:t xml:space="preserve"> </w:t>
      </w:r>
      <w:r>
        <w:t>if</w:t>
      </w:r>
      <w:r>
        <w:rPr>
          <w:spacing w:val="-3"/>
        </w:rPr>
        <w:t xml:space="preserve"> </w:t>
      </w:r>
      <w:r>
        <w:t>it</w:t>
      </w:r>
      <w:r>
        <w:rPr>
          <w:spacing w:val="-3"/>
        </w:rPr>
        <w:t xml:space="preserve"> </w:t>
      </w:r>
      <w:r>
        <w:t>coincides</w:t>
      </w:r>
      <w:r>
        <w:rPr>
          <w:spacing w:val="-4"/>
        </w:rPr>
        <w:t xml:space="preserve"> </w:t>
      </w:r>
      <w:r>
        <w:t>with</w:t>
      </w:r>
      <w:r>
        <w:rPr>
          <w:spacing w:val="-3"/>
        </w:rPr>
        <w:t xml:space="preserve"> </w:t>
      </w:r>
      <w:r>
        <w:t>income</w:t>
      </w:r>
      <w:r>
        <w:rPr>
          <w:spacing w:val="-3"/>
        </w:rPr>
        <w:t xml:space="preserve"> </w:t>
      </w:r>
      <w:r>
        <w:t>of</w:t>
      </w:r>
      <w:r>
        <w:rPr>
          <w:spacing w:val="-4"/>
        </w:rPr>
        <w:t xml:space="preserve"> </w:t>
      </w:r>
      <w:r>
        <w:t>the</w:t>
      </w:r>
      <w:r>
        <w:rPr>
          <w:spacing w:val="-3"/>
        </w:rPr>
        <w:t xml:space="preserve"> </w:t>
      </w:r>
      <w:r>
        <w:t xml:space="preserve">sur- vivor’s own that substantially exceeds the tax allowance. The crediting of the income results in the survivor’s pension being of greater financial significance for a partner whose deceased partner previously bore the main responsibility for the costs </w:t>
      </w:r>
      <w:r>
        <w:t>of the joint</w:t>
      </w:r>
      <w:r>
        <w:rPr>
          <w:spacing w:val="-2"/>
        </w:rPr>
        <w:t xml:space="preserve"> </w:t>
      </w:r>
      <w:r>
        <w:t>household.</w:t>
      </w:r>
    </w:p>
    <w:p w:rsidR="000145F9" w:rsidRDefault="008755D6">
      <w:pPr>
        <w:pStyle w:val="a3"/>
        <w:spacing w:before="147" w:line="292" w:lineRule="auto"/>
        <w:ind w:left="110" w:right="38" w:firstLine="140"/>
        <w:jc w:val="both"/>
      </w:pPr>
      <w:r>
        <w:t>Two negative requirements for a claim are also expressions of the view of the pen- sion as typically replacing maintenance: On the one hand, there is no claim to a wid- ow’s</w:t>
      </w:r>
      <w:r>
        <w:rPr>
          <w:spacing w:val="-6"/>
        </w:rPr>
        <w:t xml:space="preserve"> </w:t>
      </w:r>
      <w:r>
        <w:t>or</w:t>
      </w:r>
      <w:r>
        <w:rPr>
          <w:spacing w:val="-6"/>
        </w:rPr>
        <w:t xml:space="preserve"> </w:t>
      </w:r>
      <w:r>
        <w:t>widower’s</w:t>
      </w:r>
      <w:r>
        <w:rPr>
          <w:spacing w:val="-5"/>
        </w:rPr>
        <w:t xml:space="preserve"> </w:t>
      </w:r>
      <w:r>
        <w:t>pension</w:t>
      </w:r>
      <w:r>
        <w:rPr>
          <w:spacing w:val="-5"/>
        </w:rPr>
        <w:t xml:space="preserve"> </w:t>
      </w:r>
      <w:r>
        <w:t>in</w:t>
      </w:r>
      <w:r>
        <w:rPr>
          <w:spacing w:val="-6"/>
        </w:rPr>
        <w:t xml:space="preserve"> </w:t>
      </w:r>
      <w:r>
        <w:t>the</w:t>
      </w:r>
      <w:r>
        <w:rPr>
          <w:spacing w:val="-5"/>
        </w:rPr>
        <w:t xml:space="preserve"> </w:t>
      </w:r>
      <w:r>
        <w:t>case</w:t>
      </w:r>
      <w:r>
        <w:rPr>
          <w:spacing w:val="-6"/>
        </w:rPr>
        <w:t xml:space="preserve"> </w:t>
      </w:r>
      <w:r>
        <w:t>of</w:t>
      </w:r>
      <w:r>
        <w:rPr>
          <w:spacing w:val="-6"/>
        </w:rPr>
        <w:t xml:space="preserve"> </w:t>
      </w:r>
      <w:r>
        <w:t>a</w:t>
      </w:r>
      <w:r>
        <w:rPr>
          <w:spacing w:val="-6"/>
        </w:rPr>
        <w:t xml:space="preserve"> </w:t>
      </w:r>
      <w:r>
        <w:t>mere</w:t>
      </w:r>
      <w:r>
        <w:rPr>
          <w:spacing w:val="-6"/>
        </w:rPr>
        <w:t xml:space="preserve"> </w:t>
      </w:r>
      <w:r>
        <w:t>“marriage</w:t>
      </w:r>
      <w:r>
        <w:rPr>
          <w:spacing w:val="-6"/>
        </w:rPr>
        <w:t xml:space="preserve"> </w:t>
      </w:r>
      <w:r>
        <w:t>for</w:t>
      </w:r>
      <w:r>
        <w:rPr>
          <w:spacing w:val="-5"/>
        </w:rPr>
        <w:t xml:space="preserve"> </w:t>
      </w:r>
      <w:r>
        <w:t>m</w:t>
      </w:r>
      <w:r>
        <w:t>aintenance”</w:t>
      </w:r>
      <w:r>
        <w:rPr>
          <w:spacing w:val="-6"/>
        </w:rPr>
        <w:t xml:space="preserve"> </w:t>
      </w:r>
      <w:r>
        <w:t>(§</w:t>
      </w:r>
      <w:r>
        <w:rPr>
          <w:spacing w:val="-2"/>
        </w:rPr>
        <w:t xml:space="preserve"> </w:t>
      </w:r>
      <w:r>
        <w:t>46.2a SGB</w:t>
      </w:r>
      <w:r>
        <w:rPr>
          <w:spacing w:val="-14"/>
        </w:rPr>
        <w:t xml:space="preserve"> </w:t>
      </w:r>
      <w:r>
        <w:t>VI);</w:t>
      </w:r>
      <w:r>
        <w:rPr>
          <w:spacing w:val="-13"/>
        </w:rPr>
        <w:t xml:space="preserve"> </w:t>
      </w:r>
      <w:r>
        <w:t>On</w:t>
      </w:r>
      <w:r>
        <w:rPr>
          <w:spacing w:val="-13"/>
        </w:rPr>
        <w:t xml:space="preserve"> </w:t>
      </w:r>
      <w:r>
        <w:t>the</w:t>
      </w:r>
      <w:r>
        <w:rPr>
          <w:spacing w:val="-14"/>
        </w:rPr>
        <w:t xml:space="preserve"> </w:t>
      </w:r>
      <w:r>
        <w:t>other</w:t>
      </w:r>
      <w:r>
        <w:rPr>
          <w:spacing w:val="-13"/>
        </w:rPr>
        <w:t xml:space="preserve"> </w:t>
      </w:r>
      <w:r>
        <w:t>hand,</w:t>
      </w:r>
      <w:r>
        <w:rPr>
          <w:spacing w:val="-13"/>
        </w:rPr>
        <w:t xml:space="preserve"> </w:t>
      </w:r>
      <w:r>
        <w:t>the</w:t>
      </w:r>
      <w:r>
        <w:rPr>
          <w:spacing w:val="-14"/>
        </w:rPr>
        <w:t xml:space="preserve"> </w:t>
      </w:r>
      <w:r>
        <w:t>same</w:t>
      </w:r>
      <w:r>
        <w:rPr>
          <w:spacing w:val="-13"/>
        </w:rPr>
        <w:t xml:space="preserve"> </w:t>
      </w:r>
      <w:r>
        <w:t>applies</w:t>
      </w:r>
      <w:r>
        <w:rPr>
          <w:spacing w:val="-13"/>
        </w:rPr>
        <w:t xml:space="preserve"> </w:t>
      </w:r>
      <w:r>
        <w:t>in</w:t>
      </w:r>
      <w:r>
        <w:rPr>
          <w:spacing w:val="-13"/>
        </w:rPr>
        <w:t xml:space="preserve"> </w:t>
      </w:r>
      <w:r>
        <w:t>the</w:t>
      </w:r>
      <w:r>
        <w:rPr>
          <w:spacing w:val="-14"/>
        </w:rPr>
        <w:t xml:space="preserve"> </w:t>
      </w:r>
      <w:r>
        <w:t>case</w:t>
      </w:r>
      <w:r>
        <w:rPr>
          <w:spacing w:val="-13"/>
        </w:rPr>
        <w:t xml:space="preserve"> </w:t>
      </w:r>
      <w:r>
        <w:t>of</w:t>
      </w:r>
      <w:r>
        <w:rPr>
          <w:spacing w:val="-13"/>
        </w:rPr>
        <w:t xml:space="preserve"> </w:t>
      </w:r>
      <w:r>
        <w:t>pension</w:t>
      </w:r>
      <w:r>
        <w:rPr>
          <w:spacing w:val="-14"/>
        </w:rPr>
        <w:t xml:space="preserve"> </w:t>
      </w:r>
      <w:r>
        <w:t>splitting</w:t>
      </w:r>
      <w:r>
        <w:rPr>
          <w:spacing w:val="-13"/>
        </w:rPr>
        <w:t xml:space="preserve"> </w:t>
      </w:r>
      <w:r>
        <w:t>(§</w:t>
      </w:r>
      <w:r>
        <w:rPr>
          <w:spacing w:val="-3"/>
        </w:rPr>
        <w:t xml:space="preserve"> </w:t>
      </w:r>
      <w:r>
        <w:t>46.2b and § 105a no. 2 SGB</w:t>
      </w:r>
      <w:r>
        <w:rPr>
          <w:spacing w:val="-6"/>
        </w:rPr>
        <w:t xml:space="preserve"> </w:t>
      </w:r>
      <w:r>
        <w:t>VI).</w:t>
      </w:r>
    </w:p>
    <w:p w:rsidR="000145F9" w:rsidRDefault="008755D6">
      <w:pPr>
        <w:pStyle w:val="a3"/>
        <w:rPr>
          <w:sz w:val="26"/>
        </w:rPr>
      </w:pPr>
      <w:r>
        <w:br w:type="column"/>
      </w:r>
    </w:p>
    <w:p w:rsidR="000145F9" w:rsidRDefault="000145F9">
      <w:pPr>
        <w:pStyle w:val="a3"/>
        <w:rPr>
          <w:sz w:val="26"/>
        </w:rPr>
      </w:pPr>
    </w:p>
    <w:p w:rsidR="000145F9" w:rsidRDefault="000145F9">
      <w:pPr>
        <w:pStyle w:val="a3"/>
        <w:rPr>
          <w:sz w:val="26"/>
        </w:rPr>
      </w:pPr>
    </w:p>
    <w:p w:rsidR="000145F9" w:rsidRDefault="000145F9">
      <w:pPr>
        <w:pStyle w:val="a3"/>
        <w:spacing w:before="1"/>
        <w:rPr>
          <w:sz w:val="29"/>
        </w:rPr>
      </w:pPr>
    </w:p>
    <w:p w:rsidR="000145F9" w:rsidRDefault="008755D6">
      <w:pPr>
        <w:pStyle w:val="a3"/>
        <w:spacing w:before="1"/>
        <w:ind w:left="110"/>
      </w:pPr>
      <w:r>
        <w:t>116</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173"/>
        <w:ind w:left="110"/>
      </w:pPr>
      <w:r>
        <w:t>117</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5"/>
        <w:rPr>
          <w:sz w:val="28"/>
        </w:rPr>
      </w:pPr>
    </w:p>
    <w:p w:rsidR="000145F9" w:rsidRDefault="008755D6">
      <w:pPr>
        <w:pStyle w:val="a3"/>
        <w:ind w:left="110"/>
      </w:pPr>
      <w:r>
        <w:t>118</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5"/>
        <w:rPr>
          <w:sz w:val="31"/>
        </w:rPr>
      </w:pPr>
    </w:p>
    <w:p w:rsidR="000145F9" w:rsidRDefault="008755D6">
      <w:pPr>
        <w:pStyle w:val="a3"/>
        <w:ind w:left="110"/>
      </w:pPr>
      <w:r>
        <w:t>119</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a3"/>
        <w:spacing w:before="68" w:line="292" w:lineRule="auto"/>
        <w:ind w:left="110" w:right="38" w:firstLine="140"/>
        <w:jc w:val="both"/>
      </w:pPr>
      <w:r>
        <w:lastRenderedPageBreak/>
        <w:t>In</w:t>
      </w:r>
      <w:r>
        <w:rPr>
          <w:spacing w:val="-10"/>
        </w:rPr>
        <w:t xml:space="preserve"> </w:t>
      </w:r>
      <w:r>
        <w:t>addition</w:t>
      </w:r>
      <w:r>
        <w:rPr>
          <w:spacing w:val="-10"/>
        </w:rPr>
        <w:t xml:space="preserve"> </w:t>
      </w:r>
      <w:r>
        <w:t>to</w:t>
      </w:r>
      <w:r>
        <w:rPr>
          <w:spacing w:val="-10"/>
        </w:rPr>
        <w:t xml:space="preserve"> </w:t>
      </w:r>
      <w:r>
        <w:t>the</w:t>
      </w:r>
      <w:r>
        <w:rPr>
          <w:spacing w:val="-9"/>
        </w:rPr>
        <w:t xml:space="preserve"> </w:t>
      </w:r>
      <w:r>
        <w:t>matters</w:t>
      </w:r>
      <w:r>
        <w:rPr>
          <w:spacing w:val="-10"/>
        </w:rPr>
        <w:t xml:space="preserve"> </w:t>
      </w:r>
      <w:r>
        <w:t>taken</w:t>
      </w:r>
      <w:r>
        <w:rPr>
          <w:spacing w:val="-8"/>
        </w:rPr>
        <w:t xml:space="preserve"> </w:t>
      </w:r>
      <w:r>
        <w:t>into</w:t>
      </w:r>
      <w:r>
        <w:rPr>
          <w:spacing w:val="-10"/>
        </w:rPr>
        <w:t xml:space="preserve"> </w:t>
      </w:r>
      <w:r>
        <w:t>account</w:t>
      </w:r>
      <w:r>
        <w:rPr>
          <w:spacing w:val="-10"/>
        </w:rPr>
        <w:t xml:space="preserve"> </w:t>
      </w:r>
      <w:r>
        <w:t>in</w:t>
      </w:r>
      <w:r>
        <w:rPr>
          <w:spacing w:val="-10"/>
        </w:rPr>
        <w:t xml:space="preserve"> </w:t>
      </w:r>
      <w:r>
        <w:t>connection</w:t>
      </w:r>
      <w:r>
        <w:rPr>
          <w:spacing w:val="-10"/>
        </w:rPr>
        <w:t xml:space="preserve"> </w:t>
      </w:r>
      <w:r>
        <w:t>with</w:t>
      </w:r>
      <w:r>
        <w:rPr>
          <w:spacing w:val="-10"/>
        </w:rPr>
        <w:t xml:space="preserve"> </w:t>
      </w:r>
      <w:r>
        <w:t>the</w:t>
      </w:r>
      <w:r>
        <w:rPr>
          <w:spacing w:val="-8"/>
        </w:rPr>
        <w:t xml:space="preserve"> </w:t>
      </w:r>
      <w:r>
        <w:t>widow’s</w:t>
      </w:r>
      <w:r>
        <w:rPr>
          <w:spacing w:val="-10"/>
        </w:rPr>
        <w:t xml:space="preserve"> </w:t>
      </w:r>
      <w:r>
        <w:t>and</w:t>
      </w:r>
      <w:r>
        <w:rPr>
          <w:spacing w:val="-10"/>
        </w:rPr>
        <w:t xml:space="preserve"> </w:t>
      </w:r>
      <w:r>
        <w:t>wid- ower’s pension, periods of bringing up children also play a role in building up one’s own pension claims. Under § 3 sentence 1 no. 1 SGB VI, bringing up a child in the first three years of its life, if the m</w:t>
      </w:r>
      <w:r>
        <w:t>ore detailed requirements of § 56 SGB VI are satis- fied,</w:t>
      </w:r>
      <w:r>
        <w:rPr>
          <w:spacing w:val="-9"/>
        </w:rPr>
        <w:t xml:space="preserve"> </w:t>
      </w:r>
      <w:r>
        <w:t>creates</w:t>
      </w:r>
      <w:r>
        <w:rPr>
          <w:spacing w:val="-10"/>
        </w:rPr>
        <w:t xml:space="preserve"> </w:t>
      </w:r>
      <w:r>
        <w:t>an</w:t>
      </w:r>
      <w:r>
        <w:rPr>
          <w:spacing w:val="-10"/>
        </w:rPr>
        <w:t xml:space="preserve"> </w:t>
      </w:r>
      <w:r>
        <w:t>obligation</w:t>
      </w:r>
      <w:r>
        <w:rPr>
          <w:spacing w:val="-10"/>
        </w:rPr>
        <w:t xml:space="preserve"> </w:t>
      </w:r>
      <w:r>
        <w:t>to</w:t>
      </w:r>
      <w:r>
        <w:rPr>
          <w:spacing w:val="-10"/>
        </w:rPr>
        <w:t xml:space="preserve"> </w:t>
      </w:r>
      <w:r>
        <w:t>be</w:t>
      </w:r>
      <w:r>
        <w:rPr>
          <w:spacing w:val="-10"/>
        </w:rPr>
        <w:t xml:space="preserve"> </w:t>
      </w:r>
      <w:r>
        <w:t>insured</w:t>
      </w:r>
      <w:r>
        <w:rPr>
          <w:spacing w:val="-10"/>
        </w:rPr>
        <w:t xml:space="preserve"> </w:t>
      </w:r>
      <w:r>
        <w:t>in</w:t>
      </w:r>
      <w:r>
        <w:rPr>
          <w:spacing w:val="-10"/>
        </w:rPr>
        <w:t xml:space="preserve"> </w:t>
      </w:r>
      <w:r>
        <w:t>the</w:t>
      </w:r>
      <w:r>
        <w:rPr>
          <w:spacing w:val="-9"/>
        </w:rPr>
        <w:t xml:space="preserve"> </w:t>
      </w:r>
      <w:r>
        <w:t>statutory</w:t>
      </w:r>
      <w:r>
        <w:rPr>
          <w:spacing w:val="-9"/>
        </w:rPr>
        <w:t xml:space="preserve"> </w:t>
      </w:r>
      <w:r>
        <w:t>pension</w:t>
      </w:r>
      <w:r>
        <w:rPr>
          <w:spacing w:val="-10"/>
        </w:rPr>
        <w:t xml:space="preserve"> </w:t>
      </w:r>
      <w:r>
        <w:t>scheme.</w:t>
      </w:r>
      <w:r>
        <w:rPr>
          <w:spacing w:val="-10"/>
        </w:rPr>
        <w:t xml:space="preserve"> </w:t>
      </w:r>
      <w:r>
        <w:t>The</w:t>
      </w:r>
      <w:r>
        <w:rPr>
          <w:spacing w:val="-9"/>
        </w:rPr>
        <w:t xml:space="preserve"> </w:t>
      </w:r>
      <w:r>
        <w:t>periods of</w:t>
      </w:r>
      <w:r>
        <w:rPr>
          <w:spacing w:val="-5"/>
        </w:rPr>
        <w:t xml:space="preserve"> </w:t>
      </w:r>
      <w:r>
        <w:t>bringing</w:t>
      </w:r>
      <w:r>
        <w:rPr>
          <w:spacing w:val="-4"/>
        </w:rPr>
        <w:t xml:space="preserve"> </w:t>
      </w:r>
      <w:r>
        <w:t>up</w:t>
      </w:r>
      <w:r>
        <w:rPr>
          <w:spacing w:val="-4"/>
        </w:rPr>
        <w:t xml:space="preserve"> </w:t>
      </w:r>
      <w:r>
        <w:t>a</w:t>
      </w:r>
      <w:r>
        <w:rPr>
          <w:spacing w:val="-5"/>
        </w:rPr>
        <w:t xml:space="preserve"> </w:t>
      </w:r>
      <w:r>
        <w:t>child</w:t>
      </w:r>
      <w:r>
        <w:rPr>
          <w:spacing w:val="-4"/>
        </w:rPr>
        <w:t xml:space="preserve"> </w:t>
      </w:r>
      <w:r>
        <w:t>are</w:t>
      </w:r>
      <w:r>
        <w:rPr>
          <w:spacing w:val="-5"/>
        </w:rPr>
        <w:t xml:space="preserve"> </w:t>
      </w:r>
      <w:r>
        <w:t>compulsory</w:t>
      </w:r>
      <w:r>
        <w:rPr>
          <w:spacing w:val="-4"/>
        </w:rPr>
        <w:t xml:space="preserve"> </w:t>
      </w:r>
      <w:r>
        <w:t>contribution</w:t>
      </w:r>
      <w:r>
        <w:rPr>
          <w:spacing w:val="-5"/>
        </w:rPr>
        <w:t xml:space="preserve"> </w:t>
      </w:r>
      <w:r>
        <w:t>periods,</w:t>
      </w:r>
      <w:r>
        <w:rPr>
          <w:spacing w:val="-3"/>
        </w:rPr>
        <w:t xml:space="preserve"> </w:t>
      </w:r>
      <w:r>
        <w:t>which</w:t>
      </w:r>
      <w:r>
        <w:rPr>
          <w:spacing w:val="-5"/>
        </w:rPr>
        <w:t xml:space="preserve"> </w:t>
      </w:r>
      <w:r>
        <w:t>are</w:t>
      </w:r>
      <w:r>
        <w:rPr>
          <w:spacing w:val="-5"/>
        </w:rPr>
        <w:t xml:space="preserve"> </w:t>
      </w:r>
      <w:r>
        <w:t>assessed</w:t>
      </w:r>
      <w:r>
        <w:rPr>
          <w:spacing w:val="-3"/>
        </w:rPr>
        <w:t xml:space="preserve"> </w:t>
      </w:r>
      <w:r>
        <w:t>in</w:t>
      </w:r>
      <w:r>
        <w:rPr>
          <w:spacing w:val="-5"/>
        </w:rPr>
        <w:t xml:space="preserve"> </w:t>
      </w:r>
      <w:r>
        <w:t>the calculation</w:t>
      </w:r>
      <w:r>
        <w:rPr>
          <w:spacing w:val="-7"/>
        </w:rPr>
        <w:t xml:space="preserve"> </w:t>
      </w:r>
      <w:r>
        <w:t>of</w:t>
      </w:r>
      <w:r>
        <w:rPr>
          <w:spacing w:val="-6"/>
        </w:rPr>
        <w:t xml:space="preserve"> </w:t>
      </w:r>
      <w:r>
        <w:t>a</w:t>
      </w:r>
      <w:r>
        <w:rPr>
          <w:spacing w:val="-7"/>
        </w:rPr>
        <w:t xml:space="preserve"> </w:t>
      </w:r>
      <w:r>
        <w:t>pension</w:t>
      </w:r>
      <w:r>
        <w:rPr>
          <w:spacing w:val="-6"/>
        </w:rPr>
        <w:t xml:space="preserve"> </w:t>
      </w:r>
      <w:r>
        <w:t>at</w:t>
      </w:r>
      <w:r>
        <w:rPr>
          <w:spacing w:val="-6"/>
        </w:rPr>
        <w:t xml:space="preserve"> </w:t>
      </w:r>
      <w:r>
        <w:t>a</w:t>
      </w:r>
      <w:r>
        <w:rPr>
          <w:spacing w:val="-7"/>
        </w:rPr>
        <w:t xml:space="preserve"> </w:t>
      </w:r>
      <w:r>
        <w:t>fixed</w:t>
      </w:r>
      <w:r>
        <w:rPr>
          <w:spacing w:val="-5"/>
        </w:rPr>
        <w:t xml:space="preserve"> </w:t>
      </w:r>
      <w:r>
        <w:t>pension</w:t>
      </w:r>
      <w:r>
        <w:rPr>
          <w:spacing w:val="-6"/>
        </w:rPr>
        <w:t xml:space="preserve"> </w:t>
      </w:r>
      <w:r>
        <w:t>credit</w:t>
      </w:r>
      <w:r>
        <w:rPr>
          <w:spacing w:val="-7"/>
        </w:rPr>
        <w:t xml:space="preserve"> </w:t>
      </w:r>
      <w:r>
        <w:t>point</w:t>
      </w:r>
      <w:r>
        <w:rPr>
          <w:spacing w:val="-6"/>
        </w:rPr>
        <w:t xml:space="preserve"> </w:t>
      </w:r>
      <w:r>
        <w:t>value</w:t>
      </w:r>
      <w:r>
        <w:rPr>
          <w:spacing w:val="-7"/>
        </w:rPr>
        <w:t xml:space="preserve"> </w:t>
      </w:r>
      <w:r>
        <w:t>per</w:t>
      </w:r>
      <w:r>
        <w:rPr>
          <w:spacing w:val="-6"/>
        </w:rPr>
        <w:t xml:space="preserve"> </w:t>
      </w:r>
      <w:r>
        <w:t>calendar</w:t>
      </w:r>
      <w:r>
        <w:rPr>
          <w:spacing w:val="-7"/>
        </w:rPr>
        <w:t xml:space="preserve"> </w:t>
      </w:r>
      <w:r>
        <w:t>month.</w:t>
      </w:r>
      <w:r>
        <w:rPr>
          <w:spacing w:val="-5"/>
        </w:rPr>
        <w:t xml:space="preserve"> </w:t>
      </w:r>
      <w:r>
        <w:t>The contributions for periods of bringing up children are paid by the Federal Government (§ 170.1 no. 1 SGB</w:t>
      </w:r>
      <w:r>
        <w:rPr>
          <w:spacing w:val="-5"/>
        </w:rPr>
        <w:t xml:space="preserve"> </w:t>
      </w:r>
      <w:r>
        <w:t>VI).</w:t>
      </w:r>
    </w:p>
    <w:p w:rsidR="000145F9" w:rsidRDefault="008755D6">
      <w:pPr>
        <w:pStyle w:val="a3"/>
        <w:spacing w:before="150" w:line="292" w:lineRule="auto"/>
        <w:ind w:left="110" w:right="38" w:firstLine="140"/>
        <w:jc w:val="both"/>
      </w:pPr>
      <w:r>
        <w:t>The instruments of the statutory pension scheme to take account of varying needs of</w:t>
      </w:r>
      <w:r>
        <w:rPr>
          <w:spacing w:val="-9"/>
        </w:rPr>
        <w:t xml:space="preserve"> </w:t>
      </w:r>
      <w:r>
        <w:t>provis</w:t>
      </w:r>
      <w:r>
        <w:t>ion</w:t>
      </w:r>
      <w:r>
        <w:rPr>
          <w:spacing w:val="-7"/>
        </w:rPr>
        <w:t xml:space="preserve"> </w:t>
      </w:r>
      <w:r>
        <w:t>have</w:t>
      </w:r>
      <w:r>
        <w:rPr>
          <w:spacing w:val="-8"/>
        </w:rPr>
        <w:t xml:space="preserve"> </w:t>
      </w:r>
      <w:r>
        <w:t>largely</w:t>
      </w:r>
      <w:r>
        <w:rPr>
          <w:spacing w:val="-8"/>
        </w:rPr>
        <w:t xml:space="preserve"> </w:t>
      </w:r>
      <w:r>
        <w:t>been</w:t>
      </w:r>
      <w:r>
        <w:rPr>
          <w:spacing w:val="-9"/>
        </w:rPr>
        <w:t xml:space="preserve"> </w:t>
      </w:r>
      <w:r>
        <w:t>incorporated</w:t>
      </w:r>
      <w:r>
        <w:rPr>
          <w:spacing w:val="-7"/>
        </w:rPr>
        <w:t xml:space="preserve"> </w:t>
      </w:r>
      <w:r>
        <w:t>into</w:t>
      </w:r>
      <w:r>
        <w:rPr>
          <w:spacing w:val="-8"/>
        </w:rPr>
        <w:t xml:space="preserve"> </w:t>
      </w:r>
      <w:r>
        <w:t>the</w:t>
      </w:r>
      <w:r>
        <w:rPr>
          <w:spacing w:val="-7"/>
        </w:rPr>
        <w:t xml:space="preserve"> </w:t>
      </w:r>
      <w:r>
        <w:t>VBL</w:t>
      </w:r>
      <w:r>
        <w:rPr>
          <w:spacing w:val="-8"/>
        </w:rPr>
        <w:t xml:space="preserve"> </w:t>
      </w:r>
      <w:r>
        <w:t>Rules.</w:t>
      </w:r>
      <w:r>
        <w:rPr>
          <w:spacing w:val="-8"/>
        </w:rPr>
        <w:t xml:space="preserve"> </w:t>
      </w:r>
      <w:r>
        <w:t>As</w:t>
      </w:r>
      <w:r>
        <w:rPr>
          <w:spacing w:val="-8"/>
        </w:rPr>
        <w:t xml:space="preserve"> </w:t>
      </w:r>
      <w:r>
        <w:t>a</w:t>
      </w:r>
      <w:r>
        <w:rPr>
          <w:spacing w:val="-8"/>
        </w:rPr>
        <w:t xml:space="preserve"> </w:t>
      </w:r>
      <w:r>
        <w:t>result,</w:t>
      </w:r>
      <w:r>
        <w:rPr>
          <w:spacing w:val="-9"/>
        </w:rPr>
        <w:t xml:space="preserve"> </w:t>
      </w:r>
      <w:r>
        <w:t>matching the</w:t>
      </w:r>
      <w:r>
        <w:rPr>
          <w:spacing w:val="-13"/>
        </w:rPr>
        <w:t xml:space="preserve"> </w:t>
      </w:r>
      <w:r>
        <w:t>two</w:t>
      </w:r>
      <w:r>
        <w:rPr>
          <w:spacing w:val="-12"/>
        </w:rPr>
        <w:t xml:space="preserve"> </w:t>
      </w:r>
      <w:r>
        <w:t>types</w:t>
      </w:r>
      <w:r>
        <w:rPr>
          <w:spacing w:val="-11"/>
        </w:rPr>
        <w:t xml:space="preserve"> </w:t>
      </w:r>
      <w:r>
        <w:t>of</w:t>
      </w:r>
      <w:r>
        <w:rPr>
          <w:spacing w:val="-12"/>
        </w:rPr>
        <w:t xml:space="preserve"> </w:t>
      </w:r>
      <w:r>
        <w:t>statutory</w:t>
      </w:r>
      <w:r>
        <w:rPr>
          <w:spacing w:val="-12"/>
        </w:rPr>
        <w:t xml:space="preserve"> </w:t>
      </w:r>
      <w:r>
        <w:t>widow’s</w:t>
      </w:r>
      <w:r>
        <w:rPr>
          <w:spacing w:val="-12"/>
        </w:rPr>
        <w:t xml:space="preserve"> </w:t>
      </w:r>
      <w:r>
        <w:t>and</w:t>
      </w:r>
      <w:r>
        <w:rPr>
          <w:spacing w:val="-12"/>
        </w:rPr>
        <w:t xml:space="preserve"> </w:t>
      </w:r>
      <w:r>
        <w:t>widower’s</w:t>
      </w:r>
      <w:r>
        <w:rPr>
          <w:spacing w:val="-12"/>
        </w:rPr>
        <w:t xml:space="preserve"> </w:t>
      </w:r>
      <w:r>
        <w:t>pensions,</w:t>
      </w:r>
      <w:r>
        <w:rPr>
          <w:spacing w:val="-12"/>
        </w:rPr>
        <w:t xml:space="preserve"> </w:t>
      </w:r>
      <w:r>
        <w:t>there</w:t>
      </w:r>
      <w:r>
        <w:rPr>
          <w:spacing w:val="-11"/>
        </w:rPr>
        <w:t xml:space="preserve"> </w:t>
      </w:r>
      <w:r>
        <w:t>are</w:t>
      </w:r>
      <w:r>
        <w:rPr>
          <w:spacing w:val="-12"/>
        </w:rPr>
        <w:t xml:space="preserve"> </w:t>
      </w:r>
      <w:r>
        <w:t>also</w:t>
      </w:r>
      <w:r>
        <w:rPr>
          <w:spacing w:val="-12"/>
        </w:rPr>
        <w:t xml:space="preserve"> </w:t>
      </w:r>
      <w:r>
        <w:t>a</w:t>
      </w:r>
      <w:r>
        <w:rPr>
          <w:spacing w:val="-12"/>
        </w:rPr>
        <w:t xml:space="preserve"> </w:t>
      </w:r>
      <w:r>
        <w:t>small</w:t>
      </w:r>
      <w:r>
        <w:rPr>
          <w:spacing w:val="-12"/>
        </w:rPr>
        <w:t xml:space="preserve"> </w:t>
      </w:r>
      <w:r>
        <w:t>and a large VBL survivor’s pension for widows/widowers. The reference to the statutory pension sc</w:t>
      </w:r>
      <w:r>
        <w:t>heme means that the only persons who receive the large occupational pension are those who satisfy one of the particular need situations set out in § 46.2 SGB</w:t>
      </w:r>
      <w:r>
        <w:rPr>
          <w:spacing w:val="-5"/>
        </w:rPr>
        <w:t xml:space="preserve"> </w:t>
      </w:r>
      <w:r>
        <w:t>VI.</w:t>
      </w:r>
      <w:r>
        <w:rPr>
          <w:spacing w:val="-4"/>
        </w:rPr>
        <w:t xml:space="preserve"> </w:t>
      </w:r>
      <w:r>
        <w:t>In</w:t>
      </w:r>
      <w:r>
        <w:rPr>
          <w:spacing w:val="-5"/>
        </w:rPr>
        <w:t xml:space="preserve"> </w:t>
      </w:r>
      <w:r>
        <w:t>addition,</w:t>
      </w:r>
      <w:r>
        <w:rPr>
          <w:spacing w:val="-4"/>
        </w:rPr>
        <w:t xml:space="preserve"> </w:t>
      </w:r>
      <w:r>
        <w:t>there</w:t>
      </w:r>
      <w:r>
        <w:rPr>
          <w:spacing w:val="-4"/>
        </w:rPr>
        <w:t xml:space="preserve"> </w:t>
      </w:r>
      <w:r>
        <w:t>is</w:t>
      </w:r>
      <w:r>
        <w:rPr>
          <w:spacing w:val="-5"/>
        </w:rPr>
        <w:t xml:space="preserve"> </w:t>
      </w:r>
      <w:r>
        <w:t>no</w:t>
      </w:r>
      <w:r>
        <w:rPr>
          <w:spacing w:val="-4"/>
        </w:rPr>
        <w:t xml:space="preserve"> </w:t>
      </w:r>
      <w:r>
        <w:t>claim</w:t>
      </w:r>
      <w:r>
        <w:rPr>
          <w:spacing w:val="-5"/>
        </w:rPr>
        <w:t xml:space="preserve"> </w:t>
      </w:r>
      <w:r>
        <w:t>to</w:t>
      </w:r>
      <w:r>
        <w:rPr>
          <w:spacing w:val="-4"/>
        </w:rPr>
        <w:t xml:space="preserve"> </w:t>
      </w:r>
      <w:r>
        <w:t>the</w:t>
      </w:r>
      <w:r>
        <w:rPr>
          <w:spacing w:val="-4"/>
        </w:rPr>
        <w:t xml:space="preserve"> </w:t>
      </w:r>
      <w:r>
        <w:t>survivor’s</w:t>
      </w:r>
      <w:r>
        <w:rPr>
          <w:spacing w:val="-5"/>
        </w:rPr>
        <w:t xml:space="preserve"> </w:t>
      </w:r>
      <w:r>
        <w:t>pension</w:t>
      </w:r>
      <w:r>
        <w:rPr>
          <w:spacing w:val="-4"/>
        </w:rPr>
        <w:t xml:space="preserve"> </w:t>
      </w:r>
      <w:r>
        <w:t>under</w:t>
      </w:r>
      <w:r>
        <w:rPr>
          <w:spacing w:val="-5"/>
        </w:rPr>
        <w:t xml:space="preserve"> </w:t>
      </w:r>
      <w:r>
        <w:t>§</w:t>
      </w:r>
      <w:r>
        <w:rPr>
          <w:spacing w:val="-2"/>
        </w:rPr>
        <w:t xml:space="preserve"> </w:t>
      </w:r>
      <w:r>
        <w:t>38</w:t>
      </w:r>
      <w:r>
        <w:rPr>
          <w:spacing w:val="-4"/>
        </w:rPr>
        <w:t xml:space="preserve"> </w:t>
      </w:r>
      <w:r>
        <w:t>VBL</w:t>
      </w:r>
      <w:r>
        <w:rPr>
          <w:spacing w:val="-5"/>
        </w:rPr>
        <w:t xml:space="preserve"> </w:t>
      </w:r>
      <w:r>
        <w:t>Rules where it is a case of a mere “marriage for maintenance”. The amount and duration</w:t>
      </w:r>
      <w:r>
        <w:rPr>
          <w:spacing w:val="-42"/>
        </w:rPr>
        <w:t xml:space="preserve"> </w:t>
      </w:r>
      <w:r>
        <w:t>of the claim to a survivor’s pension follow the corresponding provisions of SGB VI, un- less there are special provisions in § 38 VBL Rules. The provisions of the statut</w:t>
      </w:r>
      <w:r>
        <w:t>ory pensions scheme on coincidence of pension and income apply to the VBL survivor’s pension with the necessary modifications, subject to the proviso that any tax al- lowances</w:t>
      </w:r>
      <w:r>
        <w:rPr>
          <w:spacing w:val="-10"/>
        </w:rPr>
        <w:t xml:space="preserve"> </w:t>
      </w:r>
      <w:r>
        <w:t>and</w:t>
      </w:r>
      <w:r>
        <w:rPr>
          <w:spacing w:val="-9"/>
        </w:rPr>
        <w:t xml:space="preserve"> </w:t>
      </w:r>
      <w:r>
        <w:t>the</w:t>
      </w:r>
      <w:r>
        <w:rPr>
          <w:spacing w:val="-8"/>
        </w:rPr>
        <w:t xml:space="preserve"> </w:t>
      </w:r>
      <w:r>
        <w:t>income</w:t>
      </w:r>
      <w:r>
        <w:rPr>
          <w:spacing w:val="-9"/>
        </w:rPr>
        <w:t xml:space="preserve"> </w:t>
      </w:r>
      <w:r>
        <w:t>that</w:t>
      </w:r>
      <w:r>
        <w:rPr>
          <w:spacing w:val="-8"/>
        </w:rPr>
        <w:t xml:space="preserve"> </w:t>
      </w:r>
      <w:r>
        <w:t>is</w:t>
      </w:r>
      <w:r>
        <w:rPr>
          <w:spacing w:val="-9"/>
        </w:rPr>
        <w:t xml:space="preserve"> </w:t>
      </w:r>
      <w:r>
        <w:t>counted</w:t>
      </w:r>
      <w:r>
        <w:rPr>
          <w:spacing w:val="-9"/>
        </w:rPr>
        <w:t xml:space="preserve"> </w:t>
      </w:r>
      <w:r>
        <w:t>towards</w:t>
      </w:r>
      <w:r>
        <w:rPr>
          <w:spacing w:val="-8"/>
        </w:rPr>
        <w:t xml:space="preserve"> </w:t>
      </w:r>
      <w:r>
        <w:t>the</w:t>
      </w:r>
      <w:r>
        <w:rPr>
          <w:spacing w:val="-9"/>
        </w:rPr>
        <w:t xml:space="preserve"> </w:t>
      </w:r>
      <w:r>
        <w:t>pension</w:t>
      </w:r>
      <w:r>
        <w:rPr>
          <w:spacing w:val="-9"/>
        </w:rPr>
        <w:t xml:space="preserve"> </w:t>
      </w:r>
      <w:r>
        <w:t>from</w:t>
      </w:r>
      <w:r>
        <w:rPr>
          <w:spacing w:val="-8"/>
        </w:rPr>
        <w:t xml:space="preserve"> </w:t>
      </w:r>
      <w:r>
        <w:t>the</w:t>
      </w:r>
      <w:r>
        <w:rPr>
          <w:spacing w:val="-8"/>
        </w:rPr>
        <w:t xml:space="preserve"> </w:t>
      </w:r>
      <w:r>
        <w:t>statutory</w:t>
      </w:r>
      <w:r>
        <w:rPr>
          <w:spacing w:val="-9"/>
        </w:rPr>
        <w:t xml:space="preserve"> </w:t>
      </w:r>
      <w:r>
        <w:t xml:space="preserve">pen- sion </w:t>
      </w:r>
      <w:r>
        <w:t>scheme are not taken into account (§ 41.5 VBL Rules). In addition, under the VBL</w:t>
      </w:r>
      <w:r>
        <w:rPr>
          <w:spacing w:val="-13"/>
        </w:rPr>
        <w:t xml:space="preserve"> </w:t>
      </w:r>
      <w:r>
        <w:t>Rules</w:t>
      </w:r>
      <w:r>
        <w:rPr>
          <w:spacing w:val="-13"/>
        </w:rPr>
        <w:t xml:space="preserve"> </w:t>
      </w:r>
      <w:r>
        <w:t>periods</w:t>
      </w:r>
      <w:r>
        <w:rPr>
          <w:spacing w:val="-13"/>
        </w:rPr>
        <w:t xml:space="preserve"> </w:t>
      </w:r>
      <w:r>
        <w:t>spent</w:t>
      </w:r>
      <w:r>
        <w:rPr>
          <w:spacing w:val="-12"/>
        </w:rPr>
        <w:t xml:space="preserve"> </w:t>
      </w:r>
      <w:r>
        <w:t>bringing</w:t>
      </w:r>
      <w:r>
        <w:rPr>
          <w:spacing w:val="-13"/>
        </w:rPr>
        <w:t xml:space="preserve"> </w:t>
      </w:r>
      <w:r>
        <w:t>up</w:t>
      </w:r>
      <w:r>
        <w:rPr>
          <w:spacing w:val="-13"/>
        </w:rPr>
        <w:t xml:space="preserve"> </w:t>
      </w:r>
      <w:r>
        <w:t>children</w:t>
      </w:r>
      <w:r>
        <w:rPr>
          <w:spacing w:val="-12"/>
        </w:rPr>
        <w:t xml:space="preserve"> </w:t>
      </w:r>
      <w:r>
        <w:t>are</w:t>
      </w:r>
      <w:r>
        <w:rPr>
          <w:spacing w:val="-13"/>
        </w:rPr>
        <w:t xml:space="preserve"> </w:t>
      </w:r>
      <w:r>
        <w:t>taken</w:t>
      </w:r>
      <w:r>
        <w:rPr>
          <w:spacing w:val="-12"/>
        </w:rPr>
        <w:t xml:space="preserve"> </w:t>
      </w:r>
      <w:r>
        <w:t>into</w:t>
      </w:r>
      <w:r>
        <w:rPr>
          <w:spacing w:val="-13"/>
        </w:rPr>
        <w:t xml:space="preserve"> </w:t>
      </w:r>
      <w:r>
        <w:t>account</w:t>
      </w:r>
      <w:r>
        <w:rPr>
          <w:spacing w:val="-12"/>
        </w:rPr>
        <w:t xml:space="preserve"> </w:t>
      </w:r>
      <w:r>
        <w:t>in</w:t>
      </w:r>
      <w:r>
        <w:rPr>
          <w:spacing w:val="-13"/>
        </w:rPr>
        <w:t xml:space="preserve"> </w:t>
      </w:r>
      <w:r>
        <w:t>creating</w:t>
      </w:r>
      <w:r>
        <w:rPr>
          <w:spacing w:val="-13"/>
        </w:rPr>
        <w:t xml:space="preserve"> </w:t>
      </w:r>
      <w:r>
        <w:t>a</w:t>
      </w:r>
      <w:r>
        <w:rPr>
          <w:spacing w:val="-12"/>
        </w:rPr>
        <w:t xml:space="preserve"> </w:t>
      </w:r>
      <w:r>
        <w:t>per- son’s claim to an occupational pension (§ 37.1 VBL</w:t>
      </w:r>
      <w:r>
        <w:rPr>
          <w:spacing w:val="-11"/>
        </w:rPr>
        <w:t xml:space="preserve"> </w:t>
      </w:r>
      <w:r>
        <w:t>Rules).</w:t>
      </w:r>
    </w:p>
    <w:p w:rsidR="000145F9" w:rsidRDefault="008755D6">
      <w:pPr>
        <w:pStyle w:val="a3"/>
        <w:spacing w:before="145" w:line="292" w:lineRule="auto"/>
        <w:ind w:left="110" w:right="38" w:firstLine="140"/>
        <w:jc w:val="both"/>
      </w:pPr>
      <w:r>
        <w:t>Admittedly, it would be conceivab</w:t>
      </w:r>
      <w:r>
        <w:t>le to take the individual’s pension needs even more into account. However, the account taken of various pension needs by cate- gorising them already ensures that those surviving partners who have a greater pen- sion need by reason of their concrete working</w:t>
      </w:r>
      <w:r>
        <w:t xml:space="preserve"> life receive higher pension benefits than those who do not need maintenance. This applies not only with regard to the widow’s and widower’s pension, which carries more weight with regard to individual provision, but also to the VBL survivor’s pension, whi</w:t>
      </w:r>
      <w:r>
        <w:t>ch supplements the statutory pension.</w:t>
      </w:r>
    </w:p>
    <w:p w:rsidR="000145F9" w:rsidRDefault="000145F9">
      <w:pPr>
        <w:pStyle w:val="a3"/>
        <w:spacing w:before="2"/>
        <w:rPr>
          <w:sz w:val="23"/>
        </w:rPr>
      </w:pPr>
    </w:p>
    <w:p w:rsidR="000145F9" w:rsidRDefault="008755D6">
      <w:pPr>
        <w:pStyle w:val="1"/>
        <w:ind w:left="4451" w:right="4382"/>
        <w:jc w:val="center"/>
      </w:pPr>
      <w:r>
        <w:t>II.</w:t>
      </w:r>
    </w:p>
    <w:p w:rsidR="000145F9" w:rsidRDefault="008755D6">
      <w:pPr>
        <w:pStyle w:val="a3"/>
        <w:spacing w:before="168" w:line="292" w:lineRule="auto"/>
        <w:ind w:left="110" w:right="38" w:firstLine="140"/>
        <w:jc w:val="both"/>
      </w:pPr>
      <w:r>
        <w:t>It</w:t>
      </w:r>
      <w:r>
        <w:rPr>
          <w:spacing w:val="-14"/>
        </w:rPr>
        <w:t xml:space="preserve"> </w:t>
      </w:r>
      <w:r>
        <w:t>is</w:t>
      </w:r>
      <w:r>
        <w:rPr>
          <w:spacing w:val="-13"/>
        </w:rPr>
        <w:t xml:space="preserve"> </w:t>
      </w:r>
      <w:r>
        <w:t>not</w:t>
      </w:r>
      <w:r>
        <w:rPr>
          <w:spacing w:val="-13"/>
        </w:rPr>
        <w:t xml:space="preserve"> </w:t>
      </w:r>
      <w:r>
        <w:t>necessary</w:t>
      </w:r>
      <w:r>
        <w:rPr>
          <w:spacing w:val="-13"/>
        </w:rPr>
        <w:t xml:space="preserve"> </w:t>
      </w:r>
      <w:r>
        <w:t>to</w:t>
      </w:r>
      <w:r>
        <w:rPr>
          <w:spacing w:val="-13"/>
        </w:rPr>
        <w:t xml:space="preserve"> </w:t>
      </w:r>
      <w:r>
        <w:t>decide</w:t>
      </w:r>
      <w:r>
        <w:rPr>
          <w:spacing w:val="-13"/>
        </w:rPr>
        <w:t xml:space="preserve"> </w:t>
      </w:r>
      <w:r>
        <w:t>whether</w:t>
      </w:r>
      <w:r>
        <w:rPr>
          <w:spacing w:val="-13"/>
        </w:rPr>
        <w:t xml:space="preserve"> </w:t>
      </w:r>
      <w:r>
        <w:t>the</w:t>
      </w:r>
      <w:r>
        <w:rPr>
          <w:spacing w:val="-13"/>
        </w:rPr>
        <w:t xml:space="preserve"> </w:t>
      </w:r>
      <w:r>
        <w:t>judgment</w:t>
      </w:r>
      <w:r>
        <w:rPr>
          <w:spacing w:val="-13"/>
        </w:rPr>
        <w:t xml:space="preserve"> </w:t>
      </w:r>
      <w:r>
        <w:t>of</w:t>
      </w:r>
      <w:r>
        <w:rPr>
          <w:spacing w:val="-14"/>
        </w:rPr>
        <w:t xml:space="preserve"> </w:t>
      </w:r>
      <w:r>
        <w:t>the</w:t>
      </w:r>
      <w:r>
        <w:rPr>
          <w:spacing w:val="-13"/>
        </w:rPr>
        <w:t xml:space="preserve"> </w:t>
      </w:r>
      <w:r>
        <w:t>Federal</w:t>
      </w:r>
      <w:r>
        <w:rPr>
          <w:spacing w:val="-12"/>
        </w:rPr>
        <w:t xml:space="preserve"> </w:t>
      </w:r>
      <w:r>
        <w:t>Court</w:t>
      </w:r>
      <w:r>
        <w:rPr>
          <w:spacing w:val="-13"/>
        </w:rPr>
        <w:t xml:space="preserve"> </w:t>
      </w:r>
      <w:r>
        <w:t>of</w:t>
      </w:r>
      <w:r>
        <w:rPr>
          <w:spacing w:val="-13"/>
        </w:rPr>
        <w:t xml:space="preserve"> </w:t>
      </w:r>
      <w:r>
        <w:t>Justice</w:t>
      </w:r>
      <w:r>
        <w:rPr>
          <w:spacing w:val="-13"/>
        </w:rPr>
        <w:t xml:space="preserve"> </w:t>
      </w:r>
      <w:r>
        <w:t>al- so</w:t>
      </w:r>
      <w:r>
        <w:rPr>
          <w:spacing w:val="-6"/>
        </w:rPr>
        <w:t xml:space="preserve"> </w:t>
      </w:r>
      <w:r>
        <w:t>violates</w:t>
      </w:r>
      <w:r>
        <w:rPr>
          <w:spacing w:val="-5"/>
        </w:rPr>
        <w:t xml:space="preserve"> </w:t>
      </w:r>
      <w:r>
        <w:t>the</w:t>
      </w:r>
      <w:r>
        <w:rPr>
          <w:spacing w:val="-4"/>
        </w:rPr>
        <w:t xml:space="preserve"> </w:t>
      </w:r>
      <w:r>
        <w:t>complainant’s</w:t>
      </w:r>
      <w:r>
        <w:rPr>
          <w:spacing w:val="-5"/>
        </w:rPr>
        <w:t xml:space="preserve"> </w:t>
      </w:r>
      <w:r>
        <w:t>claim</w:t>
      </w:r>
      <w:r>
        <w:rPr>
          <w:spacing w:val="-5"/>
        </w:rPr>
        <w:t xml:space="preserve"> </w:t>
      </w:r>
      <w:r>
        <w:t>to</w:t>
      </w:r>
      <w:r>
        <w:rPr>
          <w:spacing w:val="-5"/>
        </w:rPr>
        <w:t xml:space="preserve"> </w:t>
      </w:r>
      <w:r>
        <w:t>his</w:t>
      </w:r>
      <w:r>
        <w:rPr>
          <w:spacing w:val="-5"/>
        </w:rPr>
        <w:t xml:space="preserve"> </w:t>
      </w:r>
      <w:r>
        <w:t>lawful</w:t>
      </w:r>
      <w:r>
        <w:rPr>
          <w:spacing w:val="-5"/>
        </w:rPr>
        <w:t xml:space="preserve"> </w:t>
      </w:r>
      <w:r>
        <w:t>judge</w:t>
      </w:r>
      <w:r>
        <w:rPr>
          <w:spacing w:val="-5"/>
        </w:rPr>
        <w:t xml:space="preserve"> </w:t>
      </w:r>
      <w:r>
        <w:t>under</w:t>
      </w:r>
      <w:r>
        <w:rPr>
          <w:spacing w:val="-5"/>
        </w:rPr>
        <w:t xml:space="preserve"> </w:t>
      </w:r>
      <w:r>
        <w:t>Article</w:t>
      </w:r>
      <w:r>
        <w:rPr>
          <w:spacing w:val="-3"/>
        </w:rPr>
        <w:t xml:space="preserve"> </w:t>
      </w:r>
      <w:r>
        <w:t>101.1</w:t>
      </w:r>
      <w:r>
        <w:rPr>
          <w:spacing w:val="-5"/>
        </w:rPr>
        <w:t xml:space="preserve"> </w:t>
      </w:r>
      <w:r>
        <w:t>sentence</w:t>
      </w:r>
      <w:r>
        <w:rPr>
          <w:spacing w:val="-5"/>
        </w:rPr>
        <w:t xml:space="preserve"> </w:t>
      </w:r>
      <w:r>
        <w:t>2 of</w:t>
      </w:r>
      <w:r>
        <w:rPr>
          <w:spacing w:val="-7"/>
        </w:rPr>
        <w:t xml:space="preserve"> </w:t>
      </w:r>
      <w:r>
        <w:t>the</w:t>
      </w:r>
      <w:r>
        <w:rPr>
          <w:spacing w:val="-5"/>
        </w:rPr>
        <w:t xml:space="preserve"> </w:t>
      </w:r>
      <w:r>
        <w:t>Basic</w:t>
      </w:r>
      <w:r>
        <w:rPr>
          <w:spacing w:val="-6"/>
        </w:rPr>
        <w:t xml:space="preserve"> </w:t>
      </w:r>
      <w:r>
        <w:t>Law</w:t>
      </w:r>
      <w:r>
        <w:rPr>
          <w:spacing w:val="-6"/>
        </w:rPr>
        <w:t xml:space="preserve"> </w:t>
      </w:r>
      <w:r>
        <w:t>because</w:t>
      </w:r>
      <w:r>
        <w:rPr>
          <w:spacing w:val="-7"/>
        </w:rPr>
        <w:t xml:space="preserve"> </w:t>
      </w:r>
      <w:r>
        <w:t>the</w:t>
      </w:r>
      <w:r>
        <w:rPr>
          <w:spacing w:val="-5"/>
        </w:rPr>
        <w:t xml:space="preserve"> </w:t>
      </w:r>
      <w:r>
        <w:t>court</w:t>
      </w:r>
      <w:r>
        <w:rPr>
          <w:spacing w:val="-7"/>
        </w:rPr>
        <w:t xml:space="preserve"> </w:t>
      </w:r>
      <w:r>
        <w:t>failed</w:t>
      </w:r>
      <w:r>
        <w:rPr>
          <w:spacing w:val="-5"/>
        </w:rPr>
        <w:t xml:space="preserve"> </w:t>
      </w:r>
      <w:r>
        <w:t>to</w:t>
      </w:r>
      <w:r>
        <w:rPr>
          <w:spacing w:val="-7"/>
        </w:rPr>
        <w:t xml:space="preserve"> </w:t>
      </w:r>
      <w:r>
        <w:t>comply</w:t>
      </w:r>
      <w:r>
        <w:rPr>
          <w:spacing w:val="-6"/>
        </w:rPr>
        <w:t xml:space="preserve"> </w:t>
      </w:r>
      <w:r>
        <w:t>with</w:t>
      </w:r>
      <w:r>
        <w:rPr>
          <w:spacing w:val="-7"/>
        </w:rPr>
        <w:t xml:space="preserve"> </w:t>
      </w:r>
      <w:r>
        <w:t>its</w:t>
      </w:r>
      <w:r>
        <w:rPr>
          <w:spacing w:val="-6"/>
        </w:rPr>
        <w:t xml:space="preserve"> </w:t>
      </w:r>
      <w:r>
        <w:t>duty</w:t>
      </w:r>
      <w:r>
        <w:rPr>
          <w:spacing w:val="-7"/>
        </w:rPr>
        <w:t xml:space="preserve"> </w:t>
      </w:r>
      <w:r>
        <w:t>to</w:t>
      </w:r>
      <w:r>
        <w:rPr>
          <w:spacing w:val="-6"/>
        </w:rPr>
        <w:t xml:space="preserve"> </w:t>
      </w:r>
      <w:r>
        <w:t>apply</w:t>
      </w:r>
      <w:r>
        <w:rPr>
          <w:spacing w:val="-6"/>
        </w:rPr>
        <w:t xml:space="preserve"> </w:t>
      </w:r>
      <w:r>
        <w:t>to</w:t>
      </w:r>
      <w:r>
        <w:rPr>
          <w:spacing w:val="-7"/>
        </w:rPr>
        <w:t xml:space="preserve"> </w:t>
      </w:r>
      <w:r>
        <w:t>the</w:t>
      </w:r>
      <w:r>
        <w:rPr>
          <w:spacing w:val="-5"/>
        </w:rPr>
        <w:t xml:space="preserve"> </w:t>
      </w:r>
      <w:r>
        <w:t>Court of</w:t>
      </w:r>
      <w:r>
        <w:rPr>
          <w:spacing w:val="-14"/>
        </w:rPr>
        <w:t xml:space="preserve"> </w:t>
      </w:r>
      <w:r>
        <w:t>Justice</w:t>
      </w:r>
      <w:r>
        <w:rPr>
          <w:spacing w:val="-14"/>
        </w:rPr>
        <w:t xml:space="preserve"> </w:t>
      </w:r>
      <w:r>
        <w:t>of</w:t>
      </w:r>
      <w:r>
        <w:rPr>
          <w:spacing w:val="-14"/>
        </w:rPr>
        <w:t xml:space="preserve"> </w:t>
      </w:r>
      <w:r>
        <w:t>the</w:t>
      </w:r>
      <w:r>
        <w:rPr>
          <w:spacing w:val="-14"/>
        </w:rPr>
        <w:t xml:space="preserve"> </w:t>
      </w:r>
      <w:r>
        <w:t>European</w:t>
      </w:r>
      <w:r>
        <w:rPr>
          <w:spacing w:val="-12"/>
        </w:rPr>
        <w:t xml:space="preserve"> </w:t>
      </w:r>
      <w:r>
        <w:t>Communities</w:t>
      </w:r>
      <w:r>
        <w:rPr>
          <w:spacing w:val="-14"/>
        </w:rPr>
        <w:t xml:space="preserve"> </w:t>
      </w:r>
      <w:r>
        <w:t>for</w:t>
      </w:r>
      <w:r>
        <w:rPr>
          <w:spacing w:val="-14"/>
        </w:rPr>
        <w:t xml:space="preserve"> </w:t>
      </w:r>
      <w:r>
        <w:t>a</w:t>
      </w:r>
      <w:r>
        <w:rPr>
          <w:spacing w:val="-14"/>
        </w:rPr>
        <w:t xml:space="preserve"> </w:t>
      </w:r>
      <w:r>
        <w:t>preliminary</w:t>
      </w:r>
      <w:r>
        <w:rPr>
          <w:spacing w:val="-14"/>
        </w:rPr>
        <w:t xml:space="preserve"> </w:t>
      </w:r>
      <w:r>
        <w:t>ruling</w:t>
      </w:r>
      <w:r>
        <w:rPr>
          <w:spacing w:val="-13"/>
        </w:rPr>
        <w:t xml:space="preserve"> </w:t>
      </w:r>
      <w:r>
        <w:t>with</w:t>
      </w:r>
      <w:r>
        <w:rPr>
          <w:spacing w:val="-14"/>
        </w:rPr>
        <w:t xml:space="preserve"> </w:t>
      </w:r>
      <w:r>
        <w:t>regard</w:t>
      </w:r>
      <w:r>
        <w:rPr>
          <w:spacing w:val="-14"/>
        </w:rPr>
        <w:t xml:space="preserve"> </w:t>
      </w:r>
      <w:r>
        <w:t>to</w:t>
      </w:r>
      <w:r>
        <w:rPr>
          <w:spacing w:val="-14"/>
        </w:rPr>
        <w:t xml:space="preserve"> </w:t>
      </w:r>
      <w:r>
        <w:t>the</w:t>
      </w:r>
      <w:r>
        <w:rPr>
          <w:spacing w:val="-14"/>
        </w:rPr>
        <w:t xml:space="preserve"> </w:t>
      </w:r>
      <w:r>
        <w:t>pro- hibition of discrimination on grounds of sexual identity which follows from the Frame- work</w:t>
      </w:r>
      <w:r>
        <w:rPr>
          <w:spacing w:val="-2"/>
        </w:rPr>
        <w:t xml:space="preserve"> </w:t>
      </w:r>
      <w:r>
        <w:t>Directive.</w:t>
      </w:r>
    </w:p>
    <w:p w:rsidR="000145F9" w:rsidRDefault="008755D6">
      <w:pPr>
        <w:spacing w:before="68"/>
        <w:ind w:left="110"/>
        <w:rPr>
          <w:sz w:val="24"/>
        </w:rPr>
      </w:pPr>
      <w:r>
        <w:br w:type="column"/>
      </w:r>
      <w:r>
        <w:rPr>
          <w:sz w:val="24"/>
        </w:rPr>
        <w:t>120</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213"/>
        <w:ind w:left="110"/>
      </w:pPr>
      <w:r>
        <w:t>121</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8755D6">
      <w:pPr>
        <w:pStyle w:val="a3"/>
        <w:spacing w:before="174"/>
        <w:ind w:left="110"/>
      </w:pPr>
      <w:r>
        <w:t>122</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38"/>
        </w:rPr>
      </w:pPr>
    </w:p>
    <w:p w:rsidR="000145F9" w:rsidRDefault="008755D6">
      <w:pPr>
        <w:pStyle w:val="a3"/>
        <w:ind w:left="110"/>
      </w:pPr>
      <w:r>
        <w:t>123</w:t>
      </w:r>
    </w:p>
    <w:p w:rsidR="000145F9" w:rsidRDefault="000145F9">
      <w:pPr>
        <w:sectPr w:rsidR="000145F9">
          <w:pgSz w:w="11900" w:h="16840"/>
          <w:pgMar w:top="1040" w:right="620" w:bottom="660" w:left="1260" w:header="0" w:footer="474" w:gutter="0"/>
          <w:cols w:num="2" w:space="720" w:equalWidth="0">
            <w:col w:w="9114" w:space="280"/>
            <w:col w:w="626"/>
          </w:cols>
        </w:sectPr>
      </w:pPr>
    </w:p>
    <w:p w:rsidR="000145F9" w:rsidRDefault="008755D6">
      <w:pPr>
        <w:pStyle w:val="1"/>
        <w:spacing w:before="80"/>
        <w:ind w:left="4452" w:right="4382"/>
        <w:jc w:val="center"/>
      </w:pPr>
      <w:r>
        <w:lastRenderedPageBreak/>
        <w:t>C.</w:t>
      </w:r>
    </w:p>
    <w:p w:rsidR="000145F9" w:rsidRDefault="008755D6">
      <w:pPr>
        <w:pStyle w:val="a3"/>
        <w:spacing w:before="168" w:line="292" w:lineRule="auto"/>
        <w:ind w:left="110" w:right="38" w:firstLine="140"/>
        <w:jc w:val="both"/>
      </w:pPr>
      <w:r>
        <w:t>Where</w:t>
      </w:r>
      <w:r>
        <w:rPr>
          <w:spacing w:val="-9"/>
        </w:rPr>
        <w:t xml:space="preserve"> </w:t>
      </w:r>
      <w:r>
        <w:t>general</w:t>
      </w:r>
      <w:r>
        <w:rPr>
          <w:spacing w:val="-10"/>
        </w:rPr>
        <w:t xml:space="preserve"> </w:t>
      </w:r>
      <w:r>
        <w:t>conditions</w:t>
      </w:r>
      <w:r>
        <w:rPr>
          <w:spacing w:val="-10"/>
        </w:rPr>
        <w:t xml:space="preserve"> </w:t>
      </w:r>
      <w:r>
        <w:t>of</w:t>
      </w:r>
      <w:r>
        <w:rPr>
          <w:spacing w:val="-9"/>
        </w:rPr>
        <w:t xml:space="preserve"> </w:t>
      </w:r>
      <w:r>
        <w:t>insurance</w:t>
      </w:r>
      <w:r>
        <w:rPr>
          <w:spacing w:val="-10"/>
        </w:rPr>
        <w:t xml:space="preserve"> </w:t>
      </w:r>
      <w:r>
        <w:t>–</w:t>
      </w:r>
      <w:r>
        <w:rPr>
          <w:spacing w:val="-9"/>
        </w:rPr>
        <w:t xml:space="preserve"> </w:t>
      </w:r>
      <w:r>
        <w:t>as</w:t>
      </w:r>
      <w:r>
        <w:rPr>
          <w:spacing w:val="-10"/>
        </w:rPr>
        <w:t xml:space="preserve"> </w:t>
      </w:r>
      <w:r>
        <w:t>in</w:t>
      </w:r>
      <w:r>
        <w:rPr>
          <w:spacing w:val="-10"/>
        </w:rPr>
        <w:t xml:space="preserve"> </w:t>
      </w:r>
      <w:r>
        <w:t>this</w:t>
      </w:r>
      <w:r>
        <w:rPr>
          <w:spacing w:val="-9"/>
        </w:rPr>
        <w:t xml:space="preserve"> </w:t>
      </w:r>
      <w:r>
        <w:t>case</w:t>
      </w:r>
      <w:r>
        <w:rPr>
          <w:spacing w:val="-10"/>
        </w:rPr>
        <w:t xml:space="preserve"> </w:t>
      </w:r>
      <w:r>
        <w:t>the</w:t>
      </w:r>
      <w:r>
        <w:rPr>
          <w:spacing w:val="-10"/>
        </w:rPr>
        <w:t xml:space="preserve"> </w:t>
      </w:r>
      <w:r>
        <w:t>VBL</w:t>
      </w:r>
      <w:r>
        <w:rPr>
          <w:spacing w:val="-9"/>
        </w:rPr>
        <w:t xml:space="preserve"> </w:t>
      </w:r>
      <w:r>
        <w:t>Rules</w:t>
      </w:r>
      <w:r>
        <w:rPr>
          <w:spacing w:val="-10"/>
        </w:rPr>
        <w:t xml:space="preserve"> </w:t>
      </w:r>
      <w:r>
        <w:t>–</w:t>
      </w:r>
      <w:r>
        <w:rPr>
          <w:spacing w:val="-10"/>
        </w:rPr>
        <w:t xml:space="preserve"> </w:t>
      </w:r>
      <w:r>
        <w:t>infringe</w:t>
      </w:r>
      <w:r>
        <w:rPr>
          <w:spacing w:val="-9"/>
        </w:rPr>
        <w:t xml:space="preserve"> </w:t>
      </w:r>
      <w:r>
        <w:t>Ar- ticle 3.1 of the Basic Law, this results, according to the case-law of the civil courts, which is constitutionally unobjectionable, in the clauses concerned being invalid</w:t>
      </w:r>
      <w:r>
        <w:rPr>
          <w:spacing w:val="-40"/>
        </w:rPr>
        <w:t xml:space="preserve"> </w:t>
      </w:r>
      <w:r>
        <w:t>(see BGHZ 174, 127 (175)). Gaps in the conditions which arise from this can be fi</w:t>
      </w:r>
      <w:r>
        <w:t>lled by way of a supplementary interpretation (see BGHZ 174, 127 (177)). In the present case too, there is an unintended gap in the provisions for survivors’ pensions, albeit not as a result of the deliberate exclusion of civil partners in the wording of §</w:t>
      </w:r>
      <w:r>
        <w:t xml:space="preserve"> 38 VBL Rules,</w:t>
      </w:r>
      <w:r>
        <w:rPr>
          <w:spacing w:val="-8"/>
        </w:rPr>
        <w:t xml:space="preserve"> </w:t>
      </w:r>
      <w:r>
        <w:t>but</w:t>
      </w:r>
      <w:r>
        <w:rPr>
          <w:spacing w:val="-7"/>
        </w:rPr>
        <w:t xml:space="preserve"> </w:t>
      </w:r>
      <w:r>
        <w:t>as</w:t>
      </w:r>
      <w:r>
        <w:rPr>
          <w:spacing w:val="-7"/>
        </w:rPr>
        <w:t xml:space="preserve"> </w:t>
      </w:r>
      <w:r>
        <w:t>a</w:t>
      </w:r>
      <w:r>
        <w:rPr>
          <w:spacing w:val="-7"/>
        </w:rPr>
        <w:t xml:space="preserve"> </w:t>
      </w:r>
      <w:r>
        <w:t>result</w:t>
      </w:r>
      <w:r>
        <w:rPr>
          <w:spacing w:val="-7"/>
        </w:rPr>
        <w:t xml:space="preserve"> </w:t>
      </w:r>
      <w:r>
        <w:t>of</w:t>
      </w:r>
      <w:r>
        <w:rPr>
          <w:spacing w:val="-7"/>
        </w:rPr>
        <w:t xml:space="preserve"> </w:t>
      </w:r>
      <w:r>
        <w:t>the</w:t>
      </w:r>
      <w:r>
        <w:rPr>
          <w:spacing w:val="-7"/>
        </w:rPr>
        <w:t xml:space="preserve"> </w:t>
      </w:r>
      <w:r>
        <w:t>determination</w:t>
      </w:r>
      <w:r>
        <w:rPr>
          <w:spacing w:val="-7"/>
        </w:rPr>
        <w:t xml:space="preserve"> </w:t>
      </w:r>
      <w:r>
        <w:t>that</w:t>
      </w:r>
      <w:r>
        <w:rPr>
          <w:spacing w:val="-7"/>
        </w:rPr>
        <w:t xml:space="preserve"> </w:t>
      </w:r>
      <w:r>
        <w:t>this</w:t>
      </w:r>
      <w:r>
        <w:rPr>
          <w:spacing w:val="-7"/>
        </w:rPr>
        <w:t xml:space="preserve"> </w:t>
      </w:r>
      <w:r>
        <w:t>drafting</w:t>
      </w:r>
      <w:r>
        <w:rPr>
          <w:spacing w:val="-7"/>
        </w:rPr>
        <w:t xml:space="preserve"> </w:t>
      </w:r>
      <w:r>
        <w:t>is</w:t>
      </w:r>
      <w:r>
        <w:rPr>
          <w:spacing w:val="-7"/>
        </w:rPr>
        <w:t xml:space="preserve"> </w:t>
      </w:r>
      <w:r>
        <w:t>invalid</w:t>
      </w:r>
      <w:r>
        <w:rPr>
          <w:spacing w:val="-7"/>
        </w:rPr>
        <w:t xml:space="preserve"> </w:t>
      </w:r>
      <w:r>
        <w:t>for</w:t>
      </w:r>
      <w:r>
        <w:rPr>
          <w:spacing w:val="-7"/>
        </w:rPr>
        <w:t xml:space="preserve"> </w:t>
      </w:r>
      <w:r>
        <w:t>constitutional reasons.</w:t>
      </w:r>
      <w:r>
        <w:rPr>
          <w:spacing w:val="-9"/>
        </w:rPr>
        <w:t xml:space="preserve"> </w:t>
      </w:r>
      <w:r>
        <w:t>The</w:t>
      </w:r>
      <w:r>
        <w:rPr>
          <w:spacing w:val="-8"/>
        </w:rPr>
        <w:t xml:space="preserve"> </w:t>
      </w:r>
      <w:r>
        <w:t>violation</w:t>
      </w:r>
      <w:r>
        <w:rPr>
          <w:spacing w:val="-8"/>
        </w:rPr>
        <w:t xml:space="preserve"> </w:t>
      </w:r>
      <w:r>
        <w:t>of</w:t>
      </w:r>
      <w:r>
        <w:rPr>
          <w:spacing w:val="-8"/>
        </w:rPr>
        <w:t xml:space="preserve"> </w:t>
      </w:r>
      <w:r>
        <w:t>the</w:t>
      </w:r>
      <w:r>
        <w:rPr>
          <w:spacing w:val="-8"/>
        </w:rPr>
        <w:t xml:space="preserve"> </w:t>
      </w:r>
      <w:r>
        <w:t>principle</w:t>
      </w:r>
      <w:r>
        <w:rPr>
          <w:spacing w:val="-8"/>
        </w:rPr>
        <w:t xml:space="preserve"> </w:t>
      </w:r>
      <w:r>
        <w:t>of</w:t>
      </w:r>
      <w:r>
        <w:rPr>
          <w:spacing w:val="-8"/>
        </w:rPr>
        <w:t xml:space="preserve"> </w:t>
      </w:r>
      <w:r>
        <w:t>equality</w:t>
      </w:r>
      <w:r>
        <w:rPr>
          <w:spacing w:val="-8"/>
        </w:rPr>
        <w:t xml:space="preserve"> </w:t>
      </w:r>
      <w:r>
        <w:t>cannot</w:t>
      </w:r>
      <w:r>
        <w:rPr>
          <w:spacing w:val="-8"/>
        </w:rPr>
        <w:t xml:space="preserve"> </w:t>
      </w:r>
      <w:r>
        <w:t>be</w:t>
      </w:r>
      <w:r>
        <w:rPr>
          <w:spacing w:val="-8"/>
        </w:rPr>
        <w:t xml:space="preserve"> </w:t>
      </w:r>
      <w:r>
        <w:t>removed</w:t>
      </w:r>
      <w:r>
        <w:rPr>
          <w:spacing w:val="-8"/>
        </w:rPr>
        <w:t xml:space="preserve"> </w:t>
      </w:r>
      <w:r>
        <w:t>by</w:t>
      </w:r>
      <w:r>
        <w:rPr>
          <w:spacing w:val="-8"/>
        </w:rPr>
        <w:t xml:space="preserve"> </w:t>
      </w:r>
      <w:r>
        <w:t>the</w:t>
      </w:r>
      <w:r>
        <w:rPr>
          <w:spacing w:val="-8"/>
        </w:rPr>
        <w:t xml:space="preserve"> </w:t>
      </w:r>
      <w:r>
        <w:t>mere</w:t>
      </w:r>
      <w:r>
        <w:rPr>
          <w:spacing w:val="-8"/>
        </w:rPr>
        <w:t xml:space="preserve"> </w:t>
      </w:r>
      <w:r>
        <w:t>fail- ure</w:t>
      </w:r>
      <w:r>
        <w:rPr>
          <w:spacing w:val="-11"/>
        </w:rPr>
        <w:t xml:space="preserve"> </w:t>
      </w:r>
      <w:r>
        <w:t>to</w:t>
      </w:r>
      <w:r>
        <w:rPr>
          <w:spacing w:val="-10"/>
        </w:rPr>
        <w:t xml:space="preserve"> </w:t>
      </w:r>
      <w:r>
        <w:t>apply</w:t>
      </w:r>
      <w:r>
        <w:rPr>
          <w:spacing w:val="-11"/>
        </w:rPr>
        <w:t xml:space="preserve"> </w:t>
      </w:r>
      <w:r>
        <w:t>§</w:t>
      </w:r>
      <w:r>
        <w:rPr>
          <w:spacing w:val="-3"/>
        </w:rPr>
        <w:t xml:space="preserve"> </w:t>
      </w:r>
      <w:r>
        <w:t>38</w:t>
      </w:r>
      <w:r>
        <w:rPr>
          <w:spacing w:val="-11"/>
        </w:rPr>
        <w:t xml:space="preserve"> </w:t>
      </w:r>
      <w:r>
        <w:t>VBL</w:t>
      </w:r>
      <w:r>
        <w:rPr>
          <w:spacing w:val="-9"/>
        </w:rPr>
        <w:t xml:space="preserve"> </w:t>
      </w:r>
      <w:r>
        <w:t>Rules,</w:t>
      </w:r>
      <w:r>
        <w:rPr>
          <w:spacing w:val="-10"/>
        </w:rPr>
        <w:t xml:space="preserve"> </w:t>
      </w:r>
      <w:r>
        <w:t>because</w:t>
      </w:r>
      <w:r>
        <w:rPr>
          <w:spacing w:val="-11"/>
        </w:rPr>
        <w:t xml:space="preserve"> </w:t>
      </w:r>
      <w:r>
        <w:t>this,</w:t>
      </w:r>
      <w:r>
        <w:rPr>
          <w:spacing w:val="-9"/>
        </w:rPr>
        <w:t xml:space="preserve"> </w:t>
      </w:r>
      <w:r>
        <w:t>contrary</w:t>
      </w:r>
      <w:r>
        <w:rPr>
          <w:spacing w:val="-11"/>
        </w:rPr>
        <w:t xml:space="preserve"> </w:t>
      </w:r>
      <w:r>
        <w:t>to</w:t>
      </w:r>
      <w:r>
        <w:rPr>
          <w:spacing w:val="-10"/>
        </w:rPr>
        <w:t xml:space="preserve"> </w:t>
      </w:r>
      <w:r>
        <w:t>the</w:t>
      </w:r>
      <w:r>
        <w:rPr>
          <w:spacing w:val="-9"/>
        </w:rPr>
        <w:t xml:space="preserve"> </w:t>
      </w:r>
      <w:r>
        <w:t>underlying</w:t>
      </w:r>
      <w:r>
        <w:rPr>
          <w:spacing w:val="-11"/>
        </w:rPr>
        <w:t xml:space="preserve"> </w:t>
      </w:r>
      <w:r>
        <w:t>intention,</w:t>
      </w:r>
      <w:r>
        <w:rPr>
          <w:spacing w:val="-9"/>
        </w:rPr>
        <w:t xml:space="preserve"> </w:t>
      </w:r>
      <w:r>
        <w:t>would exclude survivors’ pensions for spouses too. The drafting intention pursued in the survivor’s</w:t>
      </w:r>
      <w:r>
        <w:rPr>
          <w:spacing w:val="-10"/>
        </w:rPr>
        <w:t xml:space="preserve"> </w:t>
      </w:r>
      <w:r>
        <w:t>pension</w:t>
      </w:r>
      <w:r>
        <w:rPr>
          <w:spacing w:val="-10"/>
        </w:rPr>
        <w:t xml:space="preserve"> </w:t>
      </w:r>
      <w:r>
        <w:t>scheme</w:t>
      </w:r>
      <w:r>
        <w:rPr>
          <w:spacing w:val="-10"/>
        </w:rPr>
        <w:t xml:space="preserve"> </w:t>
      </w:r>
      <w:r>
        <w:t>under</w:t>
      </w:r>
      <w:r>
        <w:rPr>
          <w:spacing w:val="-9"/>
        </w:rPr>
        <w:t xml:space="preserve"> </w:t>
      </w:r>
      <w:r>
        <w:t>§</w:t>
      </w:r>
      <w:r>
        <w:rPr>
          <w:spacing w:val="-2"/>
        </w:rPr>
        <w:t xml:space="preserve"> </w:t>
      </w:r>
      <w:r>
        <w:t>38</w:t>
      </w:r>
      <w:r>
        <w:rPr>
          <w:spacing w:val="-10"/>
        </w:rPr>
        <w:t xml:space="preserve"> </w:t>
      </w:r>
      <w:r>
        <w:t>VBL</w:t>
      </w:r>
      <w:r>
        <w:rPr>
          <w:spacing w:val="-9"/>
        </w:rPr>
        <w:t xml:space="preserve"> </w:t>
      </w:r>
      <w:r>
        <w:t>Rules</w:t>
      </w:r>
      <w:r>
        <w:rPr>
          <w:spacing w:val="-9"/>
        </w:rPr>
        <w:t xml:space="preserve"> </w:t>
      </w:r>
      <w:r>
        <w:t>can</w:t>
      </w:r>
      <w:r>
        <w:rPr>
          <w:spacing w:val="-10"/>
        </w:rPr>
        <w:t xml:space="preserve"> </w:t>
      </w:r>
      <w:r>
        <w:t>thus</w:t>
      </w:r>
      <w:r>
        <w:rPr>
          <w:spacing w:val="-9"/>
        </w:rPr>
        <w:t xml:space="preserve"> </w:t>
      </w:r>
      <w:r>
        <w:t>only</w:t>
      </w:r>
      <w:r>
        <w:rPr>
          <w:spacing w:val="-9"/>
        </w:rPr>
        <w:t xml:space="preserve"> </w:t>
      </w:r>
      <w:r>
        <w:t>be</w:t>
      </w:r>
      <w:r>
        <w:rPr>
          <w:spacing w:val="-10"/>
        </w:rPr>
        <w:t xml:space="preserve"> </w:t>
      </w:r>
      <w:r>
        <w:t>completed</w:t>
      </w:r>
      <w:r>
        <w:rPr>
          <w:spacing w:val="-10"/>
        </w:rPr>
        <w:t xml:space="preserve"> </w:t>
      </w:r>
      <w:r>
        <w:t>in</w:t>
      </w:r>
      <w:r>
        <w:rPr>
          <w:spacing w:val="-9"/>
        </w:rPr>
        <w:t xml:space="preserve"> </w:t>
      </w:r>
      <w:r>
        <w:t>such a way that the provision for spouses will, with effect from 1 January 2005, also apply to</w:t>
      </w:r>
      <w:r>
        <w:rPr>
          <w:spacing w:val="-9"/>
        </w:rPr>
        <w:t xml:space="preserve"> </w:t>
      </w:r>
      <w:r>
        <w:t>registered</w:t>
      </w:r>
      <w:r>
        <w:rPr>
          <w:spacing w:val="-8"/>
        </w:rPr>
        <w:t xml:space="preserve"> </w:t>
      </w:r>
      <w:r>
        <w:t>civil</w:t>
      </w:r>
      <w:r>
        <w:rPr>
          <w:spacing w:val="-8"/>
        </w:rPr>
        <w:t xml:space="preserve"> </w:t>
      </w:r>
      <w:r>
        <w:t>partners.</w:t>
      </w:r>
      <w:r>
        <w:rPr>
          <w:spacing w:val="-9"/>
        </w:rPr>
        <w:t xml:space="preserve"> </w:t>
      </w:r>
      <w:r>
        <w:t>This</w:t>
      </w:r>
      <w:r>
        <w:rPr>
          <w:spacing w:val="-8"/>
        </w:rPr>
        <w:t xml:space="preserve"> </w:t>
      </w:r>
      <w:r>
        <w:t>also</w:t>
      </w:r>
      <w:r>
        <w:rPr>
          <w:spacing w:val="-8"/>
        </w:rPr>
        <w:t xml:space="preserve"> </w:t>
      </w:r>
      <w:r>
        <w:t>corresponds</w:t>
      </w:r>
      <w:r>
        <w:rPr>
          <w:spacing w:val="-8"/>
        </w:rPr>
        <w:t xml:space="preserve"> </w:t>
      </w:r>
      <w:r>
        <w:t>to</w:t>
      </w:r>
      <w:r>
        <w:rPr>
          <w:spacing w:val="-9"/>
        </w:rPr>
        <w:t xml:space="preserve"> </w:t>
      </w:r>
      <w:r>
        <w:t>the</w:t>
      </w:r>
      <w:r>
        <w:rPr>
          <w:spacing w:val="-8"/>
        </w:rPr>
        <w:t xml:space="preserve"> </w:t>
      </w:r>
      <w:r>
        <w:t>hypothetical</w:t>
      </w:r>
      <w:r>
        <w:rPr>
          <w:spacing w:val="-8"/>
        </w:rPr>
        <w:t xml:space="preserve"> </w:t>
      </w:r>
      <w:r>
        <w:t>intention</w:t>
      </w:r>
      <w:r>
        <w:rPr>
          <w:spacing w:val="-9"/>
        </w:rPr>
        <w:t xml:space="preserve"> </w:t>
      </w:r>
      <w:r>
        <w:t>both</w:t>
      </w:r>
      <w:r>
        <w:rPr>
          <w:spacing w:val="-8"/>
        </w:rPr>
        <w:t xml:space="preserve"> </w:t>
      </w:r>
      <w:r>
        <w:t>of the</w:t>
      </w:r>
      <w:r>
        <w:rPr>
          <w:spacing w:val="-14"/>
        </w:rPr>
        <w:t xml:space="preserve"> </w:t>
      </w:r>
      <w:r>
        <w:t>VBL</w:t>
      </w:r>
      <w:r>
        <w:rPr>
          <w:spacing w:val="-12"/>
        </w:rPr>
        <w:t xml:space="preserve"> </w:t>
      </w:r>
      <w:r>
        <w:t>and</w:t>
      </w:r>
      <w:r>
        <w:rPr>
          <w:spacing w:val="-13"/>
        </w:rPr>
        <w:t xml:space="preserve"> </w:t>
      </w:r>
      <w:r>
        <w:t>of</w:t>
      </w:r>
      <w:r>
        <w:rPr>
          <w:spacing w:val="-13"/>
        </w:rPr>
        <w:t xml:space="preserve"> </w:t>
      </w:r>
      <w:r>
        <w:t>the</w:t>
      </w:r>
      <w:r>
        <w:rPr>
          <w:spacing w:val="-13"/>
        </w:rPr>
        <w:t xml:space="preserve"> </w:t>
      </w:r>
      <w:r>
        <w:t>parties</w:t>
      </w:r>
      <w:r>
        <w:rPr>
          <w:spacing w:val="-13"/>
        </w:rPr>
        <w:t xml:space="preserve"> </w:t>
      </w:r>
      <w:r>
        <w:t>to</w:t>
      </w:r>
      <w:r>
        <w:rPr>
          <w:spacing w:val="-14"/>
        </w:rPr>
        <w:t xml:space="preserve"> </w:t>
      </w:r>
      <w:r>
        <w:t>collective</w:t>
      </w:r>
      <w:r>
        <w:rPr>
          <w:spacing w:val="-13"/>
        </w:rPr>
        <w:t xml:space="preserve"> </w:t>
      </w:r>
      <w:r>
        <w:t>agreements,</w:t>
      </w:r>
      <w:r>
        <w:rPr>
          <w:spacing w:val="-13"/>
        </w:rPr>
        <w:t xml:space="preserve"> </w:t>
      </w:r>
      <w:r>
        <w:t>which</w:t>
      </w:r>
      <w:r>
        <w:rPr>
          <w:spacing w:val="-13"/>
        </w:rPr>
        <w:t xml:space="preserve"> </w:t>
      </w:r>
      <w:r>
        <w:t>would</w:t>
      </w:r>
      <w:r>
        <w:rPr>
          <w:spacing w:val="-13"/>
        </w:rPr>
        <w:t xml:space="preserve"> </w:t>
      </w:r>
      <w:r>
        <w:t>have</w:t>
      </w:r>
      <w:r>
        <w:rPr>
          <w:spacing w:val="-13"/>
        </w:rPr>
        <w:t xml:space="preserve"> </w:t>
      </w:r>
      <w:r>
        <w:t>incl</w:t>
      </w:r>
      <w:r>
        <w:t>uded</w:t>
      </w:r>
      <w:r>
        <w:rPr>
          <w:spacing w:val="-13"/>
        </w:rPr>
        <w:t xml:space="preserve"> </w:t>
      </w:r>
      <w:r>
        <w:t>regis- tered</w:t>
      </w:r>
      <w:r>
        <w:rPr>
          <w:spacing w:val="-12"/>
        </w:rPr>
        <w:t xml:space="preserve"> </w:t>
      </w:r>
      <w:r>
        <w:t>civil</w:t>
      </w:r>
      <w:r>
        <w:rPr>
          <w:spacing w:val="-12"/>
        </w:rPr>
        <w:t xml:space="preserve"> </w:t>
      </w:r>
      <w:r>
        <w:t>partners</w:t>
      </w:r>
      <w:r>
        <w:rPr>
          <w:spacing w:val="-12"/>
        </w:rPr>
        <w:t xml:space="preserve"> </w:t>
      </w:r>
      <w:r>
        <w:t>in</w:t>
      </w:r>
      <w:r>
        <w:rPr>
          <w:spacing w:val="-11"/>
        </w:rPr>
        <w:t xml:space="preserve"> </w:t>
      </w:r>
      <w:r>
        <w:t>survivors’</w:t>
      </w:r>
      <w:r>
        <w:rPr>
          <w:spacing w:val="-13"/>
        </w:rPr>
        <w:t xml:space="preserve"> </w:t>
      </w:r>
      <w:r>
        <w:t>pensions</w:t>
      </w:r>
      <w:r>
        <w:rPr>
          <w:spacing w:val="-11"/>
        </w:rPr>
        <w:t xml:space="preserve"> </w:t>
      </w:r>
      <w:r>
        <w:t>if</w:t>
      </w:r>
      <w:r>
        <w:rPr>
          <w:spacing w:val="-12"/>
        </w:rPr>
        <w:t xml:space="preserve"> </w:t>
      </w:r>
      <w:r>
        <w:t>they</w:t>
      </w:r>
      <w:r>
        <w:rPr>
          <w:spacing w:val="-11"/>
        </w:rPr>
        <w:t xml:space="preserve"> </w:t>
      </w:r>
      <w:r>
        <w:t>had</w:t>
      </w:r>
      <w:r>
        <w:rPr>
          <w:spacing w:val="-12"/>
        </w:rPr>
        <w:t xml:space="preserve"> </w:t>
      </w:r>
      <w:r>
        <w:t>been</w:t>
      </w:r>
      <w:r>
        <w:rPr>
          <w:spacing w:val="-11"/>
        </w:rPr>
        <w:t xml:space="preserve"> </w:t>
      </w:r>
      <w:r>
        <w:t>aware</w:t>
      </w:r>
      <w:r>
        <w:rPr>
          <w:spacing w:val="-12"/>
        </w:rPr>
        <w:t xml:space="preserve"> </w:t>
      </w:r>
      <w:r>
        <w:t>of</w:t>
      </w:r>
      <w:r>
        <w:rPr>
          <w:spacing w:val="-11"/>
        </w:rPr>
        <w:t xml:space="preserve"> </w:t>
      </w:r>
      <w:r>
        <w:t>the</w:t>
      </w:r>
      <w:r>
        <w:rPr>
          <w:spacing w:val="-12"/>
        </w:rPr>
        <w:t xml:space="preserve"> </w:t>
      </w:r>
      <w:r>
        <w:t>violation</w:t>
      </w:r>
      <w:r>
        <w:rPr>
          <w:spacing w:val="-12"/>
        </w:rPr>
        <w:t xml:space="preserve"> </w:t>
      </w:r>
      <w:r>
        <w:t>of</w:t>
      </w:r>
      <w:r>
        <w:rPr>
          <w:spacing w:val="-12"/>
        </w:rPr>
        <w:t xml:space="preserve"> </w:t>
      </w:r>
      <w:r>
        <w:t>the principle</w:t>
      </w:r>
      <w:r>
        <w:rPr>
          <w:spacing w:val="-14"/>
        </w:rPr>
        <w:t xml:space="preserve"> </w:t>
      </w:r>
      <w:r>
        <w:t>of</w:t>
      </w:r>
      <w:r>
        <w:rPr>
          <w:spacing w:val="-15"/>
        </w:rPr>
        <w:t xml:space="preserve"> </w:t>
      </w:r>
      <w:r>
        <w:t>equality</w:t>
      </w:r>
      <w:r>
        <w:rPr>
          <w:spacing w:val="-14"/>
        </w:rPr>
        <w:t xml:space="preserve"> </w:t>
      </w:r>
      <w:r>
        <w:t>established</w:t>
      </w:r>
      <w:r>
        <w:rPr>
          <w:spacing w:val="-14"/>
        </w:rPr>
        <w:t xml:space="preserve"> </w:t>
      </w:r>
      <w:r>
        <w:t>in</w:t>
      </w:r>
      <w:r>
        <w:rPr>
          <w:spacing w:val="-14"/>
        </w:rPr>
        <w:t xml:space="preserve"> </w:t>
      </w:r>
      <w:r>
        <w:t>the</w:t>
      </w:r>
      <w:r>
        <w:rPr>
          <w:spacing w:val="-14"/>
        </w:rPr>
        <w:t xml:space="preserve"> </w:t>
      </w:r>
      <w:r>
        <w:t>present</w:t>
      </w:r>
      <w:r>
        <w:rPr>
          <w:spacing w:val="-15"/>
        </w:rPr>
        <w:t xml:space="preserve"> </w:t>
      </w:r>
      <w:r>
        <w:t>case.</w:t>
      </w:r>
      <w:r>
        <w:rPr>
          <w:spacing w:val="-15"/>
        </w:rPr>
        <w:t xml:space="preserve"> </w:t>
      </w:r>
      <w:r>
        <w:t>There</w:t>
      </w:r>
      <w:r>
        <w:rPr>
          <w:spacing w:val="-13"/>
        </w:rPr>
        <w:t xml:space="preserve"> </w:t>
      </w:r>
      <w:r>
        <w:t>are</w:t>
      </w:r>
      <w:r>
        <w:rPr>
          <w:spacing w:val="-15"/>
        </w:rPr>
        <w:t xml:space="preserve"> </w:t>
      </w:r>
      <w:r>
        <w:t>no</w:t>
      </w:r>
      <w:r>
        <w:rPr>
          <w:spacing w:val="-15"/>
        </w:rPr>
        <w:t xml:space="preserve"> </w:t>
      </w:r>
      <w:r>
        <w:t>apparent</w:t>
      </w:r>
      <w:r>
        <w:rPr>
          <w:spacing w:val="-14"/>
        </w:rPr>
        <w:t xml:space="preserve"> </w:t>
      </w:r>
      <w:r>
        <w:t>conflicting fundamental</w:t>
      </w:r>
      <w:r>
        <w:rPr>
          <w:spacing w:val="-9"/>
        </w:rPr>
        <w:t xml:space="preserve"> </w:t>
      </w:r>
      <w:r>
        <w:t>rights</w:t>
      </w:r>
      <w:r>
        <w:rPr>
          <w:spacing w:val="-11"/>
        </w:rPr>
        <w:t xml:space="preserve"> </w:t>
      </w:r>
      <w:r>
        <w:t>that</w:t>
      </w:r>
      <w:r>
        <w:rPr>
          <w:spacing w:val="-9"/>
        </w:rPr>
        <w:t xml:space="preserve"> </w:t>
      </w:r>
      <w:r>
        <w:t>might</w:t>
      </w:r>
      <w:r>
        <w:rPr>
          <w:spacing w:val="-10"/>
        </w:rPr>
        <w:t xml:space="preserve"> </w:t>
      </w:r>
      <w:r>
        <w:t>give</w:t>
      </w:r>
      <w:r>
        <w:rPr>
          <w:spacing w:val="-11"/>
        </w:rPr>
        <w:t xml:space="preserve"> </w:t>
      </w:r>
      <w:r>
        <w:t>rise</w:t>
      </w:r>
      <w:r>
        <w:rPr>
          <w:spacing w:val="-10"/>
        </w:rPr>
        <w:t xml:space="preserve"> </w:t>
      </w:r>
      <w:r>
        <w:t>to</w:t>
      </w:r>
      <w:r>
        <w:rPr>
          <w:spacing w:val="-11"/>
        </w:rPr>
        <w:t xml:space="preserve"> </w:t>
      </w:r>
      <w:r>
        <w:t>well-founded</w:t>
      </w:r>
      <w:r>
        <w:rPr>
          <w:spacing w:val="-9"/>
        </w:rPr>
        <w:t xml:space="preserve"> </w:t>
      </w:r>
      <w:r>
        <w:t>constitutional</w:t>
      </w:r>
      <w:r>
        <w:rPr>
          <w:spacing w:val="-11"/>
        </w:rPr>
        <w:t xml:space="preserve"> </w:t>
      </w:r>
      <w:r>
        <w:t>objections</w:t>
      </w:r>
      <w:r>
        <w:rPr>
          <w:spacing w:val="-9"/>
        </w:rPr>
        <w:t xml:space="preserve"> </w:t>
      </w:r>
      <w:r>
        <w:t>to</w:t>
      </w:r>
      <w:r>
        <w:rPr>
          <w:spacing w:val="-11"/>
        </w:rPr>
        <w:t xml:space="preserve"> </w:t>
      </w:r>
      <w:r>
        <w:t>the gap-filling interpretation, and in particular, in view of the small number of persons af- fected,</w:t>
      </w:r>
      <w:r>
        <w:rPr>
          <w:spacing w:val="-13"/>
        </w:rPr>
        <w:t xml:space="preserve"> </w:t>
      </w:r>
      <w:r>
        <w:t>it</w:t>
      </w:r>
      <w:r>
        <w:rPr>
          <w:spacing w:val="-12"/>
        </w:rPr>
        <w:t xml:space="preserve"> </w:t>
      </w:r>
      <w:r>
        <w:t>appears</w:t>
      </w:r>
      <w:r>
        <w:rPr>
          <w:spacing w:val="-13"/>
        </w:rPr>
        <w:t xml:space="preserve"> </w:t>
      </w:r>
      <w:r>
        <w:t>out</w:t>
      </w:r>
      <w:r>
        <w:rPr>
          <w:spacing w:val="-13"/>
        </w:rPr>
        <w:t xml:space="preserve"> </w:t>
      </w:r>
      <w:r>
        <w:t>of</w:t>
      </w:r>
      <w:r>
        <w:rPr>
          <w:spacing w:val="-13"/>
        </w:rPr>
        <w:t xml:space="preserve"> </w:t>
      </w:r>
      <w:r>
        <w:t>the</w:t>
      </w:r>
      <w:r>
        <w:rPr>
          <w:spacing w:val="-13"/>
        </w:rPr>
        <w:t xml:space="preserve"> </w:t>
      </w:r>
      <w:r>
        <w:t>question</w:t>
      </w:r>
      <w:r>
        <w:rPr>
          <w:spacing w:val="-13"/>
        </w:rPr>
        <w:t xml:space="preserve"> </w:t>
      </w:r>
      <w:r>
        <w:t>that</w:t>
      </w:r>
      <w:r>
        <w:rPr>
          <w:spacing w:val="-13"/>
        </w:rPr>
        <w:t xml:space="preserve"> </w:t>
      </w:r>
      <w:r>
        <w:t>the</w:t>
      </w:r>
      <w:r>
        <w:rPr>
          <w:spacing w:val="-13"/>
        </w:rPr>
        <w:t xml:space="preserve"> </w:t>
      </w:r>
      <w:r>
        <w:t>VBL’s</w:t>
      </w:r>
      <w:r>
        <w:rPr>
          <w:spacing w:val="-12"/>
        </w:rPr>
        <w:t xml:space="preserve"> </w:t>
      </w:r>
      <w:r>
        <w:t>financial</w:t>
      </w:r>
      <w:r>
        <w:rPr>
          <w:spacing w:val="-12"/>
        </w:rPr>
        <w:t xml:space="preserve"> </w:t>
      </w:r>
      <w:r>
        <w:t>burden</w:t>
      </w:r>
      <w:r>
        <w:rPr>
          <w:spacing w:val="-13"/>
        </w:rPr>
        <w:t xml:space="preserve"> </w:t>
      </w:r>
      <w:r>
        <w:t>will</w:t>
      </w:r>
      <w:r>
        <w:rPr>
          <w:spacing w:val="-13"/>
        </w:rPr>
        <w:t xml:space="preserve"> </w:t>
      </w:r>
      <w:r>
        <w:t>be</w:t>
      </w:r>
      <w:r>
        <w:rPr>
          <w:spacing w:val="-13"/>
        </w:rPr>
        <w:t xml:space="preserve"> </w:t>
      </w:r>
      <w:r>
        <w:t>unreason- ably increased (on this, see BGHZ 117, 92 (9</w:t>
      </w:r>
      <w:r>
        <w:t>9-100)). Nor are any objections raised with</w:t>
      </w:r>
      <w:r>
        <w:rPr>
          <w:spacing w:val="-13"/>
        </w:rPr>
        <w:t xml:space="preserve"> </w:t>
      </w:r>
      <w:r>
        <w:t>regard</w:t>
      </w:r>
      <w:r>
        <w:rPr>
          <w:spacing w:val="-12"/>
        </w:rPr>
        <w:t xml:space="preserve"> </w:t>
      </w:r>
      <w:r>
        <w:t>to</w:t>
      </w:r>
      <w:r>
        <w:rPr>
          <w:spacing w:val="-11"/>
        </w:rPr>
        <w:t xml:space="preserve"> </w:t>
      </w:r>
      <w:r>
        <w:t>the</w:t>
      </w:r>
      <w:r>
        <w:rPr>
          <w:spacing w:val="-12"/>
        </w:rPr>
        <w:t xml:space="preserve"> </w:t>
      </w:r>
      <w:r>
        <w:t>autonomy</w:t>
      </w:r>
      <w:r>
        <w:rPr>
          <w:spacing w:val="-11"/>
        </w:rPr>
        <w:t xml:space="preserve"> </w:t>
      </w:r>
      <w:r>
        <w:t>in</w:t>
      </w:r>
      <w:r>
        <w:rPr>
          <w:spacing w:val="-12"/>
        </w:rPr>
        <w:t xml:space="preserve"> </w:t>
      </w:r>
      <w:r>
        <w:t>negotiation,</w:t>
      </w:r>
      <w:r>
        <w:rPr>
          <w:spacing w:val="-12"/>
        </w:rPr>
        <w:t xml:space="preserve"> </w:t>
      </w:r>
      <w:r>
        <w:t>which</w:t>
      </w:r>
      <w:r>
        <w:rPr>
          <w:spacing w:val="-11"/>
        </w:rPr>
        <w:t xml:space="preserve"> </w:t>
      </w:r>
      <w:r>
        <w:t>is</w:t>
      </w:r>
      <w:r>
        <w:rPr>
          <w:spacing w:val="-12"/>
        </w:rPr>
        <w:t xml:space="preserve"> </w:t>
      </w:r>
      <w:r>
        <w:t>protected</w:t>
      </w:r>
      <w:r>
        <w:rPr>
          <w:spacing w:val="-12"/>
        </w:rPr>
        <w:t xml:space="preserve"> </w:t>
      </w:r>
      <w:r>
        <w:t>by</w:t>
      </w:r>
      <w:r>
        <w:rPr>
          <w:spacing w:val="-12"/>
        </w:rPr>
        <w:t xml:space="preserve"> </w:t>
      </w:r>
      <w:r>
        <w:t>Article</w:t>
      </w:r>
      <w:r>
        <w:rPr>
          <w:spacing w:val="-10"/>
        </w:rPr>
        <w:t xml:space="preserve"> </w:t>
      </w:r>
      <w:r>
        <w:t>9.3</w:t>
      </w:r>
      <w:r>
        <w:rPr>
          <w:spacing w:val="-12"/>
        </w:rPr>
        <w:t xml:space="preserve"> </w:t>
      </w:r>
      <w:r>
        <w:t>of</w:t>
      </w:r>
      <w:r>
        <w:rPr>
          <w:spacing w:val="-13"/>
        </w:rPr>
        <w:t xml:space="preserve"> </w:t>
      </w:r>
      <w:r>
        <w:t>the</w:t>
      </w:r>
      <w:r>
        <w:rPr>
          <w:spacing w:val="-11"/>
        </w:rPr>
        <w:t xml:space="preserve"> </w:t>
      </w:r>
      <w:r>
        <w:t>Ba- sic Law, of the parties to collective agreements, which in § 10 ATV entered into an agreement</w:t>
      </w:r>
      <w:r>
        <w:rPr>
          <w:spacing w:val="-5"/>
        </w:rPr>
        <w:t xml:space="preserve"> </w:t>
      </w:r>
      <w:r>
        <w:t>on</w:t>
      </w:r>
      <w:r>
        <w:rPr>
          <w:spacing w:val="-5"/>
        </w:rPr>
        <w:t xml:space="preserve"> </w:t>
      </w:r>
      <w:r>
        <w:t>which</w:t>
      </w:r>
      <w:r>
        <w:rPr>
          <w:spacing w:val="-5"/>
        </w:rPr>
        <w:t xml:space="preserve"> </w:t>
      </w:r>
      <w:r>
        <w:t>§</w:t>
      </w:r>
      <w:r>
        <w:rPr>
          <w:spacing w:val="-3"/>
        </w:rPr>
        <w:t xml:space="preserve"> </w:t>
      </w:r>
      <w:r>
        <w:t>38</w:t>
      </w:r>
      <w:r>
        <w:rPr>
          <w:spacing w:val="-6"/>
        </w:rPr>
        <w:t xml:space="preserve"> </w:t>
      </w:r>
      <w:r>
        <w:t>VBL</w:t>
      </w:r>
      <w:r>
        <w:rPr>
          <w:spacing w:val="-4"/>
        </w:rPr>
        <w:t xml:space="preserve"> </w:t>
      </w:r>
      <w:r>
        <w:t>Rules</w:t>
      </w:r>
      <w:r>
        <w:rPr>
          <w:spacing w:val="-5"/>
        </w:rPr>
        <w:t xml:space="preserve"> </w:t>
      </w:r>
      <w:r>
        <w:t>is</w:t>
      </w:r>
      <w:r>
        <w:rPr>
          <w:spacing w:val="-5"/>
        </w:rPr>
        <w:t xml:space="preserve"> </w:t>
      </w:r>
      <w:r>
        <w:t>based.</w:t>
      </w:r>
      <w:r>
        <w:rPr>
          <w:spacing w:val="-5"/>
        </w:rPr>
        <w:t xml:space="preserve"> </w:t>
      </w:r>
      <w:r>
        <w:t>In</w:t>
      </w:r>
      <w:r>
        <w:rPr>
          <w:spacing w:val="-4"/>
        </w:rPr>
        <w:t xml:space="preserve"> </w:t>
      </w:r>
      <w:r>
        <w:t>particular</w:t>
      </w:r>
      <w:r>
        <w:rPr>
          <w:spacing w:val="-4"/>
        </w:rPr>
        <w:t xml:space="preserve"> </w:t>
      </w:r>
      <w:r>
        <w:t>there</w:t>
      </w:r>
      <w:r>
        <w:rPr>
          <w:spacing w:val="-5"/>
        </w:rPr>
        <w:t xml:space="preserve"> </w:t>
      </w:r>
      <w:r>
        <w:t>is</w:t>
      </w:r>
      <w:r>
        <w:rPr>
          <w:spacing w:val="-5"/>
        </w:rPr>
        <w:t xml:space="preserve"> </w:t>
      </w:r>
      <w:r>
        <w:t>no</w:t>
      </w:r>
      <w:r>
        <w:rPr>
          <w:spacing w:val="-6"/>
        </w:rPr>
        <w:t xml:space="preserve"> </w:t>
      </w:r>
      <w:r>
        <w:t>indication</w:t>
      </w:r>
      <w:r>
        <w:rPr>
          <w:spacing w:val="-4"/>
        </w:rPr>
        <w:t xml:space="preserve"> </w:t>
      </w:r>
      <w:r>
        <w:t>that the parties to collective agreements were aware of the violation of the general princi- ple of</w:t>
      </w:r>
      <w:r>
        <w:rPr>
          <w:spacing w:val="-3"/>
        </w:rPr>
        <w:t xml:space="preserve"> </w:t>
      </w:r>
      <w:r>
        <w:t>equality.</w:t>
      </w:r>
    </w:p>
    <w:p w:rsidR="000145F9" w:rsidRDefault="008755D6">
      <w:pPr>
        <w:pStyle w:val="a3"/>
        <w:spacing w:before="138" w:line="292" w:lineRule="auto"/>
        <w:ind w:left="110" w:right="38" w:firstLine="140"/>
        <w:jc w:val="both"/>
      </w:pPr>
      <w:r>
        <w:t>Furthermore,</w:t>
      </w:r>
      <w:r>
        <w:rPr>
          <w:spacing w:val="-11"/>
        </w:rPr>
        <w:t xml:space="preserve"> </w:t>
      </w:r>
      <w:r>
        <w:t>neither</w:t>
      </w:r>
      <w:r>
        <w:rPr>
          <w:spacing w:val="-12"/>
        </w:rPr>
        <w:t xml:space="preserve"> </w:t>
      </w:r>
      <w:r>
        <w:t>the</w:t>
      </w:r>
      <w:r>
        <w:rPr>
          <w:spacing w:val="-13"/>
        </w:rPr>
        <w:t xml:space="preserve"> </w:t>
      </w:r>
      <w:r>
        <w:t>parties</w:t>
      </w:r>
      <w:r>
        <w:rPr>
          <w:spacing w:val="-12"/>
        </w:rPr>
        <w:t xml:space="preserve"> </w:t>
      </w:r>
      <w:r>
        <w:t>to</w:t>
      </w:r>
      <w:r>
        <w:rPr>
          <w:spacing w:val="-12"/>
        </w:rPr>
        <w:t xml:space="preserve"> </w:t>
      </w:r>
      <w:r>
        <w:t>collective</w:t>
      </w:r>
      <w:r>
        <w:rPr>
          <w:spacing w:val="-14"/>
        </w:rPr>
        <w:t xml:space="preserve"> </w:t>
      </w:r>
      <w:r>
        <w:t>agreements</w:t>
      </w:r>
      <w:r>
        <w:rPr>
          <w:spacing w:val="-12"/>
        </w:rPr>
        <w:t xml:space="preserve"> </w:t>
      </w:r>
      <w:r>
        <w:t>nor</w:t>
      </w:r>
      <w:r>
        <w:rPr>
          <w:spacing w:val="-12"/>
        </w:rPr>
        <w:t xml:space="preserve"> </w:t>
      </w:r>
      <w:r>
        <w:t>the</w:t>
      </w:r>
      <w:r>
        <w:rPr>
          <w:spacing w:val="-13"/>
        </w:rPr>
        <w:t xml:space="preserve"> </w:t>
      </w:r>
      <w:r>
        <w:t>VBL</w:t>
      </w:r>
      <w:r>
        <w:rPr>
          <w:spacing w:val="-12"/>
        </w:rPr>
        <w:t xml:space="preserve"> </w:t>
      </w:r>
      <w:r>
        <w:t>are</w:t>
      </w:r>
      <w:r>
        <w:rPr>
          <w:spacing w:val="-13"/>
        </w:rPr>
        <w:t xml:space="preserve"> </w:t>
      </w:r>
      <w:r>
        <w:t>prevented from removing the violati</w:t>
      </w:r>
      <w:r>
        <w:t>on of Article 3.1 of the Basic Law by a different provision which ensures equal treatment of spouses and registered civil partners in the award of</w:t>
      </w:r>
      <w:r>
        <w:rPr>
          <w:spacing w:val="-14"/>
        </w:rPr>
        <w:t xml:space="preserve"> </w:t>
      </w:r>
      <w:r>
        <w:t>a</w:t>
      </w:r>
      <w:r>
        <w:rPr>
          <w:spacing w:val="-13"/>
        </w:rPr>
        <w:t xml:space="preserve"> </w:t>
      </w:r>
      <w:r>
        <w:t>survivor’s</w:t>
      </w:r>
      <w:r>
        <w:rPr>
          <w:spacing w:val="-13"/>
        </w:rPr>
        <w:t xml:space="preserve"> </w:t>
      </w:r>
      <w:r>
        <w:t>pension.</w:t>
      </w:r>
      <w:r>
        <w:rPr>
          <w:spacing w:val="-13"/>
        </w:rPr>
        <w:t xml:space="preserve"> </w:t>
      </w:r>
      <w:r>
        <w:t>Within</w:t>
      </w:r>
      <w:r>
        <w:rPr>
          <w:spacing w:val="-13"/>
        </w:rPr>
        <w:t xml:space="preserve"> </w:t>
      </w:r>
      <w:r>
        <w:t>the</w:t>
      </w:r>
      <w:r>
        <w:rPr>
          <w:spacing w:val="-13"/>
        </w:rPr>
        <w:t xml:space="preserve"> </w:t>
      </w:r>
      <w:r>
        <w:t>limits</w:t>
      </w:r>
      <w:r>
        <w:rPr>
          <w:spacing w:val="-13"/>
        </w:rPr>
        <w:t xml:space="preserve"> </w:t>
      </w:r>
      <w:r>
        <w:t>of</w:t>
      </w:r>
      <w:r>
        <w:rPr>
          <w:spacing w:val="-13"/>
        </w:rPr>
        <w:t xml:space="preserve"> </w:t>
      </w:r>
      <w:r>
        <w:t>constitutional</w:t>
      </w:r>
      <w:r>
        <w:rPr>
          <w:spacing w:val="-14"/>
        </w:rPr>
        <w:t xml:space="preserve"> </w:t>
      </w:r>
      <w:r>
        <w:t>law,</w:t>
      </w:r>
      <w:r>
        <w:rPr>
          <w:spacing w:val="-13"/>
        </w:rPr>
        <w:t xml:space="preserve"> </w:t>
      </w:r>
      <w:r>
        <w:t>they</w:t>
      </w:r>
      <w:r>
        <w:rPr>
          <w:spacing w:val="-12"/>
        </w:rPr>
        <w:t xml:space="preserve"> </w:t>
      </w:r>
      <w:r>
        <w:t>are</w:t>
      </w:r>
      <w:r>
        <w:rPr>
          <w:spacing w:val="-13"/>
        </w:rPr>
        <w:t xml:space="preserve"> </w:t>
      </w:r>
      <w:r>
        <w:t>free</w:t>
      </w:r>
      <w:r>
        <w:rPr>
          <w:spacing w:val="-13"/>
        </w:rPr>
        <w:t xml:space="preserve"> </w:t>
      </w:r>
      <w:r>
        <w:t>to</w:t>
      </w:r>
      <w:r>
        <w:rPr>
          <w:spacing w:val="-13"/>
        </w:rPr>
        <w:t xml:space="preserve"> </w:t>
      </w:r>
      <w:r>
        <w:t>structure the requirements for a survivor’s pension in a different way, identically for marriage and</w:t>
      </w:r>
      <w:r>
        <w:rPr>
          <w:spacing w:val="-5"/>
        </w:rPr>
        <w:t xml:space="preserve"> </w:t>
      </w:r>
      <w:r>
        <w:t>for</w:t>
      </w:r>
      <w:r>
        <w:rPr>
          <w:spacing w:val="-5"/>
        </w:rPr>
        <w:t xml:space="preserve"> </w:t>
      </w:r>
      <w:r>
        <w:t>civil</w:t>
      </w:r>
      <w:r>
        <w:rPr>
          <w:spacing w:val="-6"/>
        </w:rPr>
        <w:t xml:space="preserve"> </w:t>
      </w:r>
      <w:r>
        <w:t>partnerships,</w:t>
      </w:r>
      <w:r>
        <w:rPr>
          <w:spacing w:val="-5"/>
        </w:rPr>
        <w:t xml:space="preserve"> </w:t>
      </w:r>
      <w:r>
        <w:t>and</w:t>
      </w:r>
      <w:r>
        <w:rPr>
          <w:spacing w:val="-5"/>
        </w:rPr>
        <w:t xml:space="preserve"> </w:t>
      </w:r>
      <w:r>
        <w:t>in</w:t>
      </w:r>
      <w:r>
        <w:rPr>
          <w:spacing w:val="-6"/>
        </w:rPr>
        <w:t xml:space="preserve"> </w:t>
      </w:r>
      <w:r>
        <w:t>particular</w:t>
      </w:r>
      <w:r>
        <w:rPr>
          <w:spacing w:val="-5"/>
        </w:rPr>
        <w:t xml:space="preserve"> </w:t>
      </w:r>
      <w:r>
        <w:t>to</w:t>
      </w:r>
      <w:r>
        <w:rPr>
          <w:spacing w:val="-5"/>
        </w:rPr>
        <w:t xml:space="preserve"> </w:t>
      </w:r>
      <w:r>
        <w:t>take</w:t>
      </w:r>
      <w:r>
        <w:rPr>
          <w:spacing w:val="-5"/>
        </w:rPr>
        <w:t xml:space="preserve"> </w:t>
      </w:r>
      <w:r>
        <w:t>even</w:t>
      </w:r>
      <w:r>
        <w:rPr>
          <w:spacing w:val="-5"/>
        </w:rPr>
        <w:t xml:space="preserve"> </w:t>
      </w:r>
      <w:r>
        <w:t>more</w:t>
      </w:r>
      <w:r>
        <w:rPr>
          <w:spacing w:val="-6"/>
        </w:rPr>
        <w:t xml:space="preserve"> </w:t>
      </w:r>
      <w:r>
        <w:t>account</w:t>
      </w:r>
      <w:r>
        <w:rPr>
          <w:spacing w:val="-5"/>
        </w:rPr>
        <w:t xml:space="preserve"> </w:t>
      </w:r>
      <w:r>
        <w:t>of</w:t>
      </w:r>
      <w:r>
        <w:rPr>
          <w:spacing w:val="-6"/>
        </w:rPr>
        <w:t xml:space="preserve"> </w:t>
      </w:r>
      <w:r>
        <w:t>the</w:t>
      </w:r>
      <w:r>
        <w:rPr>
          <w:spacing w:val="-5"/>
        </w:rPr>
        <w:t xml:space="preserve"> </w:t>
      </w:r>
      <w:r>
        <w:t>concrete need for</w:t>
      </w:r>
      <w:r>
        <w:rPr>
          <w:spacing w:val="-3"/>
        </w:rPr>
        <w:t xml:space="preserve"> </w:t>
      </w:r>
      <w:r>
        <w:t>maintenance.</w:t>
      </w:r>
    </w:p>
    <w:p w:rsidR="000145F9" w:rsidRDefault="008755D6">
      <w:pPr>
        <w:pStyle w:val="a3"/>
        <w:spacing w:before="151" w:line="292" w:lineRule="auto"/>
        <w:ind w:left="110" w:right="38" w:firstLine="140"/>
        <w:jc w:val="both"/>
      </w:pPr>
      <w:r>
        <w:t>The</w:t>
      </w:r>
      <w:r>
        <w:rPr>
          <w:spacing w:val="-9"/>
        </w:rPr>
        <w:t xml:space="preserve"> </w:t>
      </w:r>
      <w:r>
        <w:t>judgment</w:t>
      </w:r>
      <w:r>
        <w:rPr>
          <w:spacing w:val="-9"/>
        </w:rPr>
        <w:t xml:space="preserve"> </w:t>
      </w:r>
      <w:r>
        <w:t>of</w:t>
      </w:r>
      <w:r>
        <w:rPr>
          <w:spacing w:val="-9"/>
        </w:rPr>
        <w:t xml:space="preserve"> </w:t>
      </w:r>
      <w:r>
        <w:t>the</w:t>
      </w:r>
      <w:r>
        <w:rPr>
          <w:spacing w:val="-8"/>
        </w:rPr>
        <w:t xml:space="preserve"> </w:t>
      </w:r>
      <w:r>
        <w:t>Federal</w:t>
      </w:r>
      <w:r>
        <w:rPr>
          <w:spacing w:val="-8"/>
        </w:rPr>
        <w:t xml:space="preserve"> </w:t>
      </w:r>
      <w:r>
        <w:t>Court</w:t>
      </w:r>
      <w:r>
        <w:rPr>
          <w:spacing w:val="-9"/>
        </w:rPr>
        <w:t xml:space="preserve"> </w:t>
      </w:r>
      <w:r>
        <w:t>of</w:t>
      </w:r>
      <w:r>
        <w:rPr>
          <w:spacing w:val="-9"/>
        </w:rPr>
        <w:t xml:space="preserve"> </w:t>
      </w:r>
      <w:r>
        <w:t>Justice</w:t>
      </w:r>
      <w:r>
        <w:rPr>
          <w:spacing w:val="-9"/>
        </w:rPr>
        <w:t xml:space="preserve"> </w:t>
      </w:r>
      <w:r>
        <w:t>is</w:t>
      </w:r>
      <w:r>
        <w:rPr>
          <w:spacing w:val="-9"/>
        </w:rPr>
        <w:t xml:space="preserve"> </w:t>
      </w:r>
      <w:r>
        <w:t>overturned</w:t>
      </w:r>
      <w:r>
        <w:rPr>
          <w:spacing w:val="-9"/>
        </w:rPr>
        <w:t xml:space="preserve"> </w:t>
      </w:r>
      <w:r>
        <w:t>for</w:t>
      </w:r>
      <w:r>
        <w:rPr>
          <w:spacing w:val="-8"/>
        </w:rPr>
        <w:t xml:space="preserve"> </w:t>
      </w:r>
      <w:r>
        <w:t>violation</w:t>
      </w:r>
      <w:r>
        <w:rPr>
          <w:spacing w:val="-9"/>
        </w:rPr>
        <w:t xml:space="preserve"> </w:t>
      </w:r>
      <w:r>
        <w:t>of</w:t>
      </w:r>
      <w:r>
        <w:rPr>
          <w:spacing w:val="-9"/>
        </w:rPr>
        <w:t xml:space="preserve"> </w:t>
      </w:r>
      <w:r>
        <w:t>Article</w:t>
      </w:r>
      <w:r>
        <w:rPr>
          <w:spacing w:val="-7"/>
        </w:rPr>
        <w:t xml:space="preserve"> </w:t>
      </w:r>
      <w:r>
        <w:t>3.1 of the Basic Law. Under § 95.2 of the Federal Constitutional Court Act (</w:t>
      </w:r>
      <w:r>
        <w:rPr>
          <w:i/>
        </w:rPr>
        <w:t xml:space="preserve">Bundesver- fassungsgerichtsgesetz </w:t>
      </w:r>
      <w:r>
        <w:t>– BVerfGG), the matter is referred back to the Federal</w:t>
      </w:r>
      <w:r>
        <w:rPr>
          <w:spacing w:val="-44"/>
        </w:rPr>
        <w:t xml:space="preserve"> </w:t>
      </w:r>
      <w:r>
        <w:t>Court of</w:t>
      </w:r>
      <w:r>
        <w:rPr>
          <w:spacing w:val="-1"/>
        </w:rPr>
        <w:t xml:space="preserve"> </w:t>
      </w:r>
      <w:r>
        <w:t>Justice.</w:t>
      </w:r>
    </w:p>
    <w:p w:rsidR="000145F9" w:rsidRDefault="008755D6">
      <w:pPr>
        <w:pStyle w:val="a3"/>
        <w:rPr>
          <w:sz w:val="26"/>
        </w:rPr>
      </w:pPr>
      <w:r>
        <w:br w:type="column"/>
      </w:r>
    </w:p>
    <w:p w:rsidR="000145F9" w:rsidRDefault="008755D6">
      <w:pPr>
        <w:pStyle w:val="a3"/>
        <w:spacing w:before="225"/>
        <w:ind w:left="110"/>
      </w:pPr>
      <w:r>
        <w:t>124</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3"/>
        <w:rPr>
          <w:sz w:val="21"/>
        </w:rPr>
      </w:pPr>
    </w:p>
    <w:p w:rsidR="000145F9" w:rsidRDefault="008755D6">
      <w:pPr>
        <w:pStyle w:val="a3"/>
        <w:ind w:left="110"/>
      </w:pPr>
      <w:r>
        <w:t>125</w:t>
      </w: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rPr>
          <w:sz w:val="26"/>
        </w:rPr>
      </w:pPr>
    </w:p>
    <w:p w:rsidR="000145F9" w:rsidRDefault="000145F9">
      <w:pPr>
        <w:pStyle w:val="a3"/>
        <w:spacing w:before="1"/>
        <w:rPr>
          <w:sz w:val="38"/>
        </w:rPr>
      </w:pPr>
    </w:p>
    <w:p w:rsidR="000145F9" w:rsidRDefault="008755D6">
      <w:pPr>
        <w:pStyle w:val="a3"/>
        <w:ind w:left="110"/>
      </w:pPr>
      <w:r>
        <w:t>126</w:t>
      </w:r>
    </w:p>
    <w:p w:rsidR="000145F9" w:rsidRDefault="000145F9">
      <w:pPr>
        <w:sectPr w:rsidR="000145F9">
          <w:pgSz w:w="11900" w:h="16840"/>
          <w:pgMar w:top="980" w:right="620" w:bottom="660" w:left="1260" w:header="0" w:footer="474" w:gutter="0"/>
          <w:cols w:num="2" w:space="720" w:equalWidth="0">
            <w:col w:w="9114" w:space="280"/>
            <w:col w:w="626"/>
          </w:cols>
        </w:sectPr>
      </w:pPr>
    </w:p>
    <w:p w:rsidR="000145F9" w:rsidRDefault="008755D6">
      <w:pPr>
        <w:pStyle w:val="a3"/>
        <w:spacing w:before="68" w:line="292" w:lineRule="auto"/>
        <w:ind w:left="110" w:right="9" w:firstLine="140"/>
      </w:pPr>
      <w:r>
        <w:lastRenderedPageBreak/>
        <w:t>The decision on the reimbursement of expenses is based on § 34a.2 of the Federal Constitutional Court Act.</w:t>
      </w:r>
    </w:p>
    <w:p w:rsidR="000145F9" w:rsidRDefault="000145F9">
      <w:pPr>
        <w:pStyle w:val="a3"/>
        <w:spacing w:before="4"/>
        <w:rPr>
          <w:sz w:val="20"/>
        </w:rPr>
      </w:pPr>
    </w:p>
    <w:p w:rsidR="000145F9" w:rsidRDefault="008755D6">
      <w:pPr>
        <w:pStyle w:val="a3"/>
        <w:spacing w:before="1" w:line="292" w:lineRule="auto"/>
        <w:ind w:left="2914" w:hanging="1762"/>
      </w:pPr>
      <w:r>
        <w:t>Judges: Papier, Hohmann-Dennhardt, Bryde, Gaier, Eichberger, Schluckebier, Kirchhof, Masing</w:t>
      </w:r>
    </w:p>
    <w:p w:rsidR="000145F9" w:rsidRDefault="008755D6">
      <w:pPr>
        <w:spacing w:before="68"/>
        <w:ind w:left="110"/>
        <w:rPr>
          <w:sz w:val="24"/>
        </w:rPr>
      </w:pPr>
      <w:r>
        <w:br w:type="column"/>
      </w:r>
      <w:r>
        <w:rPr>
          <w:sz w:val="24"/>
        </w:rPr>
        <w:t>127</w:t>
      </w:r>
    </w:p>
    <w:p w:rsidR="000145F9" w:rsidRDefault="000145F9">
      <w:pPr>
        <w:rPr>
          <w:sz w:val="24"/>
        </w:rPr>
        <w:sectPr w:rsidR="000145F9">
          <w:pgSz w:w="11900" w:h="16840"/>
          <w:pgMar w:top="1040" w:right="620" w:bottom="660" w:left="1260" w:header="0" w:footer="474" w:gutter="0"/>
          <w:cols w:num="2" w:space="720" w:equalWidth="0">
            <w:col w:w="9112" w:space="281"/>
            <w:col w:w="627"/>
          </w:cols>
        </w:sectPr>
      </w:pPr>
    </w:p>
    <w:p w:rsidR="000145F9" w:rsidRDefault="008755D6">
      <w:pPr>
        <w:pStyle w:val="1"/>
        <w:spacing w:before="68" w:line="292" w:lineRule="auto"/>
        <w:ind w:right="1259"/>
      </w:pPr>
      <w:r>
        <w:lastRenderedPageBreak/>
        <w:t>Bundesverfassungsgericht, Beschluss des Ersten Senats vom 7. Juli 2009 - 1 BvR 1164/07</w:t>
      </w:r>
    </w:p>
    <w:p w:rsidR="000145F9" w:rsidRDefault="000145F9">
      <w:pPr>
        <w:pStyle w:val="a3"/>
        <w:spacing w:before="8"/>
        <w:rPr>
          <w:b/>
          <w:sz w:val="20"/>
        </w:rPr>
      </w:pPr>
    </w:p>
    <w:p w:rsidR="000145F9" w:rsidRDefault="008755D6">
      <w:pPr>
        <w:pStyle w:val="a3"/>
        <w:spacing w:before="1"/>
        <w:ind w:left="110"/>
      </w:pPr>
      <w:r>
        <w:rPr>
          <w:b/>
        </w:rPr>
        <w:t xml:space="preserve">Zitiervorschlag </w:t>
      </w:r>
      <w:r>
        <w:t>BVerfG, Beschluss des Ersten Senats vom 7. Juli 2009 - 1 BvR 1164/07</w:t>
      </w:r>
    </w:p>
    <w:p w:rsidR="000145F9" w:rsidRDefault="008755D6">
      <w:pPr>
        <w:pStyle w:val="a3"/>
        <w:spacing w:before="60"/>
        <w:ind w:left="1970"/>
      </w:pPr>
      <w:r>
        <w:t xml:space="preserve">- Rn. (1 - 127), </w:t>
      </w:r>
      <w:hyperlink r:id="rId8">
        <w:r>
          <w:t>http://www.bverfg.de/e/rs20090707_1bvr116407en.html</w:t>
        </w:r>
      </w:hyperlink>
    </w:p>
    <w:p w:rsidR="000145F9" w:rsidRDefault="008755D6">
      <w:pPr>
        <w:pStyle w:val="a3"/>
        <w:tabs>
          <w:tab w:val="left" w:pos="1970"/>
        </w:tabs>
        <w:spacing w:before="220"/>
        <w:ind w:left="110"/>
      </w:pPr>
      <w:r>
        <w:rPr>
          <w:b/>
        </w:rPr>
        <w:t>ECLI</w:t>
      </w:r>
      <w:r>
        <w:rPr>
          <w:b/>
        </w:rPr>
        <w:tab/>
      </w:r>
      <w:r>
        <w:t>ECLI:DE:BVerfG:2009:rs20090707.1bvr116407</w:t>
      </w:r>
    </w:p>
    <w:sectPr w:rsidR="000145F9">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D6" w:rsidRDefault="008755D6">
      <w:r>
        <w:separator/>
      </w:r>
    </w:p>
  </w:endnote>
  <w:endnote w:type="continuationSeparator" w:id="0">
    <w:p w:rsidR="008755D6" w:rsidRDefault="008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F9" w:rsidRDefault="00B9434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5F9" w:rsidRDefault="008755D6">
                          <w:pPr>
                            <w:pStyle w:val="a3"/>
                            <w:spacing w:before="12"/>
                            <w:ind w:left="60"/>
                          </w:pPr>
                          <w:r>
                            <w:fldChar w:fldCharType="begin"/>
                          </w:r>
                          <w:r>
                            <w:instrText xml:space="preserve"> PAGE </w:instrText>
                          </w:r>
                          <w:r>
                            <w:fldChar w:fldCharType="separate"/>
                          </w:r>
                          <w:r w:rsidR="00B94349">
                            <w:rPr>
                              <w:noProof/>
                            </w:rPr>
                            <w:t>1</w:t>
                          </w:r>
                          <w:r>
                            <w:fldChar w:fldCharType="end"/>
                          </w: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150HWFUwJUfzwI/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" filled="f" stroked="f">
              <v:textbox inset="0,0,0,0">
                <w:txbxContent>
                  <w:p w:rsidR="000145F9" w:rsidRDefault="008755D6">
                    <w:pPr>
                      <w:pStyle w:val="a3"/>
                      <w:spacing w:before="12"/>
                      <w:ind w:left="60"/>
                    </w:pPr>
                    <w:r>
                      <w:fldChar w:fldCharType="begin"/>
                    </w:r>
                    <w:r>
                      <w:instrText xml:space="preserve"> PAGE </w:instrText>
                    </w:r>
                    <w:r>
                      <w:fldChar w:fldCharType="separate"/>
                    </w:r>
                    <w:r w:rsidR="00B94349">
                      <w:rPr>
                        <w:noProof/>
                      </w:rPr>
                      <w:t>1</w:t>
                    </w:r>
                    <w:r>
                      <w:fldChar w:fldCharType="end"/>
                    </w:r>
                    <w: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D6" w:rsidRDefault="008755D6">
      <w:r>
        <w:separator/>
      </w:r>
    </w:p>
  </w:footnote>
  <w:footnote w:type="continuationSeparator" w:id="0">
    <w:p w:rsidR="008755D6" w:rsidRDefault="008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A8"/>
    <w:multiLevelType w:val="hybridMultilevel"/>
    <w:tmpl w:val="CA42FA54"/>
    <w:lvl w:ilvl="0" w:tplc="2DEC25C6">
      <w:start w:val="1"/>
      <w:numFmt w:val="lowerLetter"/>
      <w:lvlText w:val="%1)"/>
      <w:lvlJc w:val="left"/>
      <w:pPr>
        <w:ind w:left="528" w:hanging="278"/>
        <w:jc w:val="left"/>
      </w:pPr>
      <w:rPr>
        <w:rFonts w:ascii="Arial" w:eastAsia="Arial" w:hAnsi="Arial" w:cs="Arial" w:hint="default"/>
        <w:spacing w:val="-1"/>
        <w:w w:val="100"/>
        <w:sz w:val="24"/>
        <w:szCs w:val="24"/>
        <w:lang w:val="en-US" w:eastAsia="en-US" w:bidi="ar-SA"/>
      </w:rPr>
    </w:lvl>
    <w:lvl w:ilvl="1" w:tplc="681ED034">
      <w:numFmt w:val="bullet"/>
      <w:lvlText w:val="•"/>
      <w:lvlJc w:val="left"/>
      <w:pPr>
        <w:ind w:left="1470" w:hanging="278"/>
      </w:pPr>
      <w:rPr>
        <w:rFonts w:hint="default"/>
        <w:lang w:val="en-US" w:eastAsia="en-US" w:bidi="ar-SA"/>
      </w:rPr>
    </w:lvl>
    <w:lvl w:ilvl="2" w:tplc="D6668624">
      <w:numFmt w:val="bullet"/>
      <w:lvlText w:val="•"/>
      <w:lvlJc w:val="left"/>
      <w:pPr>
        <w:ind w:left="2420" w:hanging="278"/>
      </w:pPr>
      <w:rPr>
        <w:rFonts w:hint="default"/>
        <w:lang w:val="en-US" w:eastAsia="en-US" w:bidi="ar-SA"/>
      </w:rPr>
    </w:lvl>
    <w:lvl w:ilvl="3" w:tplc="777C454C">
      <w:numFmt w:val="bullet"/>
      <w:lvlText w:val="•"/>
      <w:lvlJc w:val="left"/>
      <w:pPr>
        <w:ind w:left="3370" w:hanging="278"/>
      </w:pPr>
      <w:rPr>
        <w:rFonts w:hint="default"/>
        <w:lang w:val="en-US" w:eastAsia="en-US" w:bidi="ar-SA"/>
      </w:rPr>
    </w:lvl>
    <w:lvl w:ilvl="4" w:tplc="08261628">
      <w:numFmt w:val="bullet"/>
      <w:lvlText w:val="•"/>
      <w:lvlJc w:val="left"/>
      <w:pPr>
        <w:ind w:left="4320" w:hanging="278"/>
      </w:pPr>
      <w:rPr>
        <w:rFonts w:hint="default"/>
        <w:lang w:val="en-US" w:eastAsia="en-US" w:bidi="ar-SA"/>
      </w:rPr>
    </w:lvl>
    <w:lvl w:ilvl="5" w:tplc="76065FB2">
      <w:numFmt w:val="bullet"/>
      <w:lvlText w:val="•"/>
      <w:lvlJc w:val="left"/>
      <w:pPr>
        <w:ind w:left="5270" w:hanging="278"/>
      </w:pPr>
      <w:rPr>
        <w:rFonts w:hint="default"/>
        <w:lang w:val="en-US" w:eastAsia="en-US" w:bidi="ar-SA"/>
      </w:rPr>
    </w:lvl>
    <w:lvl w:ilvl="6" w:tplc="84228838">
      <w:numFmt w:val="bullet"/>
      <w:lvlText w:val="•"/>
      <w:lvlJc w:val="left"/>
      <w:pPr>
        <w:ind w:left="6220" w:hanging="278"/>
      </w:pPr>
      <w:rPr>
        <w:rFonts w:hint="default"/>
        <w:lang w:val="en-US" w:eastAsia="en-US" w:bidi="ar-SA"/>
      </w:rPr>
    </w:lvl>
    <w:lvl w:ilvl="7" w:tplc="69FA2038">
      <w:numFmt w:val="bullet"/>
      <w:lvlText w:val="•"/>
      <w:lvlJc w:val="left"/>
      <w:pPr>
        <w:ind w:left="7170" w:hanging="278"/>
      </w:pPr>
      <w:rPr>
        <w:rFonts w:hint="default"/>
        <w:lang w:val="en-US" w:eastAsia="en-US" w:bidi="ar-SA"/>
      </w:rPr>
    </w:lvl>
    <w:lvl w:ilvl="8" w:tplc="843673D6">
      <w:numFmt w:val="bullet"/>
      <w:lvlText w:val="•"/>
      <w:lvlJc w:val="left"/>
      <w:pPr>
        <w:ind w:left="8120" w:hanging="278"/>
      </w:pPr>
      <w:rPr>
        <w:rFonts w:hint="default"/>
        <w:lang w:val="en-US" w:eastAsia="en-US" w:bidi="ar-SA"/>
      </w:rPr>
    </w:lvl>
  </w:abstractNum>
  <w:abstractNum w:abstractNumId="1" w15:restartNumberingAfterBreak="0">
    <w:nsid w:val="17DC7533"/>
    <w:multiLevelType w:val="hybridMultilevel"/>
    <w:tmpl w:val="FACCF334"/>
    <w:lvl w:ilvl="0" w:tplc="B0A2DBEA">
      <w:numFmt w:val="bullet"/>
      <w:lvlText w:val="–"/>
      <w:lvlJc w:val="left"/>
      <w:pPr>
        <w:ind w:left="110" w:hanging="223"/>
      </w:pPr>
      <w:rPr>
        <w:rFonts w:ascii="Arial" w:eastAsia="Arial" w:hAnsi="Arial" w:cs="Arial" w:hint="default"/>
        <w:w w:val="100"/>
        <w:sz w:val="24"/>
        <w:szCs w:val="24"/>
        <w:lang w:val="en-US" w:eastAsia="en-US" w:bidi="ar-SA"/>
      </w:rPr>
    </w:lvl>
    <w:lvl w:ilvl="1" w:tplc="53984908">
      <w:numFmt w:val="bullet"/>
      <w:lvlText w:val="•"/>
      <w:lvlJc w:val="left"/>
      <w:pPr>
        <w:ind w:left="1110" w:hanging="223"/>
      </w:pPr>
      <w:rPr>
        <w:rFonts w:hint="default"/>
        <w:lang w:val="en-US" w:eastAsia="en-US" w:bidi="ar-SA"/>
      </w:rPr>
    </w:lvl>
    <w:lvl w:ilvl="2" w:tplc="12827BBE">
      <w:numFmt w:val="bullet"/>
      <w:lvlText w:val="•"/>
      <w:lvlJc w:val="left"/>
      <w:pPr>
        <w:ind w:left="2100" w:hanging="223"/>
      </w:pPr>
      <w:rPr>
        <w:rFonts w:hint="default"/>
        <w:lang w:val="en-US" w:eastAsia="en-US" w:bidi="ar-SA"/>
      </w:rPr>
    </w:lvl>
    <w:lvl w:ilvl="3" w:tplc="CC7C5DF8">
      <w:numFmt w:val="bullet"/>
      <w:lvlText w:val="•"/>
      <w:lvlJc w:val="left"/>
      <w:pPr>
        <w:ind w:left="3090" w:hanging="223"/>
      </w:pPr>
      <w:rPr>
        <w:rFonts w:hint="default"/>
        <w:lang w:val="en-US" w:eastAsia="en-US" w:bidi="ar-SA"/>
      </w:rPr>
    </w:lvl>
    <w:lvl w:ilvl="4" w:tplc="4844EEC6">
      <w:numFmt w:val="bullet"/>
      <w:lvlText w:val="•"/>
      <w:lvlJc w:val="left"/>
      <w:pPr>
        <w:ind w:left="4080" w:hanging="223"/>
      </w:pPr>
      <w:rPr>
        <w:rFonts w:hint="default"/>
        <w:lang w:val="en-US" w:eastAsia="en-US" w:bidi="ar-SA"/>
      </w:rPr>
    </w:lvl>
    <w:lvl w:ilvl="5" w:tplc="E1C6F650">
      <w:numFmt w:val="bullet"/>
      <w:lvlText w:val="•"/>
      <w:lvlJc w:val="left"/>
      <w:pPr>
        <w:ind w:left="5070" w:hanging="223"/>
      </w:pPr>
      <w:rPr>
        <w:rFonts w:hint="default"/>
        <w:lang w:val="en-US" w:eastAsia="en-US" w:bidi="ar-SA"/>
      </w:rPr>
    </w:lvl>
    <w:lvl w:ilvl="6" w:tplc="DDF23B2A">
      <w:numFmt w:val="bullet"/>
      <w:lvlText w:val="•"/>
      <w:lvlJc w:val="left"/>
      <w:pPr>
        <w:ind w:left="6060" w:hanging="223"/>
      </w:pPr>
      <w:rPr>
        <w:rFonts w:hint="default"/>
        <w:lang w:val="en-US" w:eastAsia="en-US" w:bidi="ar-SA"/>
      </w:rPr>
    </w:lvl>
    <w:lvl w:ilvl="7" w:tplc="2FE83B8A">
      <w:numFmt w:val="bullet"/>
      <w:lvlText w:val="•"/>
      <w:lvlJc w:val="left"/>
      <w:pPr>
        <w:ind w:left="7050" w:hanging="223"/>
      </w:pPr>
      <w:rPr>
        <w:rFonts w:hint="default"/>
        <w:lang w:val="en-US" w:eastAsia="en-US" w:bidi="ar-SA"/>
      </w:rPr>
    </w:lvl>
    <w:lvl w:ilvl="8" w:tplc="6C72AD22">
      <w:numFmt w:val="bullet"/>
      <w:lvlText w:val="•"/>
      <w:lvlJc w:val="left"/>
      <w:pPr>
        <w:ind w:left="8040" w:hanging="223"/>
      </w:pPr>
      <w:rPr>
        <w:rFonts w:hint="default"/>
        <w:lang w:val="en-US" w:eastAsia="en-US" w:bidi="ar-SA"/>
      </w:rPr>
    </w:lvl>
  </w:abstractNum>
  <w:abstractNum w:abstractNumId="2" w15:restartNumberingAfterBreak="0">
    <w:nsid w:val="1912738F"/>
    <w:multiLevelType w:val="hybridMultilevel"/>
    <w:tmpl w:val="2EFE4CBC"/>
    <w:lvl w:ilvl="0" w:tplc="1E18CCC0">
      <w:start w:val="1"/>
      <w:numFmt w:val="decimal"/>
      <w:lvlText w:val="(%1)"/>
      <w:lvlJc w:val="left"/>
      <w:pPr>
        <w:ind w:left="110" w:hanging="355"/>
        <w:jc w:val="left"/>
      </w:pPr>
      <w:rPr>
        <w:rFonts w:ascii="Arial" w:eastAsia="Arial" w:hAnsi="Arial" w:cs="Arial" w:hint="default"/>
        <w:w w:val="99"/>
        <w:sz w:val="24"/>
        <w:szCs w:val="24"/>
        <w:lang w:val="en-US" w:eastAsia="en-US" w:bidi="ar-SA"/>
      </w:rPr>
    </w:lvl>
    <w:lvl w:ilvl="1" w:tplc="7E60C538">
      <w:start w:val="1"/>
      <w:numFmt w:val="lowerLetter"/>
      <w:lvlText w:val="(%2)"/>
      <w:lvlJc w:val="left"/>
      <w:pPr>
        <w:ind w:left="110" w:hanging="372"/>
        <w:jc w:val="left"/>
      </w:pPr>
      <w:rPr>
        <w:rFonts w:ascii="Arial" w:eastAsia="Arial" w:hAnsi="Arial" w:cs="Arial" w:hint="default"/>
        <w:w w:val="99"/>
        <w:sz w:val="24"/>
        <w:szCs w:val="24"/>
        <w:lang w:val="en-US" w:eastAsia="en-US" w:bidi="ar-SA"/>
      </w:rPr>
    </w:lvl>
    <w:lvl w:ilvl="2" w:tplc="9AC647B2">
      <w:numFmt w:val="bullet"/>
      <w:lvlText w:val="•"/>
      <w:lvlJc w:val="left"/>
      <w:pPr>
        <w:ind w:left="1918" w:hanging="372"/>
      </w:pPr>
      <w:rPr>
        <w:rFonts w:hint="default"/>
        <w:lang w:val="en-US" w:eastAsia="en-US" w:bidi="ar-SA"/>
      </w:rPr>
    </w:lvl>
    <w:lvl w:ilvl="3" w:tplc="E3AA89CC">
      <w:numFmt w:val="bullet"/>
      <w:lvlText w:val="•"/>
      <w:lvlJc w:val="left"/>
      <w:pPr>
        <w:ind w:left="2817" w:hanging="372"/>
      </w:pPr>
      <w:rPr>
        <w:rFonts w:hint="default"/>
        <w:lang w:val="en-US" w:eastAsia="en-US" w:bidi="ar-SA"/>
      </w:rPr>
    </w:lvl>
    <w:lvl w:ilvl="4" w:tplc="BCCED6E6">
      <w:numFmt w:val="bullet"/>
      <w:lvlText w:val="•"/>
      <w:lvlJc w:val="left"/>
      <w:pPr>
        <w:ind w:left="3717" w:hanging="372"/>
      </w:pPr>
      <w:rPr>
        <w:rFonts w:hint="default"/>
        <w:lang w:val="en-US" w:eastAsia="en-US" w:bidi="ar-SA"/>
      </w:rPr>
    </w:lvl>
    <w:lvl w:ilvl="5" w:tplc="EDBE1578">
      <w:numFmt w:val="bullet"/>
      <w:lvlText w:val="•"/>
      <w:lvlJc w:val="left"/>
      <w:pPr>
        <w:ind w:left="4616" w:hanging="372"/>
      </w:pPr>
      <w:rPr>
        <w:rFonts w:hint="default"/>
        <w:lang w:val="en-US" w:eastAsia="en-US" w:bidi="ar-SA"/>
      </w:rPr>
    </w:lvl>
    <w:lvl w:ilvl="6" w:tplc="FED24266">
      <w:numFmt w:val="bullet"/>
      <w:lvlText w:val="•"/>
      <w:lvlJc w:val="left"/>
      <w:pPr>
        <w:ind w:left="5515" w:hanging="372"/>
      </w:pPr>
      <w:rPr>
        <w:rFonts w:hint="default"/>
        <w:lang w:val="en-US" w:eastAsia="en-US" w:bidi="ar-SA"/>
      </w:rPr>
    </w:lvl>
    <w:lvl w:ilvl="7" w:tplc="ADD099CA">
      <w:numFmt w:val="bullet"/>
      <w:lvlText w:val="•"/>
      <w:lvlJc w:val="left"/>
      <w:pPr>
        <w:ind w:left="6415" w:hanging="372"/>
      </w:pPr>
      <w:rPr>
        <w:rFonts w:hint="default"/>
        <w:lang w:val="en-US" w:eastAsia="en-US" w:bidi="ar-SA"/>
      </w:rPr>
    </w:lvl>
    <w:lvl w:ilvl="8" w:tplc="717C3EB2">
      <w:numFmt w:val="bullet"/>
      <w:lvlText w:val="•"/>
      <w:lvlJc w:val="left"/>
      <w:pPr>
        <w:ind w:left="7314" w:hanging="372"/>
      </w:pPr>
      <w:rPr>
        <w:rFonts w:hint="default"/>
        <w:lang w:val="en-US" w:eastAsia="en-US" w:bidi="ar-SA"/>
      </w:rPr>
    </w:lvl>
  </w:abstractNum>
  <w:abstractNum w:abstractNumId="3" w15:restartNumberingAfterBreak="0">
    <w:nsid w:val="2FB7433B"/>
    <w:multiLevelType w:val="hybridMultilevel"/>
    <w:tmpl w:val="07FA819A"/>
    <w:lvl w:ilvl="0" w:tplc="71BA6B3E">
      <w:start w:val="1"/>
      <w:numFmt w:val="lowerLetter"/>
      <w:lvlText w:val="%1)"/>
      <w:lvlJc w:val="left"/>
      <w:pPr>
        <w:ind w:left="522" w:hanging="273"/>
        <w:jc w:val="left"/>
      </w:pPr>
      <w:rPr>
        <w:rFonts w:ascii="Arial" w:eastAsia="Arial" w:hAnsi="Arial" w:cs="Arial" w:hint="default"/>
        <w:spacing w:val="-1"/>
        <w:w w:val="100"/>
        <w:sz w:val="24"/>
        <w:szCs w:val="24"/>
        <w:lang w:val="en-US" w:eastAsia="en-US" w:bidi="ar-SA"/>
      </w:rPr>
    </w:lvl>
    <w:lvl w:ilvl="1" w:tplc="BAFE44B2">
      <w:numFmt w:val="bullet"/>
      <w:lvlText w:val="•"/>
      <w:lvlJc w:val="left"/>
      <w:pPr>
        <w:ind w:left="1470" w:hanging="273"/>
      </w:pPr>
      <w:rPr>
        <w:rFonts w:hint="default"/>
        <w:lang w:val="en-US" w:eastAsia="en-US" w:bidi="ar-SA"/>
      </w:rPr>
    </w:lvl>
    <w:lvl w:ilvl="2" w:tplc="B648861C">
      <w:numFmt w:val="bullet"/>
      <w:lvlText w:val="•"/>
      <w:lvlJc w:val="left"/>
      <w:pPr>
        <w:ind w:left="2420" w:hanging="273"/>
      </w:pPr>
      <w:rPr>
        <w:rFonts w:hint="default"/>
        <w:lang w:val="en-US" w:eastAsia="en-US" w:bidi="ar-SA"/>
      </w:rPr>
    </w:lvl>
    <w:lvl w:ilvl="3" w:tplc="6B8A1C88">
      <w:numFmt w:val="bullet"/>
      <w:lvlText w:val="•"/>
      <w:lvlJc w:val="left"/>
      <w:pPr>
        <w:ind w:left="3370" w:hanging="273"/>
      </w:pPr>
      <w:rPr>
        <w:rFonts w:hint="default"/>
        <w:lang w:val="en-US" w:eastAsia="en-US" w:bidi="ar-SA"/>
      </w:rPr>
    </w:lvl>
    <w:lvl w:ilvl="4" w:tplc="DDACCD94">
      <w:numFmt w:val="bullet"/>
      <w:lvlText w:val="•"/>
      <w:lvlJc w:val="left"/>
      <w:pPr>
        <w:ind w:left="4320" w:hanging="273"/>
      </w:pPr>
      <w:rPr>
        <w:rFonts w:hint="default"/>
        <w:lang w:val="en-US" w:eastAsia="en-US" w:bidi="ar-SA"/>
      </w:rPr>
    </w:lvl>
    <w:lvl w:ilvl="5" w:tplc="38905DE2">
      <w:numFmt w:val="bullet"/>
      <w:lvlText w:val="•"/>
      <w:lvlJc w:val="left"/>
      <w:pPr>
        <w:ind w:left="5270" w:hanging="273"/>
      </w:pPr>
      <w:rPr>
        <w:rFonts w:hint="default"/>
        <w:lang w:val="en-US" w:eastAsia="en-US" w:bidi="ar-SA"/>
      </w:rPr>
    </w:lvl>
    <w:lvl w:ilvl="6" w:tplc="1820C428">
      <w:numFmt w:val="bullet"/>
      <w:lvlText w:val="•"/>
      <w:lvlJc w:val="left"/>
      <w:pPr>
        <w:ind w:left="6220" w:hanging="273"/>
      </w:pPr>
      <w:rPr>
        <w:rFonts w:hint="default"/>
        <w:lang w:val="en-US" w:eastAsia="en-US" w:bidi="ar-SA"/>
      </w:rPr>
    </w:lvl>
    <w:lvl w:ilvl="7" w:tplc="C2803F74">
      <w:numFmt w:val="bullet"/>
      <w:lvlText w:val="•"/>
      <w:lvlJc w:val="left"/>
      <w:pPr>
        <w:ind w:left="7170" w:hanging="273"/>
      </w:pPr>
      <w:rPr>
        <w:rFonts w:hint="default"/>
        <w:lang w:val="en-US" w:eastAsia="en-US" w:bidi="ar-SA"/>
      </w:rPr>
    </w:lvl>
    <w:lvl w:ilvl="8" w:tplc="9304AC9E">
      <w:numFmt w:val="bullet"/>
      <w:lvlText w:val="•"/>
      <w:lvlJc w:val="left"/>
      <w:pPr>
        <w:ind w:left="8120" w:hanging="273"/>
      </w:pPr>
      <w:rPr>
        <w:rFonts w:hint="default"/>
        <w:lang w:val="en-US" w:eastAsia="en-US" w:bidi="ar-SA"/>
      </w:rPr>
    </w:lvl>
  </w:abstractNum>
  <w:abstractNum w:abstractNumId="4" w15:restartNumberingAfterBreak="0">
    <w:nsid w:val="3499156E"/>
    <w:multiLevelType w:val="hybridMultilevel"/>
    <w:tmpl w:val="7D545D64"/>
    <w:lvl w:ilvl="0" w:tplc="1FB858FE">
      <w:start w:val="1"/>
      <w:numFmt w:val="decimal"/>
      <w:lvlText w:val="%1."/>
      <w:lvlJc w:val="left"/>
      <w:pPr>
        <w:ind w:left="710" w:hanging="361"/>
        <w:jc w:val="left"/>
      </w:pPr>
      <w:rPr>
        <w:rFonts w:ascii="Arial" w:eastAsia="Arial" w:hAnsi="Arial" w:cs="Arial" w:hint="default"/>
        <w:spacing w:val="-1"/>
        <w:w w:val="100"/>
        <w:sz w:val="24"/>
        <w:szCs w:val="24"/>
        <w:lang w:val="en-US" w:eastAsia="en-US" w:bidi="ar-SA"/>
      </w:rPr>
    </w:lvl>
    <w:lvl w:ilvl="1" w:tplc="6538961A">
      <w:numFmt w:val="bullet"/>
      <w:lvlText w:val="•"/>
      <w:lvlJc w:val="left"/>
      <w:pPr>
        <w:ind w:left="4580" w:hanging="361"/>
      </w:pPr>
      <w:rPr>
        <w:rFonts w:hint="default"/>
        <w:lang w:val="en-US" w:eastAsia="en-US" w:bidi="ar-SA"/>
      </w:rPr>
    </w:lvl>
    <w:lvl w:ilvl="2" w:tplc="DF542A48">
      <w:numFmt w:val="bullet"/>
      <w:lvlText w:val="•"/>
      <w:lvlJc w:val="left"/>
      <w:pPr>
        <w:ind w:left="5184" w:hanging="361"/>
      </w:pPr>
      <w:rPr>
        <w:rFonts w:hint="default"/>
        <w:lang w:val="en-US" w:eastAsia="en-US" w:bidi="ar-SA"/>
      </w:rPr>
    </w:lvl>
    <w:lvl w:ilvl="3" w:tplc="5DBA43E6">
      <w:numFmt w:val="bullet"/>
      <w:lvlText w:val="•"/>
      <w:lvlJc w:val="left"/>
      <w:pPr>
        <w:ind w:left="5788" w:hanging="361"/>
      </w:pPr>
      <w:rPr>
        <w:rFonts w:hint="default"/>
        <w:lang w:val="en-US" w:eastAsia="en-US" w:bidi="ar-SA"/>
      </w:rPr>
    </w:lvl>
    <w:lvl w:ilvl="4" w:tplc="3D228A54">
      <w:numFmt w:val="bullet"/>
      <w:lvlText w:val="•"/>
      <w:lvlJc w:val="left"/>
      <w:pPr>
        <w:ind w:left="6393" w:hanging="361"/>
      </w:pPr>
      <w:rPr>
        <w:rFonts w:hint="default"/>
        <w:lang w:val="en-US" w:eastAsia="en-US" w:bidi="ar-SA"/>
      </w:rPr>
    </w:lvl>
    <w:lvl w:ilvl="5" w:tplc="25B4D98E">
      <w:numFmt w:val="bullet"/>
      <w:lvlText w:val="•"/>
      <w:lvlJc w:val="left"/>
      <w:pPr>
        <w:ind w:left="6997" w:hanging="361"/>
      </w:pPr>
      <w:rPr>
        <w:rFonts w:hint="default"/>
        <w:lang w:val="en-US" w:eastAsia="en-US" w:bidi="ar-SA"/>
      </w:rPr>
    </w:lvl>
    <w:lvl w:ilvl="6" w:tplc="DF8C78F4">
      <w:numFmt w:val="bullet"/>
      <w:lvlText w:val="•"/>
      <w:lvlJc w:val="left"/>
      <w:pPr>
        <w:ind w:left="7602" w:hanging="361"/>
      </w:pPr>
      <w:rPr>
        <w:rFonts w:hint="default"/>
        <w:lang w:val="en-US" w:eastAsia="en-US" w:bidi="ar-SA"/>
      </w:rPr>
    </w:lvl>
    <w:lvl w:ilvl="7" w:tplc="8DF69BF6">
      <w:numFmt w:val="bullet"/>
      <w:lvlText w:val="•"/>
      <w:lvlJc w:val="left"/>
      <w:pPr>
        <w:ind w:left="8206" w:hanging="361"/>
      </w:pPr>
      <w:rPr>
        <w:rFonts w:hint="default"/>
        <w:lang w:val="en-US" w:eastAsia="en-US" w:bidi="ar-SA"/>
      </w:rPr>
    </w:lvl>
    <w:lvl w:ilvl="8" w:tplc="BB5EAD38">
      <w:numFmt w:val="bullet"/>
      <w:lvlText w:val="•"/>
      <w:lvlJc w:val="left"/>
      <w:pPr>
        <w:ind w:left="8811" w:hanging="361"/>
      </w:pPr>
      <w:rPr>
        <w:rFonts w:hint="default"/>
        <w:lang w:val="en-US" w:eastAsia="en-US" w:bidi="ar-SA"/>
      </w:rPr>
    </w:lvl>
  </w:abstractNum>
  <w:abstractNum w:abstractNumId="5" w15:restartNumberingAfterBreak="0">
    <w:nsid w:val="3CA55422"/>
    <w:multiLevelType w:val="hybridMultilevel"/>
    <w:tmpl w:val="C52A6404"/>
    <w:lvl w:ilvl="0" w:tplc="6694B526">
      <w:start w:val="1"/>
      <w:numFmt w:val="decimal"/>
      <w:lvlText w:val="(%1)"/>
      <w:lvlJc w:val="left"/>
      <w:pPr>
        <w:ind w:left="470" w:hanging="360"/>
        <w:jc w:val="left"/>
      </w:pPr>
      <w:rPr>
        <w:rFonts w:ascii="Arial" w:eastAsia="Arial" w:hAnsi="Arial" w:cs="Arial" w:hint="default"/>
        <w:w w:val="99"/>
        <w:sz w:val="24"/>
        <w:szCs w:val="24"/>
        <w:lang w:val="en-US" w:eastAsia="en-US" w:bidi="ar-SA"/>
      </w:rPr>
    </w:lvl>
    <w:lvl w:ilvl="1" w:tplc="E528E132">
      <w:numFmt w:val="bullet"/>
      <w:lvlText w:val="•"/>
      <w:lvlJc w:val="left"/>
      <w:pPr>
        <w:ind w:left="1434" w:hanging="360"/>
      </w:pPr>
      <w:rPr>
        <w:rFonts w:hint="default"/>
        <w:lang w:val="en-US" w:eastAsia="en-US" w:bidi="ar-SA"/>
      </w:rPr>
    </w:lvl>
    <w:lvl w:ilvl="2" w:tplc="F43C5A4A">
      <w:numFmt w:val="bullet"/>
      <w:lvlText w:val="•"/>
      <w:lvlJc w:val="left"/>
      <w:pPr>
        <w:ind w:left="2388" w:hanging="360"/>
      </w:pPr>
      <w:rPr>
        <w:rFonts w:hint="default"/>
        <w:lang w:val="en-US" w:eastAsia="en-US" w:bidi="ar-SA"/>
      </w:rPr>
    </w:lvl>
    <w:lvl w:ilvl="3" w:tplc="2C96E43E">
      <w:numFmt w:val="bullet"/>
      <w:lvlText w:val="•"/>
      <w:lvlJc w:val="left"/>
      <w:pPr>
        <w:ind w:left="3342" w:hanging="360"/>
      </w:pPr>
      <w:rPr>
        <w:rFonts w:hint="default"/>
        <w:lang w:val="en-US" w:eastAsia="en-US" w:bidi="ar-SA"/>
      </w:rPr>
    </w:lvl>
    <w:lvl w:ilvl="4" w:tplc="B2B2F4DC">
      <w:numFmt w:val="bullet"/>
      <w:lvlText w:val="•"/>
      <w:lvlJc w:val="left"/>
      <w:pPr>
        <w:ind w:left="4296" w:hanging="360"/>
      </w:pPr>
      <w:rPr>
        <w:rFonts w:hint="default"/>
        <w:lang w:val="en-US" w:eastAsia="en-US" w:bidi="ar-SA"/>
      </w:rPr>
    </w:lvl>
    <w:lvl w:ilvl="5" w:tplc="5D04EAFC">
      <w:numFmt w:val="bullet"/>
      <w:lvlText w:val="•"/>
      <w:lvlJc w:val="left"/>
      <w:pPr>
        <w:ind w:left="5250" w:hanging="360"/>
      </w:pPr>
      <w:rPr>
        <w:rFonts w:hint="default"/>
        <w:lang w:val="en-US" w:eastAsia="en-US" w:bidi="ar-SA"/>
      </w:rPr>
    </w:lvl>
    <w:lvl w:ilvl="6" w:tplc="4498D750">
      <w:numFmt w:val="bullet"/>
      <w:lvlText w:val="•"/>
      <w:lvlJc w:val="left"/>
      <w:pPr>
        <w:ind w:left="6204" w:hanging="360"/>
      </w:pPr>
      <w:rPr>
        <w:rFonts w:hint="default"/>
        <w:lang w:val="en-US" w:eastAsia="en-US" w:bidi="ar-SA"/>
      </w:rPr>
    </w:lvl>
    <w:lvl w:ilvl="7" w:tplc="AF3E59BA">
      <w:numFmt w:val="bullet"/>
      <w:lvlText w:val="•"/>
      <w:lvlJc w:val="left"/>
      <w:pPr>
        <w:ind w:left="7158" w:hanging="360"/>
      </w:pPr>
      <w:rPr>
        <w:rFonts w:hint="default"/>
        <w:lang w:val="en-US" w:eastAsia="en-US" w:bidi="ar-SA"/>
      </w:rPr>
    </w:lvl>
    <w:lvl w:ilvl="8" w:tplc="8CB4578A">
      <w:numFmt w:val="bullet"/>
      <w:lvlText w:val="•"/>
      <w:lvlJc w:val="left"/>
      <w:pPr>
        <w:ind w:left="8112" w:hanging="360"/>
      </w:pPr>
      <w:rPr>
        <w:rFonts w:hint="default"/>
        <w:lang w:val="en-US" w:eastAsia="en-US" w:bidi="ar-SA"/>
      </w:rPr>
    </w:lvl>
  </w:abstractNum>
  <w:abstractNum w:abstractNumId="6" w15:restartNumberingAfterBreak="0">
    <w:nsid w:val="53314318"/>
    <w:multiLevelType w:val="hybridMultilevel"/>
    <w:tmpl w:val="63540154"/>
    <w:lvl w:ilvl="0" w:tplc="32623842">
      <w:start w:val="1"/>
      <w:numFmt w:val="decimal"/>
      <w:lvlText w:val="(%1)"/>
      <w:lvlJc w:val="left"/>
      <w:pPr>
        <w:ind w:left="470" w:hanging="360"/>
        <w:jc w:val="left"/>
      </w:pPr>
      <w:rPr>
        <w:rFonts w:ascii="Arial" w:eastAsia="Arial" w:hAnsi="Arial" w:cs="Arial" w:hint="default"/>
        <w:w w:val="99"/>
        <w:sz w:val="24"/>
        <w:szCs w:val="24"/>
        <w:lang w:val="en-US" w:eastAsia="en-US" w:bidi="ar-SA"/>
      </w:rPr>
    </w:lvl>
    <w:lvl w:ilvl="1" w:tplc="991C2E38">
      <w:numFmt w:val="bullet"/>
      <w:lvlText w:val="•"/>
      <w:lvlJc w:val="left"/>
      <w:pPr>
        <w:ind w:left="1434" w:hanging="360"/>
      </w:pPr>
      <w:rPr>
        <w:rFonts w:hint="default"/>
        <w:lang w:val="en-US" w:eastAsia="en-US" w:bidi="ar-SA"/>
      </w:rPr>
    </w:lvl>
    <w:lvl w:ilvl="2" w:tplc="93B29A76">
      <w:numFmt w:val="bullet"/>
      <w:lvlText w:val="•"/>
      <w:lvlJc w:val="left"/>
      <w:pPr>
        <w:ind w:left="2388" w:hanging="360"/>
      </w:pPr>
      <w:rPr>
        <w:rFonts w:hint="default"/>
        <w:lang w:val="en-US" w:eastAsia="en-US" w:bidi="ar-SA"/>
      </w:rPr>
    </w:lvl>
    <w:lvl w:ilvl="3" w:tplc="4E40400A">
      <w:numFmt w:val="bullet"/>
      <w:lvlText w:val="•"/>
      <w:lvlJc w:val="left"/>
      <w:pPr>
        <w:ind w:left="3342" w:hanging="360"/>
      </w:pPr>
      <w:rPr>
        <w:rFonts w:hint="default"/>
        <w:lang w:val="en-US" w:eastAsia="en-US" w:bidi="ar-SA"/>
      </w:rPr>
    </w:lvl>
    <w:lvl w:ilvl="4" w:tplc="1048DC98">
      <w:numFmt w:val="bullet"/>
      <w:lvlText w:val="•"/>
      <w:lvlJc w:val="left"/>
      <w:pPr>
        <w:ind w:left="4296" w:hanging="360"/>
      </w:pPr>
      <w:rPr>
        <w:rFonts w:hint="default"/>
        <w:lang w:val="en-US" w:eastAsia="en-US" w:bidi="ar-SA"/>
      </w:rPr>
    </w:lvl>
    <w:lvl w:ilvl="5" w:tplc="38346B88">
      <w:numFmt w:val="bullet"/>
      <w:lvlText w:val="•"/>
      <w:lvlJc w:val="left"/>
      <w:pPr>
        <w:ind w:left="5250" w:hanging="360"/>
      </w:pPr>
      <w:rPr>
        <w:rFonts w:hint="default"/>
        <w:lang w:val="en-US" w:eastAsia="en-US" w:bidi="ar-SA"/>
      </w:rPr>
    </w:lvl>
    <w:lvl w:ilvl="6" w:tplc="D242C4E2">
      <w:numFmt w:val="bullet"/>
      <w:lvlText w:val="•"/>
      <w:lvlJc w:val="left"/>
      <w:pPr>
        <w:ind w:left="6204" w:hanging="360"/>
      </w:pPr>
      <w:rPr>
        <w:rFonts w:hint="default"/>
        <w:lang w:val="en-US" w:eastAsia="en-US" w:bidi="ar-SA"/>
      </w:rPr>
    </w:lvl>
    <w:lvl w:ilvl="7" w:tplc="B90EF87E">
      <w:numFmt w:val="bullet"/>
      <w:lvlText w:val="•"/>
      <w:lvlJc w:val="left"/>
      <w:pPr>
        <w:ind w:left="7158" w:hanging="360"/>
      </w:pPr>
      <w:rPr>
        <w:rFonts w:hint="default"/>
        <w:lang w:val="en-US" w:eastAsia="en-US" w:bidi="ar-SA"/>
      </w:rPr>
    </w:lvl>
    <w:lvl w:ilvl="8" w:tplc="BF42EFC4">
      <w:numFmt w:val="bullet"/>
      <w:lvlText w:val="•"/>
      <w:lvlJc w:val="left"/>
      <w:pPr>
        <w:ind w:left="8112" w:hanging="360"/>
      </w:pPr>
      <w:rPr>
        <w:rFonts w:hint="default"/>
        <w:lang w:val="en-US" w:eastAsia="en-US" w:bidi="ar-SA"/>
      </w:rPr>
    </w:lvl>
  </w:abstractNum>
  <w:abstractNum w:abstractNumId="7" w15:restartNumberingAfterBreak="0">
    <w:nsid w:val="564E2FE2"/>
    <w:multiLevelType w:val="hybridMultilevel"/>
    <w:tmpl w:val="7272FAA6"/>
    <w:lvl w:ilvl="0" w:tplc="4086DB2C">
      <w:start w:val="1"/>
      <w:numFmt w:val="decimal"/>
      <w:lvlText w:val="%1."/>
      <w:lvlJc w:val="left"/>
      <w:pPr>
        <w:ind w:left="376" w:hanging="267"/>
        <w:jc w:val="left"/>
      </w:pPr>
      <w:rPr>
        <w:rFonts w:ascii="Arial" w:eastAsia="Arial" w:hAnsi="Arial" w:cs="Arial" w:hint="default"/>
        <w:spacing w:val="-1"/>
        <w:w w:val="100"/>
        <w:sz w:val="24"/>
        <w:szCs w:val="24"/>
        <w:lang w:val="en-US" w:eastAsia="en-US" w:bidi="ar-SA"/>
      </w:rPr>
    </w:lvl>
    <w:lvl w:ilvl="1" w:tplc="DDD27BBA">
      <w:numFmt w:val="bullet"/>
      <w:lvlText w:val="•"/>
      <w:lvlJc w:val="left"/>
      <w:pPr>
        <w:ind w:left="520" w:hanging="267"/>
      </w:pPr>
      <w:rPr>
        <w:rFonts w:hint="default"/>
        <w:lang w:val="en-US" w:eastAsia="en-US" w:bidi="ar-SA"/>
      </w:rPr>
    </w:lvl>
    <w:lvl w:ilvl="2" w:tplc="02DC147C">
      <w:numFmt w:val="bullet"/>
      <w:lvlText w:val="•"/>
      <w:lvlJc w:val="left"/>
      <w:pPr>
        <w:ind w:left="1575" w:hanging="267"/>
      </w:pPr>
      <w:rPr>
        <w:rFonts w:hint="default"/>
        <w:lang w:val="en-US" w:eastAsia="en-US" w:bidi="ar-SA"/>
      </w:rPr>
    </w:lvl>
    <w:lvl w:ilvl="3" w:tplc="1DB88D12">
      <w:numFmt w:val="bullet"/>
      <w:lvlText w:val="•"/>
      <w:lvlJc w:val="left"/>
      <w:pPr>
        <w:ind w:left="2631" w:hanging="267"/>
      </w:pPr>
      <w:rPr>
        <w:rFonts w:hint="default"/>
        <w:lang w:val="en-US" w:eastAsia="en-US" w:bidi="ar-SA"/>
      </w:rPr>
    </w:lvl>
    <w:lvl w:ilvl="4" w:tplc="4F6653CA">
      <w:numFmt w:val="bullet"/>
      <w:lvlText w:val="•"/>
      <w:lvlJc w:val="left"/>
      <w:pPr>
        <w:ind w:left="3686" w:hanging="267"/>
      </w:pPr>
      <w:rPr>
        <w:rFonts w:hint="default"/>
        <w:lang w:val="en-US" w:eastAsia="en-US" w:bidi="ar-SA"/>
      </w:rPr>
    </w:lvl>
    <w:lvl w:ilvl="5" w:tplc="DD1C383A">
      <w:numFmt w:val="bullet"/>
      <w:lvlText w:val="•"/>
      <w:lvlJc w:val="left"/>
      <w:pPr>
        <w:ind w:left="4742" w:hanging="267"/>
      </w:pPr>
      <w:rPr>
        <w:rFonts w:hint="default"/>
        <w:lang w:val="en-US" w:eastAsia="en-US" w:bidi="ar-SA"/>
      </w:rPr>
    </w:lvl>
    <w:lvl w:ilvl="6" w:tplc="757EF2E2">
      <w:numFmt w:val="bullet"/>
      <w:lvlText w:val="•"/>
      <w:lvlJc w:val="left"/>
      <w:pPr>
        <w:ind w:left="5797" w:hanging="267"/>
      </w:pPr>
      <w:rPr>
        <w:rFonts w:hint="default"/>
        <w:lang w:val="en-US" w:eastAsia="en-US" w:bidi="ar-SA"/>
      </w:rPr>
    </w:lvl>
    <w:lvl w:ilvl="7" w:tplc="5D887F4C">
      <w:numFmt w:val="bullet"/>
      <w:lvlText w:val="•"/>
      <w:lvlJc w:val="left"/>
      <w:pPr>
        <w:ind w:left="6853" w:hanging="267"/>
      </w:pPr>
      <w:rPr>
        <w:rFonts w:hint="default"/>
        <w:lang w:val="en-US" w:eastAsia="en-US" w:bidi="ar-SA"/>
      </w:rPr>
    </w:lvl>
    <w:lvl w:ilvl="8" w:tplc="E8DE207E">
      <w:numFmt w:val="bullet"/>
      <w:lvlText w:val="•"/>
      <w:lvlJc w:val="left"/>
      <w:pPr>
        <w:ind w:left="7908" w:hanging="267"/>
      </w:pPr>
      <w:rPr>
        <w:rFonts w:hint="default"/>
        <w:lang w:val="en-US" w:eastAsia="en-US" w:bidi="ar-SA"/>
      </w:rPr>
    </w:lvl>
  </w:abstractNum>
  <w:abstractNum w:abstractNumId="8" w15:restartNumberingAfterBreak="0">
    <w:nsid w:val="59C8217E"/>
    <w:multiLevelType w:val="hybridMultilevel"/>
    <w:tmpl w:val="148EDAE6"/>
    <w:lvl w:ilvl="0" w:tplc="2E8C379C">
      <w:start w:val="1"/>
      <w:numFmt w:val="decimal"/>
      <w:lvlText w:val="%1."/>
      <w:lvlJc w:val="left"/>
      <w:pPr>
        <w:ind w:left="516" w:hanging="267"/>
        <w:jc w:val="left"/>
      </w:pPr>
      <w:rPr>
        <w:rFonts w:ascii="Arial" w:eastAsia="Arial" w:hAnsi="Arial" w:cs="Arial" w:hint="default"/>
        <w:spacing w:val="-1"/>
        <w:w w:val="100"/>
        <w:sz w:val="24"/>
        <w:szCs w:val="24"/>
        <w:lang w:val="en-US" w:eastAsia="en-US" w:bidi="ar-SA"/>
      </w:rPr>
    </w:lvl>
    <w:lvl w:ilvl="1" w:tplc="AA96C75C">
      <w:numFmt w:val="bullet"/>
      <w:lvlText w:val="•"/>
      <w:lvlJc w:val="left"/>
      <w:pPr>
        <w:ind w:left="1470" w:hanging="267"/>
      </w:pPr>
      <w:rPr>
        <w:rFonts w:hint="default"/>
        <w:lang w:val="en-US" w:eastAsia="en-US" w:bidi="ar-SA"/>
      </w:rPr>
    </w:lvl>
    <w:lvl w:ilvl="2" w:tplc="9C98F388">
      <w:numFmt w:val="bullet"/>
      <w:lvlText w:val="•"/>
      <w:lvlJc w:val="left"/>
      <w:pPr>
        <w:ind w:left="2420" w:hanging="267"/>
      </w:pPr>
      <w:rPr>
        <w:rFonts w:hint="default"/>
        <w:lang w:val="en-US" w:eastAsia="en-US" w:bidi="ar-SA"/>
      </w:rPr>
    </w:lvl>
    <w:lvl w:ilvl="3" w:tplc="3D74D438">
      <w:numFmt w:val="bullet"/>
      <w:lvlText w:val="•"/>
      <w:lvlJc w:val="left"/>
      <w:pPr>
        <w:ind w:left="3370" w:hanging="267"/>
      </w:pPr>
      <w:rPr>
        <w:rFonts w:hint="default"/>
        <w:lang w:val="en-US" w:eastAsia="en-US" w:bidi="ar-SA"/>
      </w:rPr>
    </w:lvl>
    <w:lvl w:ilvl="4" w:tplc="27CC1FBC">
      <w:numFmt w:val="bullet"/>
      <w:lvlText w:val="•"/>
      <w:lvlJc w:val="left"/>
      <w:pPr>
        <w:ind w:left="4320" w:hanging="267"/>
      </w:pPr>
      <w:rPr>
        <w:rFonts w:hint="default"/>
        <w:lang w:val="en-US" w:eastAsia="en-US" w:bidi="ar-SA"/>
      </w:rPr>
    </w:lvl>
    <w:lvl w:ilvl="5" w:tplc="F312AF9E">
      <w:numFmt w:val="bullet"/>
      <w:lvlText w:val="•"/>
      <w:lvlJc w:val="left"/>
      <w:pPr>
        <w:ind w:left="5270" w:hanging="267"/>
      </w:pPr>
      <w:rPr>
        <w:rFonts w:hint="default"/>
        <w:lang w:val="en-US" w:eastAsia="en-US" w:bidi="ar-SA"/>
      </w:rPr>
    </w:lvl>
    <w:lvl w:ilvl="6" w:tplc="B112706C">
      <w:numFmt w:val="bullet"/>
      <w:lvlText w:val="•"/>
      <w:lvlJc w:val="left"/>
      <w:pPr>
        <w:ind w:left="6220" w:hanging="267"/>
      </w:pPr>
      <w:rPr>
        <w:rFonts w:hint="default"/>
        <w:lang w:val="en-US" w:eastAsia="en-US" w:bidi="ar-SA"/>
      </w:rPr>
    </w:lvl>
    <w:lvl w:ilvl="7" w:tplc="625495F4">
      <w:numFmt w:val="bullet"/>
      <w:lvlText w:val="•"/>
      <w:lvlJc w:val="left"/>
      <w:pPr>
        <w:ind w:left="7170" w:hanging="267"/>
      </w:pPr>
      <w:rPr>
        <w:rFonts w:hint="default"/>
        <w:lang w:val="en-US" w:eastAsia="en-US" w:bidi="ar-SA"/>
      </w:rPr>
    </w:lvl>
    <w:lvl w:ilvl="8" w:tplc="3D36B0FC">
      <w:numFmt w:val="bullet"/>
      <w:lvlText w:val="•"/>
      <w:lvlJc w:val="left"/>
      <w:pPr>
        <w:ind w:left="8120" w:hanging="267"/>
      </w:pPr>
      <w:rPr>
        <w:rFonts w:hint="default"/>
        <w:lang w:val="en-US" w:eastAsia="en-US" w:bidi="ar-SA"/>
      </w:rPr>
    </w:lvl>
  </w:abstractNum>
  <w:abstractNum w:abstractNumId="9" w15:restartNumberingAfterBreak="0">
    <w:nsid w:val="5E191E1D"/>
    <w:multiLevelType w:val="hybridMultilevel"/>
    <w:tmpl w:val="DD06B478"/>
    <w:lvl w:ilvl="0" w:tplc="EFCCE9B0">
      <w:numFmt w:val="bullet"/>
      <w:lvlText w:val="-"/>
      <w:lvlJc w:val="left"/>
      <w:pPr>
        <w:ind w:left="256" w:hanging="147"/>
      </w:pPr>
      <w:rPr>
        <w:rFonts w:ascii="Arial" w:eastAsia="Arial" w:hAnsi="Arial" w:cs="Arial" w:hint="default"/>
        <w:w w:val="100"/>
        <w:sz w:val="24"/>
        <w:szCs w:val="24"/>
        <w:lang w:val="en-US" w:eastAsia="en-US" w:bidi="ar-SA"/>
      </w:rPr>
    </w:lvl>
    <w:lvl w:ilvl="1" w:tplc="836AFB58">
      <w:start w:val="2"/>
      <w:numFmt w:val="lowerLetter"/>
      <w:lvlText w:val="%2)"/>
      <w:lvlJc w:val="left"/>
      <w:pPr>
        <w:ind w:left="1304" w:hanging="354"/>
        <w:jc w:val="left"/>
      </w:pPr>
      <w:rPr>
        <w:rFonts w:ascii="Arial" w:eastAsia="Arial" w:hAnsi="Arial" w:cs="Arial" w:hint="default"/>
        <w:spacing w:val="-1"/>
        <w:w w:val="100"/>
        <w:sz w:val="24"/>
        <w:szCs w:val="24"/>
        <w:lang w:val="en-US" w:eastAsia="en-US" w:bidi="ar-SA"/>
      </w:rPr>
    </w:lvl>
    <w:lvl w:ilvl="2" w:tplc="1E4CB780">
      <w:numFmt w:val="bullet"/>
      <w:lvlText w:val="•"/>
      <w:lvlJc w:val="left"/>
      <w:pPr>
        <w:ind w:left="2268" w:hanging="354"/>
      </w:pPr>
      <w:rPr>
        <w:rFonts w:hint="default"/>
        <w:lang w:val="en-US" w:eastAsia="en-US" w:bidi="ar-SA"/>
      </w:rPr>
    </w:lvl>
    <w:lvl w:ilvl="3" w:tplc="22C89D64">
      <w:numFmt w:val="bullet"/>
      <w:lvlText w:val="•"/>
      <w:lvlJc w:val="left"/>
      <w:pPr>
        <w:ind w:left="3237" w:hanging="354"/>
      </w:pPr>
      <w:rPr>
        <w:rFonts w:hint="default"/>
        <w:lang w:val="en-US" w:eastAsia="en-US" w:bidi="ar-SA"/>
      </w:rPr>
    </w:lvl>
    <w:lvl w:ilvl="4" w:tplc="A9E41482">
      <w:numFmt w:val="bullet"/>
      <w:lvlText w:val="•"/>
      <w:lvlJc w:val="left"/>
      <w:pPr>
        <w:ind w:left="4206" w:hanging="354"/>
      </w:pPr>
      <w:rPr>
        <w:rFonts w:hint="default"/>
        <w:lang w:val="en-US" w:eastAsia="en-US" w:bidi="ar-SA"/>
      </w:rPr>
    </w:lvl>
    <w:lvl w:ilvl="5" w:tplc="384075A2">
      <w:numFmt w:val="bullet"/>
      <w:lvlText w:val="•"/>
      <w:lvlJc w:val="left"/>
      <w:pPr>
        <w:ind w:left="5175" w:hanging="354"/>
      </w:pPr>
      <w:rPr>
        <w:rFonts w:hint="default"/>
        <w:lang w:val="en-US" w:eastAsia="en-US" w:bidi="ar-SA"/>
      </w:rPr>
    </w:lvl>
    <w:lvl w:ilvl="6" w:tplc="289A248E">
      <w:numFmt w:val="bullet"/>
      <w:lvlText w:val="•"/>
      <w:lvlJc w:val="left"/>
      <w:pPr>
        <w:ind w:left="6144" w:hanging="354"/>
      </w:pPr>
      <w:rPr>
        <w:rFonts w:hint="default"/>
        <w:lang w:val="en-US" w:eastAsia="en-US" w:bidi="ar-SA"/>
      </w:rPr>
    </w:lvl>
    <w:lvl w:ilvl="7" w:tplc="D884D878">
      <w:numFmt w:val="bullet"/>
      <w:lvlText w:val="•"/>
      <w:lvlJc w:val="left"/>
      <w:pPr>
        <w:ind w:left="7113" w:hanging="354"/>
      </w:pPr>
      <w:rPr>
        <w:rFonts w:hint="default"/>
        <w:lang w:val="en-US" w:eastAsia="en-US" w:bidi="ar-SA"/>
      </w:rPr>
    </w:lvl>
    <w:lvl w:ilvl="8" w:tplc="284EA074">
      <w:numFmt w:val="bullet"/>
      <w:lvlText w:val="•"/>
      <w:lvlJc w:val="left"/>
      <w:pPr>
        <w:ind w:left="8082" w:hanging="354"/>
      </w:pPr>
      <w:rPr>
        <w:rFonts w:hint="default"/>
        <w:lang w:val="en-US" w:eastAsia="en-US" w:bidi="ar-SA"/>
      </w:rPr>
    </w:lvl>
  </w:abstractNum>
  <w:abstractNum w:abstractNumId="10" w15:restartNumberingAfterBreak="0">
    <w:nsid w:val="5E802FEE"/>
    <w:multiLevelType w:val="hybridMultilevel"/>
    <w:tmpl w:val="DA0CB5D0"/>
    <w:lvl w:ilvl="0" w:tplc="5C522FE4">
      <w:start w:val="1"/>
      <w:numFmt w:val="lowerLetter"/>
      <w:lvlText w:val="%1)"/>
      <w:lvlJc w:val="left"/>
      <w:pPr>
        <w:ind w:left="563" w:hanging="314"/>
        <w:jc w:val="left"/>
      </w:pPr>
      <w:rPr>
        <w:rFonts w:ascii="Arial" w:eastAsia="Arial" w:hAnsi="Arial" w:cs="Arial" w:hint="default"/>
        <w:spacing w:val="-1"/>
        <w:w w:val="100"/>
        <w:sz w:val="24"/>
        <w:szCs w:val="24"/>
        <w:lang w:val="en-US" w:eastAsia="en-US" w:bidi="ar-SA"/>
      </w:rPr>
    </w:lvl>
    <w:lvl w:ilvl="1" w:tplc="862A6A00">
      <w:numFmt w:val="bullet"/>
      <w:lvlText w:val="•"/>
      <w:lvlJc w:val="left"/>
      <w:pPr>
        <w:ind w:left="1506" w:hanging="314"/>
      </w:pPr>
      <w:rPr>
        <w:rFonts w:hint="default"/>
        <w:lang w:val="en-US" w:eastAsia="en-US" w:bidi="ar-SA"/>
      </w:rPr>
    </w:lvl>
    <w:lvl w:ilvl="2" w:tplc="E3DE72D0">
      <w:numFmt w:val="bullet"/>
      <w:lvlText w:val="•"/>
      <w:lvlJc w:val="left"/>
      <w:pPr>
        <w:ind w:left="2452" w:hanging="314"/>
      </w:pPr>
      <w:rPr>
        <w:rFonts w:hint="default"/>
        <w:lang w:val="en-US" w:eastAsia="en-US" w:bidi="ar-SA"/>
      </w:rPr>
    </w:lvl>
    <w:lvl w:ilvl="3" w:tplc="267A5FD2">
      <w:numFmt w:val="bullet"/>
      <w:lvlText w:val="•"/>
      <w:lvlJc w:val="left"/>
      <w:pPr>
        <w:ind w:left="3398" w:hanging="314"/>
      </w:pPr>
      <w:rPr>
        <w:rFonts w:hint="default"/>
        <w:lang w:val="en-US" w:eastAsia="en-US" w:bidi="ar-SA"/>
      </w:rPr>
    </w:lvl>
    <w:lvl w:ilvl="4" w:tplc="8DF80CF2">
      <w:numFmt w:val="bullet"/>
      <w:lvlText w:val="•"/>
      <w:lvlJc w:val="left"/>
      <w:pPr>
        <w:ind w:left="4344" w:hanging="314"/>
      </w:pPr>
      <w:rPr>
        <w:rFonts w:hint="default"/>
        <w:lang w:val="en-US" w:eastAsia="en-US" w:bidi="ar-SA"/>
      </w:rPr>
    </w:lvl>
    <w:lvl w:ilvl="5" w:tplc="0CD4766E">
      <w:numFmt w:val="bullet"/>
      <w:lvlText w:val="•"/>
      <w:lvlJc w:val="left"/>
      <w:pPr>
        <w:ind w:left="5290" w:hanging="314"/>
      </w:pPr>
      <w:rPr>
        <w:rFonts w:hint="default"/>
        <w:lang w:val="en-US" w:eastAsia="en-US" w:bidi="ar-SA"/>
      </w:rPr>
    </w:lvl>
    <w:lvl w:ilvl="6" w:tplc="CF5EF432">
      <w:numFmt w:val="bullet"/>
      <w:lvlText w:val="•"/>
      <w:lvlJc w:val="left"/>
      <w:pPr>
        <w:ind w:left="6236" w:hanging="314"/>
      </w:pPr>
      <w:rPr>
        <w:rFonts w:hint="default"/>
        <w:lang w:val="en-US" w:eastAsia="en-US" w:bidi="ar-SA"/>
      </w:rPr>
    </w:lvl>
    <w:lvl w:ilvl="7" w:tplc="CAB89D30">
      <w:numFmt w:val="bullet"/>
      <w:lvlText w:val="•"/>
      <w:lvlJc w:val="left"/>
      <w:pPr>
        <w:ind w:left="7182" w:hanging="314"/>
      </w:pPr>
      <w:rPr>
        <w:rFonts w:hint="default"/>
        <w:lang w:val="en-US" w:eastAsia="en-US" w:bidi="ar-SA"/>
      </w:rPr>
    </w:lvl>
    <w:lvl w:ilvl="8" w:tplc="CD7E1A5E">
      <w:numFmt w:val="bullet"/>
      <w:lvlText w:val="•"/>
      <w:lvlJc w:val="left"/>
      <w:pPr>
        <w:ind w:left="8128" w:hanging="314"/>
      </w:pPr>
      <w:rPr>
        <w:rFonts w:hint="default"/>
        <w:lang w:val="en-US" w:eastAsia="en-US" w:bidi="ar-SA"/>
      </w:rPr>
    </w:lvl>
  </w:abstractNum>
  <w:abstractNum w:abstractNumId="11" w15:restartNumberingAfterBreak="0">
    <w:nsid w:val="6968020B"/>
    <w:multiLevelType w:val="hybridMultilevel"/>
    <w:tmpl w:val="174E4EEC"/>
    <w:lvl w:ilvl="0" w:tplc="04F2330C">
      <w:start w:val="1"/>
      <w:numFmt w:val="decimal"/>
      <w:lvlText w:val="%1."/>
      <w:lvlJc w:val="left"/>
      <w:pPr>
        <w:ind w:left="514" w:hanging="265"/>
        <w:jc w:val="left"/>
      </w:pPr>
      <w:rPr>
        <w:rFonts w:ascii="Arial" w:eastAsia="Arial" w:hAnsi="Arial" w:cs="Arial" w:hint="default"/>
        <w:spacing w:val="-1"/>
        <w:w w:val="100"/>
        <w:sz w:val="24"/>
        <w:szCs w:val="24"/>
        <w:lang w:val="en-US" w:eastAsia="en-US" w:bidi="ar-SA"/>
      </w:rPr>
    </w:lvl>
    <w:lvl w:ilvl="1" w:tplc="DF8471D0">
      <w:numFmt w:val="bullet"/>
      <w:lvlText w:val="•"/>
      <w:lvlJc w:val="left"/>
      <w:pPr>
        <w:ind w:left="1470" w:hanging="265"/>
      </w:pPr>
      <w:rPr>
        <w:rFonts w:hint="default"/>
        <w:lang w:val="en-US" w:eastAsia="en-US" w:bidi="ar-SA"/>
      </w:rPr>
    </w:lvl>
    <w:lvl w:ilvl="2" w:tplc="B2F4D83C">
      <w:numFmt w:val="bullet"/>
      <w:lvlText w:val="•"/>
      <w:lvlJc w:val="left"/>
      <w:pPr>
        <w:ind w:left="2420" w:hanging="265"/>
      </w:pPr>
      <w:rPr>
        <w:rFonts w:hint="default"/>
        <w:lang w:val="en-US" w:eastAsia="en-US" w:bidi="ar-SA"/>
      </w:rPr>
    </w:lvl>
    <w:lvl w:ilvl="3" w:tplc="2762333A">
      <w:numFmt w:val="bullet"/>
      <w:lvlText w:val="•"/>
      <w:lvlJc w:val="left"/>
      <w:pPr>
        <w:ind w:left="3370" w:hanging="265"/>
      </w:pPr>
      <w:rPr>
        <w:rFonts w:hint="default"/>
        <w:lang w:val="en-US" w:eastAsia="en-US" w:bidi="ar-SA"/>
      </w:rPr>
    </w:lvl>
    <w:lvl w:ilvl="4" w:tplc="A80C8816">
      <w:numFmt w:val="bullet"/>
      <w:lvlText w:val="•"/>
      <w:lvlJc w:val="left"/>
      <w:pPr>
        <w:ind w:left="4320" w:hanging="265"/>
      </w:pPr>
      <w:rPr>
        <w:rFonts w:hint="default"/>
        <w:lang w:val="en-US" w:eastAsia="en-US" w:bidi="ar-SA"/>
      </w:rPr>
    </w:lvl>
    <w:lvl w:ilvl="5" w:tplc="22C082A0">
      <w:numFmt w:val="bullet"/>
      <w:lvlText w:val="•"/>
      <w:lvlJc w:val="left"/>
      <w:pPr>
        <w:ind w:left="5270" w:hanging="265"/>
      </w:pPr>
      <w:rPr>
        <w:rFonts w:hint="default"/>
        <w:lang w:val="en-US" w:eastAsia="en-US" w:bidi="ar-SA"/>
      </w:rPr>
    </w:lvl>
    <w:lvl w:ilvl="6" w:tplc="95625090">
      <w:numFmt w:val="bullet"/>
      <w:lvlText w:val="•"/>
      <w:lvlJc w:val="left"/>
      <w:pPr>
        <w:ind w:left="6220" w:hanging="265"/>
      </w:pPr>
      <w:rPr>
        <w:rFonts w:hint="default"/>
        <w:lang w:val="en-US" w:eastAsia="en-US" w:bidi="ar-SA"/>
      </w:rPr>
    </w:lvl>
    <w:lvl w:ilvl="7" w:tplc="34CCE744">
      <w:numFmt w:val="bullet"/>
      <w:lvlText w:val="•"/>
      <w:lvlJc w:val="left"/>
      <w:pPr>
        <w:ind w:left="7170" w:hanging="265"/>
      </w:pPr>
      <w:rPr>
        <w:rFonts w:hint="default"/>
        <w:lang w:val="en-US" w:eastAsia="en-US" w:bidi="ar-SA"/>
      </w:rPr>
    </w:lvl>
    <w:lvl w:ilvl="8" w:tplc="CE0A004E">
      <w:numFmt w:val="bullet"/>
      <w:lvlText w:val="•"/>
      <w:lvlJc w:val="left"/>
      <w:pPr>
        <w:ind w:left="8120" w:hanging="265"/>
      </w:pPr>
      <w:rPr>
        <w:rFonts w:hint="default"/>
        <w:lang w:val="en-US" w:eastAsia="en-US" w:bidi="ar-SA"/>
      </w:rPr>
    </w:lvl>
  </w:abstractNum>
  <w:abstractNum w:abstractNumId="12" w15:restartNumberingAfterBreak="0">
    <w:nsid w:val="6C664559"/>
    <w:multiLevelType w:val="hybridMultilevel"/>
    <w:tmpl w:val="747C127C"/>
    <w:lvl w:ilvl="0" w:tplc="82045A3C">
      <w:start w:val="1"/>
      <w:numFmt w:val="lowerLetter"/>
      <w:lvlText w:val="%1)"/>
      <w:lvlJc w:val="left"/>
      <w:pPr>
        <w:ind w:left="534" w:hanging="285"/>
        <w:jc w:val="left"/>
      </w:pPr>
      <w:rPr>
        <w:rFonts w:ascii="Arial" w:eastAsia="Arial" w:hAnsi="Arial" w:cs="Arial" w:hint="default"/>
        <w:spacing w:val="-1"/>
        <w:w w:val="100"/>
        <w:sz w:val="24"/>
        <w:szCs w:val="24"/>
        <w:lang w:val="en-US" w:eastAsia="en-US" w:bidi="ar-SA"/>
      </w:rPr>
    </w:lvl>
    <w:lvl w:ilvl="1" w:tplc="18480508">
      <w:numFmt w:val="bullet"/>
      <w:lvlText w:val="•"/>
      <w:lvlJc w:val="left"/>
      <w:pPr>
        <w:ind w:left="1488" w:hanging="285"/>
      </w:pPr>
      <w:rPr>
        <w:rFonts w:hint="default"/>
        <w:lang w:val="en-US" w:eastAsia="en-US" w:bidi="ar-SA"/>
      </w:rPr>
    </w:lvl>
    <w:lvl w:ilvl="2" w:tplc="82440130">
      <w:numFmt w:val="bullet"/>
      <w:lvlText w:val="•"/>
      <w:lvlJc w:val="left"/>
      <w:pPr>
        <w:ind w:left="2436" w:hanging="285"/>
      </w:pPr>
      <w:rPr>
        <w:rFonts w:hint="default"/>
        <w:lang w:val="en-US" w:eastAsia="en-US" w:bidi="ar-SA"/>
      </w:rPr>
    </w:lvl>
    <w:lvl w:ilvl="3" w:tplc="E820CA10">
      <w:numFmt w:val="bullet"/>
      <w:lvlText w:val="•"/>
      <w:lvlJc w:val="left"/>
      <w:pPr>
        <w:ind w:left="3384" w:hanging="285"/>
      </w:pPr>
      <w:rPr>
        <w:rFonts w:hint="default"/>
        <w:lang w:val="en-US" w:eastAsia="en-US" w:bidi="ar-SA"/>
      </w:rPr>
    </w:lvl>
    <w:lvl w:ilvl="4" w:tplc="46323DAA">
      <w:numFmt w:val="bullet"/>
      <w:lvlText w:val="•"/>
      <w:lvlJc w:val="left"/>
      <w:pPr>
        <w:ind w:left="4332" w:hanging="285"/>
      </w:pPr>
      <w:rPr>
        <w:rFonts w:hint="default"/>
        <w:lang w:val="en-US" w:eastAsia="en-US" w:bidi="ar-SA"/>
      </w:rPr>
    </w:lvl>
    <w:lvl w:ilvl="5" w:tplc="05F4CA34">
      <w:numFmt w:val="bullet"/>
      <w:lvlText w:val="•"/>
      <w:lvlJc w:val="left"/>
      <w:pPr>
        <w:ind w:left="5280" w:hanging="285"/>
      </w:pPr>
      <w:rPr>
        <w:rFonts w:hint="default"/>
        <w:lang w:val="en-US" w:eastAsia="en-US" w:bidi="ar-SA"/>
      </w:rPr>
    </w:lvl>
    <w:lvl w:ilvl="6" w:tplc="C564158E">
      <w:numFmt w:val="bullet"/>
      <w:lvlText w:val="•"/>
      <w:lvlJc w:val="left"/>
      <w:pPr>
        <w:ind w:left="6228" w:hanging="285"/>
      </w:pPr>
      <w:rPr>
        <w:rFonts w:hint="default"/>
        <w:lang w:val="en-US" w:eastAsia="en-US" w:bidi="ar-SA"/>
      </w:rPr>
    </w:lvl>
    <w:lvl w:ilvl="7" w:tplc="6720987E">
      <w:numFmt w:val="bullet"/>
      <w:lvlText w:val="•"/>
      <w:lvlJc w:val="left"/>
      <w:pPr>
        <w:ind w:left="7176" w:hanging="285"/>
      </w:pPr>
      <w:rPr>
        <w:rFonts w:hint="default"/>
        <w:lang w:val="en-US" w:eastAsia="en-US" w:bidi="ar-SA"/>
      </w:rPr>
    </w:lvl>
    <w:lvl w:ilvl="8" w:tplc="A2529212">
      <w:numFmt w:val="bullet"/>
      <w:lvlText w:val="•"/>
      <w:lvlJc w:val="left"/>
      <w:pPr>
        <w:ind w:left="8124" w:hanging="285"/>
      </w:pPr>
      <w:rPr>
        <w:rFonts w:hint="default"/>
        <w:lang w:val="en-US" w:eastAsia="en-US" w:bidi="ar-SA"/>
      </w:rPr>
    </w:lvl>
  </w:abstractNum>
  <w:abstractNum w:abstractNumId="13" w15:restartNumberingAfterBreak="0">
    <w:nsid w:val="712B3DBB"/>
    <w:multiLevelType w:val="hybridMultilevel"/>
    <w:tmpl w:val="F07A2114"/>
    <w:lvl w:ilvl="0" w:tplc="80D875AC">
      <w:start w:val="1"/>
      <w:numFmt w:val="decimal"/>
      <w:lvlText w:val="%1."/>
      <w:lvlJc w:val="left"/>
      <w:pPr>
        <w:ind w:left="376" w:hanging="267"/>
        <w:jc w:val="left"/>
      </w:pPr>
      <w:rPr>
        <w:rFonts w:ascii="Arial" w:eastAsia="Arial" w:hAnsi="Arial" w:cs="Arial" w:hint="default"/>
        <w:spacing w:val="-1"/>
        <w:w w:val="100"/>
        <w:sz w:val="24"/>
        <w:szCs w:val="24"/>
        <w:lang w:val="en-US" w:eastAsia="en-US" w:bidi="ar-SA"/>
      </w:rPr>
    </w:lvl>
    <w:lvl w:ilvl="1" w:tplc="BB60F75C">
      <w:numFmt w:val="bullet"/>
      <w:lvlText w:val="•"/>
      <w:lvlJc w:val="left"/>
      <w:pPr>
        <w:ind w:left="1344" w:hanging="267"/>
      </w:pPr>
      <w:rPr>
        <w:rFonts w:hint="default"/>
        <w:lang w:val="en-US" w:eastAsia="en-US" w:bidi="ar-SA"/>
      </w:rPr>
    </w:lvl>
    <w:lvl w:ilvl="2" w:tplc="50E61144">
      <w:numFmt w:val="bullet"/>
      <w:lvlText w:val="•"/>
      <w:lvlJc w:val="left"/>
      <w:pPr>
        <w:ind w:left="2308" w:hanging="267"/>
      </w:pPr>
      <w:rPr>
        <w:rFonts w:hint="default"/>
        <w:lang w:val="en-US" w:eastAsia="en-US" w:bidi="ar-SA"/>
      </w:rPr>
    </w:lvl>
    <w:lvl w:ilvl="3" w:tplc="A8DA5F3E">
      <w:numFmt w:val="bullet"/>
      <w:lvlText w:val="•"/>
      <w:lvlJc w:val="left"/>
      <w:pPr>
        <w:ind w:left="3272" w:hanging="267"/>
      </w:pPr>
      <w:rPr>
        <w:rFonts w:hint="default"/>
        <w:lang w:val="en-US" w:eastAsia="en-US" w:bidi="ar-SA"/>
      </w:rPr>
    </w:lvl>
    <w:lvl w:ilvl="4" w:tplc="3D682B7C">
      <w:numFmt w:val="bullet"/>
      <w:lvlText w:val="•"/>
      <w:lvlJc w:val="left"/>
      <w:pPr>
        <w:ind w:left="4236" w:hanging="267"/>
      </w:pPr>
      <w:rPr>
        <w:rFonts w:hint="default"/>
        <w:lang w:val="en-US" w:eastAsia="en-US" w:bidi="ar-SA"/>
      </w:rPr>
    </w:lvl>
    <w:lvl w:ilvl="5" w:tplc="8106289C">
      <w:numFmt w:val="bullet"/>
      <w:lvlText w:val="•"/>
      <w:lvlJc w:val="left"/>
      <w:pPr>
        <w:ind w:left="5200" w:hanging="267"/>
      </w:pPr>
      <w:rPr>
        <w:rFonts w:hint="default"/>
        <w:lang w:val="en-US" w:eastAsia="en-US" w:bidi="ar-SA"/>
      </w:rPr>
    </w:lvl>
    <w:lvl w:ilvl="6" w:tplc="6854EB30">
      <w:numFmt w:val="bullet"/>
      <w:lvlText w:val="•"/>
      <w:lvlJc w:val="left"/>
      <w:pPr>
        <w:ind w:left="6164" w:hanging="267"/>
      </w:pPr>
      <w:rPr>
        <w:rFonts w:hint="default"/>
        <w:lang w:val="en-US" w:eastAsia="en-US" w:bidi="ar-SA"/>
      </w:rPr>
    </w:lvl>
    <w:lvl w:ilvl="7" w:tplc="29D8A980">
      <w:numFmt w:val="bullet"/>
      <w:lvlText w:val="•"/>
      <w:lvlJc w:val="left"/>
      <w:pPr>
        <w:ind w:left="7128" w:hanging="267"/>
      </w:pPr>
      <w:rPr>
        <w:rFonts w:hint="default"/>
        <w:lang w:val="en-US" w:eastAsia="en-US" w:bidi="ar-SA"/>
      </w:rPr>
    </w:lvl>
    <w:lvl w:ilvl="8" w:tplc="18E8CD0A">
      <w:numFmt w:val="bullet"/>
      <w:lvlText w:val="•"/>
      <w:lvlJc w:val="left"/>
      <w:pPr>
        <w:ind w:left="8092" w:hanging="267"/>
      </w:pPr>
      <w:rPr>
        <w:rFonts w:hint="default"/>
        <w:lang w:val="en-US" w:eastAsia="en-US" w:bidi="ar-SA"/>
      </w:rPr>
    </w:lvl>
  </w:abstractNum>
  <w:abstractNum w:abstractNumId="14" w15:restartNumberingAfterBreak="0">
    <w:nsid w:val="793003F7"/>
    <w:multiLevelType w:val="hybridMultilevel"/>
    <w:tmpl w:val="87A08772"/>
    <w:lvl w:ilvl="0" w:tplc="8650228C">
      <w:start w:val="1"/>
      <w:numFmt w:val="decimal"/>
      <w:lvlText w:val="%1."/>
      <w:lvlJc w:val="left"/>
      <w:pPr>
        <w:ind w:left="990" w:hanging="361"/>
        <w:jc w:val="left"/>
      </w:pPr>
      <w:rPr>
        <w:rFonts w:ascii="Arial" w:eastAsia="Arial" w:hAnsi="Arial" w:cs="Arial" w:hint="default"/>
        <w:b/>
        <w:bCs/>
        <w:spacing w:val="-1"/>
        <w:w w:val="100"/>
        <w:sz w:val="24"/>
        <w:szCs w:val="24"/>
        <w:lang w:val="en-US" w:eastAsia="en-US" w:bidi="ar-SA"/>
      </w:rPr>
    </w:lvl>
    <w:lvl w:ilvl="1" w:tplc="C4B27D1E">
      <w:numFmt w:val="bullet"/>
      <w:lvlText w:val="•"/>
      <w:lvlJc w:val="left"/>
      <w:pPr>
        <w:ind w:left="1902" w:hanging="361"/>
      </w:pPr>
      <w:rPr>
        <w:rFonts w:hint="default"/>
        <w:lang w:val="en-US" w:eastAsia="en-US" w:bidi="ar-SA"/>
      </w:rPr>
    </w:lvl>
    <w:lvl w:ilvl="2" w:tplc="7A70955A">
      <w:numFmt w:val="bullet"/>
      <w:lvlText w:val="•"/>
      <w:lvlJc w:val="left"/>
      <w:pPr>
        <w:ind w:left="2804" w:hanging="361"/>
      </w:pPr>
      <w:rPr>
        <w:rFonts w:hint="default"/>
        <w:lang w:val="en-US" w:eastAsia="en-US" w:bidi="ar-SA"/>
      </w:rPr>
    </w:lvl>
    <w:lvl w:ilvl="3" w:tplc="148A3750">
      <w:numFmt w:val="bullet"/>
      <w:lvlText w:val="•"/>
      <w:lvlJc w:val="left"/>
      <w:pPr>
        <w:ind w:left="3706" w:hanging="361"/>
      </w:pPr>
      <w:rPr>
        <w:rFonts w:hint="default"/>
        <w:lang w:val="en-US" w:eastAsia="en-US" w:bidi="ar-SA"/>
      </w:rPr>
    </w:lvl>
    <w:lvl w:ilvl="4" w:tplc="50B81584">
      <w:numFmt w:val="bullet"/>
      <w:lvlText w:val="•"/>
      <w:lvlJc w:val="left"/>
      <w:pPr>
        <w:ind w:left="4608" w:hanging="361"/>
      </w:pPr>
      <w:rPr>
        <w:rFonts w:hint="default"/>
        <w:lang w:val="en-US" w:eastAsia="en-US" w:bidi="ar-SA"/>
      </w:rPr>
    </w:lvl>
    <w:lvl w:ilvl="5" w:tplc="BF801D3C">
      <w:numFmt w:val="bullet"/>
      <w:lvlText w:val="•"/>
      <w:lvlJc w:val="left"/>
      <w:pPr>
        <w:ind w:left="5510" w:hanging="361"/>
      </w:pPr>
      <w:rPr>
        <w:rFonts w:hint="default"/>
        <w:lang w:val="en-US" w:eastAsia="en-US" w:bidi="ar-SA"/>
      </w:rPr>
    </w:lvl>
    <w:lvl w:ilvl="6" w:tplc="ED10297E">
      <w:numFmt w:val="bullet"/>
      <w:lvlText w:val="•"/>
      <w:lvlJc w:val="left"/>
      <w:pPr>
        <w:ind w:left="6412" w:hanging="361"/>
      </w:pPr>
      <w:rPr>
        <w:rFonts w:hint="default"/>
        <w:lang w:val="en-US" w:eastAsia="en-US" w:bidi="ar-SA"/>
      </w:rPr>
    </w:lvl>
    <w:lvl w:ilvl="7" w:tplc="47FE5DC6">
      <w:numFmt w:val="bullet"/>
      <w:lvlText w:val="•"/>
      <w:lvlJc w:val="left"/>
      <w:pPr>
        <w:ind w:left="7314" w:hanging="361"/>
      </w:pPr>
      <w:rPr>
        <w:rFonts w:hint="default"/>
        <w:lang w:val="en-US" w:eastAsia="en-US" w:bidi="ar-SA"/>
      </w:rPr>
    </w:lvl>
    <w:lvl w:ilvl="8" w:tplc="F3D855AC">
      <w:numFmt w:val="bullet"/>
      <w:lvlText w:val="•"/>
      <w:lvlJc w:val="left"/>
      <w:pPr>
        <w:ind w:left="8216" w:hanging="361"/>
      </w:pPr>
      <w:rPr>
        <w:rFonts w:hint="default"/>
        <w:lang w:val="en-US" w:eastAsia="en-US" w:bidi="ar-SA"/>
      </w:rPr>
    </w:lvl>
  </w:abstractNum>
  <w:abstractNum w:abstractNumId="15" w15:restartNumberingAfterBreak="0">
    <w:nsid w:val="7BFD77F4"/>
    <w:multiLevelType w:val="hybridMultilevel"/>
    <w:tmpl w:val="1DE4F3B6"/>
    <w:lvl w:ilvl="0" w:tplc="372880D8">
      <w:start w:val="1"/>
      <w:numFmt w:val="decimal"/>
      <w:lvlText w:val="%1."/>
      <w:lvlJc w:val="left"/>
      <w:pPr>
        <w:ind w:left="531" w:hanging="282"/>
        <w:jc w:val="left"/>
      </w:pPr>
      <w:rPr>
        <w:rFonts w:ascii="Arial" w:eastAsia="Arial" w:hAnsi="Arial" w:cs="Arial" w:hint="default"/>
        <w:spacing w:val="-1"/>
        <w:w w:val="100"/>
        <w:sz w:val="24"/>
        <w:szCs w:val="24"/>
        <w:lang w:val="en-US" w:eastAsia="en-US" w:bidi="ar-SA"/>
      </w:rPr>
    </w:lvl>
    <w:lvl w:ilvl="1" w:tplc="45C022BA">
      <w:numFmt w:val="bullet"/>
      <w:lvlText w:val="•"/>
      <w:lvlJc w:val="left"/>
      <w:pPr>
        <w:ind w:left="1488" w:hanging="282"/>
      </w:pPr>
      <w:rPr>
        <w:rFonts w:hint="default"/>
        <w:lang w:val="en-US" w:eastAsia="en-US" w:bidi="ar-SA"/>
      </w:rPr>
    </w:lvl>
    <w:lvl w:ilvl="2" w:tplc="C47425E6">
      <w:numFmt w:val="bullet"/>
      <w:lvlText w:val="•"/>
      <w:lvlJc w:val="left"/>
      <w:pPr>
        <w:ind w:left="2436" w:hanging="282"/>
      </w:pPr>
      <w:rPr>
        <w:rFonts w:hint="default"/>
        <w:lang w:val="en-US" w:eastAsia="en-US" w:bidi="ar-SA"/>
      </w:rPr>
    </w:lvl>
    <w:lvl w:ilvl="3" w:tplc="690E942C">
      <w:numFmt w:val="bullet"/>
      <w:lvlText w:val="•"/>
      <w:lvlJc w:val="left"/>
      <w:pPr>
        <w:ind w:left="3384" w:hanging="282"/>
      </w:pPr>
      <w:rPr>
        <w:rFonts w:hint="default"/>
        <w:lang w:val="en-US" w:eastAsia="en-US" w:bidi="ar-SA"/>
      </w:rPr>
    </w:lvl>
    <w:lvl w:ilvl="4" w:tplc="D46E344C">
      <w:numFmt w:val="bullet"/>
      <w:lvlText w:val="•"/>
      <w:lvlJc w:val="left"/>
      <w:pPr>
        <w:ind w:left="4332" w:hanging="282"/>
      </w:pPr>
      <w:rPr>
        <w:rFonts w:hint="default"/>
        <w:lang w:val="en-US" w:eastAsia="en-US" w:bidi="ar-SA"/>
      </w:rPr>
    </w:lvl>
    <w:lvl w:ilvl="5" w:tplc="CA1A04B8">
      <w:numFmt w:val="bullet"/>
      <w:lvlText w:val="•"/>
      <w:lvlJc w:val="left"/>
      <w:pPr>
        <w:ind w:left="5280" w:hanging="282"/>
      </w:pPr>
      <w:rPr>
        <w:rFonts w:hint="default"/>
        <w:lang w:val="en-US" w:eastAsia="en-US" w:bidi="ar-SA"/>
      </w:rPr>
    </w:lvl>
    <w:lvl w:ilvl="6" w:tplc="8320EE1E">
      <w:numFmt w:val="bullet"/>
      <w:lvlText w:val="•"/>
      <w:lvlJc w:val="left"/>
      <w:pPr>
        <w:ind w:left="6228" w:hanging="282"/>
      </w:pPr>
      <w:rPr>
        <w:rFonts w:hint="default"/>
        <w:lang w:val="en-US" w:eastAsia="en-US" w:bidi="ar-SA"/>
      </w:rPr>
    </w:lvl>
    <w:lvl w:ilvl="7" w:tplc="73F4D54C">
      <w:numFmt w:val="bullet"/>
      <w:lvlText w:val="•"/>
      <w:lvlJc w:val="left"/>
      <w:pPr>
        <w:ind w:left="7176" w:hanging="282"/>
      </w:pPr>
      <w:rPr>
        <w:rFonts w:hint="default"/>
        <w:lang w:val="en-US" w:eastAsia="en-US" w:bidi="ar-SA"/>
      </w:rPr>
    </w:lvl>
    <w:lvl w:ilvl="8" w:tplc="407643DC">
      <w:numFmt w:val="bullet"/>
      <w:lvlText w:val="•"/>
      <w:lvlJc w:val="left"/>
      <w:pPr>
        <w:ind w:left="8124" w:hanging="282"/>
      </w:pPr>
      <w:rPr>
        <w:rFonts w:hint="default"/>
        <w:lang w:val="en-US" w:eastAsia="en-US" w:bidi="ar-SA"/>
      </w:rPr>
    </w:lvl>
  </w:abstractNum>
  <w:num w:numId="1">
    <w:abstractNumId w:val="2"/>
  </w:num>
  <w:num w:numId="2">
    <w:abstractNumId w:val="10"/>
  </w:num>
  <w:num w:numId="3">
    <w:abstractNumId w:val="15"/>
  </w:num>
  <w:num w:numId="4">
    <w:abstractNumId w:val="8"/>
  </w:num>
  <w:num w:numId="5">
    <w:abstractNumId w:val="1"/>
  </w:num>
  <w:num w:numId="6">
    <w:abstractNumId w:val="3"/>
  </w:num>
  <w:num w:numId="7">
    <w:abstractNumId w:val="11"/>
  </w:num>
  <w:num w:numId="8">
    <w:abstractNumId w:val="0"/>
  </w:num>
  <w:num w:numId="9">
    <w:abstractNumId w:val="5"/>
  </w:num>
  <w:num w:numId="10">
    <w:abstractNumId w:val="7"/>
  </w:num>
  <w:num w:numId="11">
    <w:abstractNumId w:val="13"/>
  </w:num>
  <w:num w:numId="12">
    <w:abstractNumId w:val="6"/>
  </w:num>
  <w:num w:numId="13">
    <w:abstractNumId w:val="12"/>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F9"/>
    <w:rsid w:val="000145F9"/>
    <w:rsid w:val="008755D6"/>
    <w:rsid w:val="00B9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634AF-EA53-4A0E-961D-21FA4C7C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110" w:hanging="36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verfg.de/e/rs20090707_1bvr116407en.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12118</Words>
  <Characters>69077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BVerfG, Beschluss des Ersten Senats vom 7. Juli 2009 - 1 BvR 1164/07 - Rn. (1 - 127), http://www.bverfg.de/e/rs20090707_1bvr116407en.html</vt:lpstr>
    </vt:vector>
  </TitlesOfParts>
  <Company/>
  <LinksUpToDate>false</LinksUpToDate>
  <CharactersWithSpaces>81033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Beschluss des Ersten Senats vom 7. Juli 2009 - 1 BvR 1164/07 - Rn. (1 - 127), http://www.bverfg.de/e/rs20090707_1bvr116407en.html</dc:title>
  <dc:subject>Beschluss des Ersten Senats vom 7. Juli 2009 - 1 BvR 1164/07</dc:subject>
  <dc:creator>Bundesverfassungsgericht, 1. Senat</dc:creator>
  <cp:lastModifiedBy>Nataliia</cp:lastModifiedBy>
  <cp:revision>2</cp:revision>
  <dcterms:created xsi:type="dcterms:W3CDTF">2020-11-26T15:00:00Z</dcterms:created>
  <dcterms:modified xsi:type="dcterms:W3CDTF">2020-11-26T15:00:00Z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